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2" w14:textId="1C1C666A" w:rsidR="00FF167C" w:rsidRDefault="00FF167C" w:rsidP="00F73A8F">
      <w:pPr>
        <w:spacing w:after="120" w:line="276" w:lineRule="auto"/>
        <w:ind w:right="-694"/>
        <w:jc w:val="center"/>
        <w:rPr>
          <w:b/>
          <w:color w:val="002A6C"/>
          <w:sz w:val="48"/>
          <w:szCs w:val="48"/>
        </w:rPr>
      </w:pPr>
    </w:p>
    <w:p w14:paraId="00000004" w14:textId="77777777" w:rsidR="00FF167C" w:rsidRDefault="00FF167C" w:rsidP="00F73A8F">
      <w:pPr>
        <w:spacing w:after="120" w:line="276" w:lineRule="auto"/>
        <w:ind w:right="-694"/>
        <w:jc w:val="center"/>
        <w:rPr>
          <w:b/>
          <w:color w:val="002A6C"/>
          <w:sz w:val="48"/>
          <w:szCs w:val="48"/>
        </w:rPr>
      </w:pPr>
    </w:p>
    <w:p w14:paraId="00000005" w14:textId="77777777" w:rsidR="00FF167C" w:rsidRDefault="00F92608" w:rsidP="00F73A8F">
      <w:pPr>
        <w:spacing w:after="120" w:line="276" w:lineRule="auto"/>
        <w:ind w:right="-694"/>
        <w:jc w:val="center"/>
        <w:rPr>
          <w:rFonts w:ascii="Arial" w:eastAsia="Arial" w:hAnsi="Arial" w:cs="Arial"/>
          <w:b/>
          <w:color w:val="002A6C"/>
          <w:sz w:val="48"/>
          <w:szCs w:val="48"/>
        </w:rPr>
      </w:pPr>
      <w:r>
        <w:rPr>
          <w:rFonts w:ascii="Arial" w:eastAsia="Arial" w:hAnsi="Arial" w:cs="Arial"/>
          <w:b/>
          <w:color w:val="002A6C"/>
          <w:sz w:val="48"/>
          <w:szCs w:val="48"/>
        </w:rPr>
        <w:t>Multi-Country Study on Inclusive Education (MCSIE)</w:t>
      </w:r>
    </w:p>
    <w:p w14:paraId="00000006" w14:textId="77777777" w:rsidR="00FF167C" w:rsidRDefault="00FF167C" w:rsidP="00F73A8F">
      <w:pPr>
        <w:spacing w:after="120" w:line="276" w:lineRule="auto"/>
        <w:ind w:right="-694"/>
        <w:jc w:val="center"/>
        <w:rPr>
          <w:rFonts w:ascii="Arial" w:eastAsia="Arial" w:hAnsi="Arial" w:cs="Arial"/>
          <w:b/>
          <w:color w:val="002A6C"/>
          <w:sz w:val="48"/>
          <w:szCs w:val="48"/>
        </w:rPr>
      </w:pPr>
    </w:p>
    <w:p w14:paraId="00000007" w14:textId="77777777" w:rsidR="00FF167C" w:rsidRDefault="00F92608" w:rsidP="00F73A8F">
      <w:pPr>
        <w:spacing w:after="120" w:line="276" w:lineRule="auto"/>
        <w:ind w:right="-694"/>
        <w:jc w:val="center"/>
        <w:rPr>
          <w:rFonts w:ascii="Arial" w:eastAsia="Arial" w:hAnsi="Arial" w:cs="Arial"/>
          <w:color w:val="002A6C"/>
          <w:sz w:val="48"/>
          <w:szCs w:val="48"/>
        </w:rPr>
      </w:pPr>
      <w:r>
        <w:rPr>
          <w:rFonts w:ascii="Arial" w:eastAsia="Arial" w:hAnsi="Arial" w:cs="Arial"/>
          <w:color w:val="002A6C"/>
          <w:sz w:val="48"/>
          <w:szCs w:val="48"/>
        </w:rPr>
        <w:t>Nepal Literature Review</w:t>
      </w:r>
    </w:p>
    <w:p w14:paraId="00000008" w14:textId="77777777" w:rsidR="00FF167C" w:rsidRDefault="00FF167C" w:rsidP="00F73A8F">
      <w:pPr>
        <w:spacing w:after="120" w:line="276" w:lineRule="auto"/>
        <w:ind w:right="-694"/>
        <w:rPr>
          <w:rFonts w:ascii="Arial" w:eastAsia="Arial" w:hAnsi="Arial" w:cs="Arial"/>
        </w:rPr>
      </w:pPr>
    </w:p>
    <w:p w14:paraId="0000000A" w14:textId="77777777" w:rsidR="00FF167C" w:rsidRDefault="00FF167C" w:rsidP="00F73A8F">
      <w:pPr>
        <w:spacing w:after="120" w:line="276" w:lineRule="auto"/>
        <w:ind w:right="-694"/>
        <w:rPr>
          <w:rFonts w:ascii="Arial" w:eastAsia="Arial" w:hAnsi="Arial" w:cs="Arial"/>
        </w:rPr>
      </w:pPr>
    </w:p>
    <w:p w14:paraId="0000000B" w14:textId="77777777" w:rsidR="00FF167C" w:rsidRDefault="00FF167C" w:rsidP="00F73A8F">
      <w:pPr>
        <w:spacing w:after="120" w:line="276" w:lineRule="auto"/>
        <w:ind w:right="-694"/>
        <w:rPr>
          <w:rFonts w:ascii="Arial" w:eastAsia="Arial" w:hAnsi="Arial" w:cs="Arial"/>
        </w:rPr>
      </w:pPr>
    </w:p>
    <w:p w14:paraId="0000000C" w14:textId="77777777" w:rsidR="00FF167C" w:rsidRDefault="00F92608" w:rsidP="00F73A8F">
      <w:pPr>
        <w:spacing w:after="120" w:line="276" w:lineRule="auto"/>
        <w:ind w:right="-694"/>
        <w:rPr>
          <w:rFonts w:ascii="Arial" w:eastAsia="Arial" w:hAnsi="Arial" w:cs="Arial"/>
        </w:rPr>
      </w:pPr>
      <w:r>
        <w:rPr>
          <w:rFonts w:ascii="Arial" w:eastAsia="Arial" w:hAnsi="Arial" w:cs="Arial"/>
        </w:rPr>
        <w:t>Sub-award under 7200AA18CA00009</w:t>
      </w:r>
    </w:p>
    <w:p w14:paraId="0000000D" w14:textId="77777777" w:rsidR="00FF167C" w:rsidRDefault="00FF167C" w:rsidP="00F73A8F">
      <w:pPr>
        <w:spacing w:after="120" w:line="276" w:lineRule="auto"/>
        <w:ind w:right="-694"/>
        <w:rPr>
          <w:rFonts w:ascii="Arial" w:eastAsia="Arial" w:hAnsi="Arial" w:cs="Arial"/>
        </w:rPr>
      </w:pPr>
    </w:p>
    <w:p w14:paraId="0000000E" w14:textId="77777777" w:rsidR="00FF167C" w:rsidRDefault="00FF167C" w:rsidP="00F73A8F">
      <w:pPr>
        <w:spacing w:after="120" w:line="276" w:lineRule="auto"/>
        <w:ind w:right="-694"/>
        <w:rPr>
          <w:rFonts w:ascii="Arial" w:eastAsia="Arial" w:hAnsi="Arial" w:cs="Arial"/>
        </w:rPr>
      </w:pPr>
    </w:p>
    <w:p w14:paraId="0000000F" w14:textId="77777777" w:rsidR="00FF167C" w:rsidRDefault="00F92608" w:rsidP="00F73A8F">
      <w:pPr>
        <w:spacing w:after="120" w:line="276" w:lineRule="auto"/>
        <w:ind w:right="-694"/>
        <w:rPr>
          <w:rFonts w:ascii="Arial" w:eastAsia="Arial" w:hAnsi="Arial" w:cs="Arial"/>
        </w:rPr>
      </w:pPr>
      <w:r>
        <w:rPr>
          <w:rFonts w:ascii="Arial" w:eastAsia="Arial" w:hAnsi="Arial" w:cs="Arial"/>
        </w:rPr>
        <w:t xml:space="preserve">Produced by Inclusive Development Partners </w:t>
      </w:r>
    </w:p>
    <w:p w14:paraId="00000010" w14:textId="77777777" w:rsidR="00FF167C" w:rsidRDefault="00FF167C" w:rsidP="00F73A8F">
      <w:pPr>
        <w:spacing w:line="276" w:lineRule="auto"/>
        <w:ind w:right="-694"/>
        <w:rPr>
          <w:rFonts w:ascii="Arial" w:eastAsia="Arial" w:hAnsi="Arial" w:cs="Arial"/>
        </w:rPr>
      </w:pPr>
    </w:p>
    <w:p w14:paraId="00000011" w14:textId="77777777" w:rsidR="00FF167C" w:rsidRDefault="00FF167C" w:rsidP="00F73A8F">
      <w:pPr>
        <w:spacing w:line="276" w:lineRule="auto"/>
        <w:ind w:right="-694"/>
        <w:rPr>
          <w:rFonts w:ascii="Arial" w:eastAsia="Arial" w:hAnsi="Arial" w:cs="Arial"/>
        </w:rPr>
      </w:pPr>
    </w:p>
    <w:p w14:paraId="00000014" w14:textId="77777777" w:rsidR="00FF167C" w:rsidRDefault="00FF167C" w:rsidP="00F73A8F">
      <w:pPr>
        <w:spacing w:line="276" w:lineRule="auto"/>
        <w:ind w:right="-694"/>
        <w:rPr>
          <w:rFonts w:ascii="Arial" w:eastAsia="Arial" w:hAnsi="Arial" w:cs="Arial"/>
          <w:b/>
        </w:rPr>
      </w:pPr>
    </w:p>
    <w:p w14:paraId="00000015" w14:textId="77777777" w:rsidR="00FF167C" w:rsidRDefault="00FF167C" w:rsidP="00F73A8F">
      <w:pPr>
        <w:spacing w:line="276" w:lineRule="auto"/>
        <w:ind w:right="-694"/>
        <w:rPr>
          <w:rFonts w:ascii="Arial" w:eastAsia="Arial" w:hAnsi="Arial" w:cs="Arial"/>
          <w:b/>
        </w:rPr>
      </w:pPr>
    </w:p>
    <w:p w14:paraId="00000016" w14:textId="0891B393" w:rsidR="00FF167C" w:rsidRDefault="00F92608" w:rsidP="00F73A8F">
      <w:pPr>
        <w:spacing w:after="120" w:line="276" w:lineRule="auto"/>
        <w:ind w:right="-694"/>
        <w:rPr>
          <w:rFonts w:ascii="Arial" w:eastAsia="Arial" w:hAnsi="Arial" w:cs="Arial"/>
          <w:b/>
        </w:rPr>
      </w:pPr>
      <w:r>
        <w:rPr>
          <w:rFonts w:ascii="Arial" w:eastAsia="Arial" w:hAnsi="Arial" w:cs="Arial"/>
          <w:b/>
        </w:rPr>
        <w:t xml:space="preserve">Submitted </w:t>
      </w:r>
      <w:r w:rsidR="00F73A8F">
        <w:rPr>
          <w:rFonts w:ascii="Arial" w:eastAsia="Arial" w:hAnsi="Arial" w:cs="Arial"/>
          <w:b/>
        </w:rPr>
        <w:t>July</w:t>
      </w:r>
      <w:r w:rsidR="00897F74">
        <w:rPr>
          <w:rFonts w:ascii="Arial" w:eastAsia="Arial" w:hAnsi="Arial" w:cs="Arial"/>
          <w:b/>
        </w:rPr>
        <w:t xml:space="preserve"> </w:t>
      </w:r>
      <w:r>
        <w:rPr>
          <w:rFonts w:ascii="Arial" w:eastAsia="Arial" w:hAnsi="Arial" w:cs="Arial"/>
          <w:b/>
        </w:rPr>
        <w:t>2020</w:t>
      </w:r>
    </w:p>
    <w:p w14:paraId="00000017" w14:textId="77777777" w:rsidR="00FF167C" w:rsidRDefault="00FF167C" w:rsidP="00F73A8F">
      <w:pPr>
        <w:spacing w:after="120" w:line="276" w:lineRule="auto"/>
        <w:ind w:right="-694"/>
        <w:rPr>
          <w:rFonts w:ascii="Arial" w:eastAsia="Arial" w:hAnsi="Arial" w:cs="Arial"/>
        </w:rPr>
      </w:pPr>
    </w:p>
    <w:p w14:paraId="00000018" w14:textId="77777777" w:rsidR="00FF167C" w:rsidRDefault="00F92608" w:rsidP="00F73A8F">
      <w:pPr>
        <w:spacing w:after="120" w:line="276" w:lineRule="auto"/>
        <w:ind w:right="-694"/>
        <w:rPr>
          <w:rFonts w:ascii="Arial" w:eastAsia="Arial" w:hAnsi="Arial" w:cs="Arial"/>
          <w:b/>
          <w:sz w:val="20"/>
          <w:szCs w:val="20"/>
        </w:rPr>
      </w:pPr>
      <w:r>
        <w:rPr>
          <w:rFonts w:ascii="Arial" w:eastAsia="Arial" w:hAnsi="Arial" w:cs="Arial"/>
          <w:b/>
          <w:sz w:val="20"/>
          <w:szCs w:val="20"/>
        </w:rPr>
        <w:t>DISCLAIMER</w:t>
      </w:r>
    </w:p>
    <w:p w14:paraId="00000019" w14:textId="77777777" w:rsidR="00FF167C" w:rsidRDefault="00F92608" w:rsidP="00F73A8F">
      <w:pPr>
        <w:spacing w:after="120" w:line="276" w:lineRule="auto"/>
        <w:ind w:right="-694"/>
        <w:rPr>
          <w:rFonts w:ascii="Arial" w:eastAsia="Arial" w:hAnsi="Arial" w:cs="Arial"/>
          <w:sz w:val="20"/>
          <w:szCs w:val="20"/>
        </w:rPr>
      </w:pPr>
      <w:r>
        <w:rPr>
          <w:rFonts w:ascii="Arial" w:eastAsia="Arial" w:hAnsi="Arial" w:cs="Arial"/>
          <w:sz w:val="20"/>
          <w:szCs w:val="20"/>
        </w:rPr>
        <w:t>The authors’ views expressed in this publication do not necessarily reflect the views of the United States Agency for International Development (USAID) or the United States Government.</w:t>
      </w:r>
    </w:p>
    <w:p w14:paraId="0000001A" w14:textId="3CD677BE" w:rsidR="00897F74" w:rsidRDefault="00897F74">
      <w:pPr>
        <w:rPr>
          <w:rFonts w:ascii="Calibri" w:eastAsia="Calibri" w:hAnsi="Calibri" w:cs="Calibri"/>
          <w:b/>
          <w:color w:val="2F5496"/>
          <w:sz w:val="28"/>
          <w:szCs w:val="28"/>
        </w:rPr>
      </w:pPr>
      <w:r>
        <w:rPr>
          <w:rFonts w:ascii="Calibri" w:eastAsia="Calibri" w:hAnsi="Calibri" w:cs="Calibri"/>
          <w:b/>
          <w:color w:val="2F5496"/>
          <w:sz w:val="28"/>
          <w:szCs w:val="28"/>
        </w:rPr>
        <w:br w:type="page"/>
      </w:r>
    </w:p>
    <w:p w14:paraId="0000001B" w14:textId="77777777" w:rsidR="00FF167C" w:rsidRDefault="00F92608" w:rsidP="00756AFB">
      <w:pPr>
        <w:pStyle w:val="Heading1"/>
        <w:spacing w:line="276" w:lineRule="auto"/>
        <w:ind w:right="-694"/>
        <w:rPr>
          <w:rFonts w:ascii="Arial" w:eastAsia="Arial" w:hAnsi="Arial" w:cs="Arial"/>
        </w:rPr>
      </w:pPr>
      <w:bookmarkStart w:id="0" w:name="_Toc39397016"/>
      <w:bookmarkStart w:id="1" w:name="_Toc39404149"/>
      <w:r>
        <w:rPr>
          <w:rFonts w:ascii="Arial" w:eastAsia="Arial" w:hAnsi="Arial" w:cs="Arial"/>
        </w:rPr>
        <w:lastRenderedPageBreak/>
        <w:t>Acknowledgements</w:t>
      </w:r>
      <w:bookmarkEnd w:id="0"/>
      <w:bookmarkEnd w:id="1"/>
    </w:p>
    <w:p w14:paraId="0000001C" w14:textId="5F393491" w:rsidR="00FF167C" w:rsidRDefault="00F92608" w:rsidP="00756AFB">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This document was developed with the support of the United States Agency for International Development (USAID) through the Multi-Country Study on Inclusive Education (MCSIE). The lead authors of the document are Stephanie Peña and Anne Hayes. We would also like to thank </w:t>
      </w:r>
      <w:proofErr w:type="spellStart"/>
      <w:r>
        <w:rPr>
          <w:rFonts w:ascii="Arial" w:eastAsia="Arial" w:hAnsi="Arial" w:cs="Arial"/>
          <w:color w:val="000000"/>
          <w:sz w:val="22"/>
          <w:szCs w:val="22"/>
        </w:rPr>
        <w:t>Padam</w:t>
      </w:r>
      <w:proofErr w:type="spellEnd"/>
      <w:r>
        <w:rPr>
          <w:rFonts w:ascii="Arial" w:eastAsia="Arial" w:hAnsi="Arial" w:cs="Arial"/>
          <w:color w:val="000000"/>
          <w:sz w:val="22"/>
          <w:szCs w:val="22"/>
        </w:rPr>
        <w:t xml:space="preserve"> Bahadur </w:t>
      </w:r>
      <w:proofErr w:type="spellStart"/>
      <w:r>
        <w:rPr>
          <w:rFonts w:ascii="Arial" w:eastAsia="Arial" w:hAnsi="Arial" w:cs="Arial"/>
          <w:color w:val="000000"/>
          <w:sz w:val="22"/>
          <w:szCs w:val="22"/>
        </w:rPr>
        <w:t>Pariyar</w:t>
      </w:r>
      <w:proofErr w:type="spellEnd"/>
      <w:r>
        <w:rPr>
          <w:rFonts w:ascii="Arial" w:eastAsia="Arial" w:hAnsi="Arial" w:cs="Arial"/>
          <w:color w:val="000000"/>
          <w:sz w:val="22"/>
          <w:szCs w:val="22"/>
        </w:rPr>
        <w:t xml:space="preserve"> for his review of the document to ensure accuracy as well as the review and support of Valerie Karr, Hayley </w:t>
      </w:r>
      <w:proofErr w:type="spellStart"/>
      <w:r>
        <w:rPr>
          <w:rFonts w:ascii="Arial" w:eastAsia="Arial" w:hAnsi="Arial" w:cs="Arial"/>
          <w:color w:val="000000"/>
          <w:sz w:val="22"/>
          <w:szCs w:val="22"/>
        </w:rPr>
        <w:t>Niad</w:t>
      </w:r>
      <w:proofErr w:type="spellEnd"/>
      <w:r>
        <w:rPr>
          <w:rFonts w:ascii="Arial" w:eastAsia="Arial" w:hAnsi="Arial" w:cs="Arial"/>
          <w:color w:val="000000"/>
          <w:sz w:val="22"/>
          <w:szCs w:val="22"/>
        </w:rPr>
        <w:t xml:space="preserve">, Eileen Dombrowski, and Emily </w:t>
      </w:r>
      <w:proofErr w:type="spellStart"/>
      <w:r>
        <w:rPr>
          <w:rFonts w:ascii="Arial" w:eastAsia="Arial" w:hAnsi="Arial" w:cs="Arial"/>
          <w:color w:val="000000"/>
          <w:sz w:val="22"/>
          <w:szCs w:val="22"/>
        </w:rPr>
        <w:t>Kochetkova</w:t>
      </w:r>
      <w:proofErr w:type="spellEnd"/>
      <w:r>
        <w:rPr>
          <w:rFonts w:ascii="Arial" w:eastAsia="Arial" w:hAnsi="Arial" w:cs="Arial"/>
          <w:color w:val="000000"/>
          <w:sz w:val="22"/>
          <w:szCs w:val="22"/>
        </w:rPr>
        <w:t>. Thank you also to Catherine Frazier for her thoughtful review and editing of the document.</w:t>
      </w:r>
    </w:p>
    <w:p w14:paraId="0000001D" w14:textId="77777777" w:rsidR="00FF167C" w:rsidRDefault="00F92608" w:rsidP="00756AFB">
      <w:pPr>
        <w:spacing w:after="160" w:line="276" w:lineRule="auto"/>
        <w:ind w:right="-694"/>
        <w:rPr>
          <w:rFonts w:ascii="Arial" w:eastAsia="Arial" w:hAnsi="Arial" w:cs="Arial"/>
          <w:color w:val="2F5496"/>
          <w:sz w:val="32"/>
          <w:szCs w:val="32"/>
        </w:rPr>
      </w:pPr>
      <w:r>
        <w:br w:type="page"/>
      </w:r>
    </w:p>
    <w:p w14:paraId="0000001E" w14:textId="77777777" w:rsidR="00FF167C" w:rsidRDefault="00F92608" w:rsidP="00756AFB">
      <w:pPr>
        <w:pStyle w:val="Heading1"/>
        <w:spacing w:line="276" w:lineRule="auto"/>
        <w:ind w:right="-694"/>
        <w:jc w:val="both"/>
        <w:rPr>
          <w:rFonts w:ascii="Arial" w:eastAsia="Arial" w:hAnsi="Arial" w:cs="Arial"/>
        </w:rPr>
      </w:pPr>
      <w:bookmarkStart w:id="2" w:name="_Toc39397017"/>
      <w:bookmarkStart w:id="3" w:name="_Toc39404150"/>
      <w:r>
        <w:rPr>
          <w:rFonts w:ascii="Arial" w:eastAsia="Arial" w:hAnsi="Arial" w:cs="Arial"/>
        </w:rPr>
        <w:lastRenderedPageBreak/>
        <w:t>Abbreviations</w:t>
      </w:r>
      <w:bookmarkEnd w:id="2"/>
      <w:bookmarkEnd w:id="3"/>
      <w:r>
        <w:rPr>
          <w:rFonts w:ascii="Arial" w:eastAsia="Arial" w:hAnsi="Arial" w:cs="Arial"/>
        </w:rPr>
        <w:t xml:space="preserve"> </w:t>
      </w:r>
    </w:p>
    <w:p w14:paraId="0000001F" w14:textId="77777777" w:rsidR="00FF167C" w:rsidRDefault="00FF167C" w:rsidP="00756AFB">
      <w:pPr>
        <w:spacing w:after="160" w:line="276" w:lineRule="auto"/>
        <w:ind w:right="-694"/>
        <w:rPr>
          <w:rFonts w:ascii="Arial" w:eastAsia="Arial" w:hAnsi="Arial" w:cs="Arial"/>
        </w:rPr>
      </w:pPr>
    </w:p>
    <w:p w14:paraId="00000020"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ADHD</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Attention Deficit Hyperactivity Disorder</w:t>
      </w:r>
    </w:p>
    <w:p w14:paraId="00000021"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AHF</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Australian Himalayan Foundation </w:t>
      </w:r>
    </w:p>
    <w:p w14:paraId="00000022"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AIR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American Institutes for Research </w:t>
      </w:r>
    </w:p>
    <w:p w14:paraId="00000023"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AQ-10</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Autism Spectrum Quotient – 10  </w:t>
      </w:r>
    </w:p>
    <w:p w14:paraId="00000024"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ARNEC</w:t>
      </w:r>
      <w:r>
        <w:rPr>
          <w:rFonts w:ascii="Arial" w:eastAsia="Arial" w:hAnsi="Arial" w:cs="Arial"/>
          <w:sz w:val="22"/>
          <w:szCs w:val="22"/>
        </w:rPr>
        <w:tab/>
      </w:r>
      <w:r>
        <w:rPr>
          <w:rFonts w:ascii="Arial" w:eastAsia="Arial" w:hAnsi="Arial" w:cs="Arial"/>
          <w:sz w:val="22"/>
          <w:szCs w:val="22"/>
        </w:rPr>
        <w:tab/>
        <w:t xml:space="preserve">All-Round National Education Commission </w:t>
      </w:r>
    </w:p>
    <w:p w14:paraId="00000025" w14:textId="416FA3F9"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CBRP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Community-Based Rehabilitation Programs</w:t>
      </w:r>
    </w:p>
    <w:p w14:paraId="00000026"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CEHRD</w:t>
      </w:r>
      <w:r>
        <w:rPr>
          <w:rFonts w:ascii="Arial" w:eastAsia="Arial" w:hAnsi="Arial" w:cs="Arial"/>
          <w:sz w:val="22"/>
          <w:szCs w:val="22"/>
        </w:rPr>
        <w:tab/>
      </w:r>
      <w:r>
        <w:rPr>
          <w:rFonts w:ascii="Arial" w:eastAsia="Arial" w:hAnsi="Arial" w:cs="Arial"/>
          <w:sz w:val="22"/>
          <w:szCs w:val="22"/>
        </w:rPr>
        <w:tab/>
        <w:t>Center for Education and Human Resource Development</w:t>
      </w:r>
    </w:p>
    <w:p w14:paraId="00000027"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CRPD</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Convention on the Rights of Persons with Disabilities </w:t>
      </w:r>
    </w:p>
    <w:p w14:paraId="00000028"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DEC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Disabled Empowerment Communication Center</w:t>
      </w:r>
    </w:p>
    <w:p w14:paraId="00000029"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DEC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Development Exchange Clearinghouse</w:t>
      </w:r>
    </w:p>
    <w:p w14:paraId="0000002A"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DPO</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Disabled Persons Organization </w:t>
      </w:r>
    </w:p>
    <w:p w14:paraId="0000002B"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DRC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Disabled Rehabilitation Center</w:t>
      </w:r>
    </w:p>
    <w:p w14:paraId="0000002C"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ECED</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Early Childhood Education and Development</w:t>
      </w:r>
    </w:p>
    <w:p w14:paraId="0000002D"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EGRA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Early Grade Reading Assessment</w:t>
      </w:r>
      <w:r>
        <w:rPr>
          <w:rFonts w:ascii="Arial" w:eastAsia="Arial" w:hAnsi="Arial" w:cs="Arial"/>
          <w:sz w:val="22"/>
          <w:szCs w:val="22"/>
        </w:rPr>
        <w:tab/>
      </w:r>
    </w:p>
    <w:p w14:paraId="0000002E"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EMIS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Educational Management Information System</w:t>
      </w:r>
    </w:p>
    <w:p w14:paraId="0000002F"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HI</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Humanity and Inclusion </w:t>
      </w:r>
    </w:p>
    <w:p w14:paraId="00000030"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ICT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0000"/>
          <w:sz w:val="22"/>
          <w:szCs w:val="22"/>
        </w:rPr>
        <w:t>Information and Communication Technology</w:t>
      </w:r>
    </w:p>
    <w:p w14:paraId="00000031"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IEMIS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Integrated Educational Management Information System</w:t>
      </w:r>
    </w:p>
    <w:p w14:paraId="00000032"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IEP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Individualized Education Plan</w:t>
      </w:r>
    </w:p>
    <w:p w14:paraId="00000033"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KAP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Knowledge, Attitudes, and Practice</w:t>
      </w:r>
    </w:p>
    <w:p w14:paraId="00000034"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MCSIE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Multi-Country Study on Inclusive Education </w:t>
      </w:r>
    </w:p>
    <w:p w14:paraId="00000035" w14:textId="77777777" w:rsidR="00FF167C" w:rsidRDefault="00F92608" w:rsidP="00756AFB">
      <w:pPr>
        <w:spacing w:line="276" w:lineRule="auto"/>
        <w:ind w:right="-694"/>
        <w:rPr>
          <w:rFonts w:ascii="Arial" w:eastAsia="Arial" w:hAnsi="Arial" w:cs="Arial"/>
          <w:sz w:val="22"/>
          <w:szCs w:val="22"/>
        </w:rPr>
      </w:pPr>
      <w:proofErr w:type="spellStart"/>
      <w:r>
        <w:rPr>
          <w:rFonts w:ascii="Arial" w:eastAsia="Arial" w:hAnsi="Arial" w:cs="Arial"/>
          <w:sz w:val="22"/>
          <w:szCs w:val="22"/>
        </w:rPr>
        <w:t>MoE</w:t>
      </w:r>
      <w:proofErr w:type="spellEnd"/>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Ministry of Education</w:t>
      </w:r>
    </w:p>
    <w:p w14:paraId="00000036" w14:textId="77777777" w:rsidR="00FF167C" w:rsidRDefault="00F92608" w:rsidP="00756AFB">
      <w:pPr>
        <w:spacing w:line="276" w:lineRule="auto"/>
        <w:ind w:right="-694"/>
        <w:rPr>
          <w:rFonts w:ascii="Arial" w:eastAsia="Arial" w:hAnsi="Arial" w:cs="Arial"/>
          <w:sz w:val="22"/>
          <w:szCs w:val="22"/>
        </w:rPr>
      </w:pPr>
      <w:proofErr w:type="spellStart"/>
      <w:r>
        <w:rPr>
          <w:rFonts w:ascii="Arial" w:eastAsia="Arial" w:hAnsi="Arial" w:cs="Arial"/>
          <w:sz w:val="22"/>
          <w:szCs w:val="22"/>
        </w:rPr>
        <w:t>MoEST</w:t>
      </w:r>
      <w:proofErr w:type="spellEnd"/>
      <w:r>
        <w:rPr>
          <w:rFonts w:ascii="Arial" w:eastAsia="Arial" w:hAnsi="Arial" w:cs="Arial"/>
          <w:sz w:val="22"/>
          <w:szCs w:val="22"/>
        </w:rPr>
        <w:tab/>
      </w:r>
      <w:r>
        <w:rPr>
          <w:rFonts w:ascii="Arial" w:eastAsia="Arial" w:hAnsi="Arial" w:cs="Arial"/>
          <w:sz w:val="22"/>
          <w:szCs w:val="22"/>
        </w:rPr>
        <w:tab/>
        <w:t>Ministry of Education, Science, and Technology</w:t>
      </w:r>
    </w:p>
    <w:p w14:paraId="00000037"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NAWB</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Nepal Association for the Welfare of the Blind</w:t>
      </w:r>
    </w:p>
    <w:p w14:paraId="00000038"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NEPC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Nepal National Education Planning Commission </w:t>
      </w:r>
    </w:p>
    <w:p w14:paraId="00000039"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NESP</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National Education System Plan</w:t>
      </w:r>
    </w:p>
    <w:p w14:paraId="0000003A"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NFDN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National Federation of the Deaf Nepal</w:t>
      </w:r>
    </w:p>
    <w:p w14:paraId="0000003B"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NGO</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Non-Governmental Organization </w:t>
      </w:r>
    </w:p>
    <w:p w14:paraId="0000003C" w14:textId="77777777" w:rsidR="00FF167C" w:rsidRDefault="00F92608" w:rsidP="00756AFB">
      <w:pPr>
        <w:spacing w:line="276" w:lineRule="auto"/>
        <w:ind w:right="-694"/>
        <w:rPr>
          <w:rFonts w:ascii="Arial" w:eastAsia="Arial" w:hAnsi="Arial" w:cs="Arial"/>
          <w:color w:val="000000"/>
          <w:sz w:val="22"/>
          <w:szCs w:val="22"/>
        </w:rPr>
      </w:pPr>
      <w:r>
        <w:rPr>
          <w:rFonts w:ascii="Arial" w:eastAsia="Arial" w:hAnsi="Arial" w:cs="Arial"/>
          <w:sz w:val="22"/>
          <w:szCs w:val="22"/>
        </w:rPr>
        <w:t>NIRT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0000"/>
          <w:sz w:val="22"/>
          <w:szCs w:val="22"/>
        </w:rPr>
        <w:t xml:space="preserve">National Institute for Research and Training </w:t>
      </w:r>
    </w:p>
    <w:p w14:paraId="0000003D" w14:textId="3BAE78C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NLSS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Nepal Living Standards Survey</w:t>
      </w:r>
    </w:p>
    <w:p w14:paraId="0000003E"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ODI</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Overseas Development Institute </w:t>
      </w:r>
    </w:p>
    <w:p w14:paraId="0000003F"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PPC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Pre-Primary Classes</w:t>
      </w:r>
    </w:p>
    <w:p w14:paraId="00000040"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RCDC</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Resource Center for Rehabilitation and Development </w:t>
      </w:r>
    </w:p>
    <w:p w14:paraId="00000041"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RTI</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Research Triangle Institute  </w:t>
      </w:r>
    </w:p>
    <w:p w14:paraId="00000042"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TQ</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Ten Questionnaire </w:t>
      </w:r>
    </w:p>
    <w:p w14:paraId="00000043"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UNESCO</w:t>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222222"/>
          <w:sz w:val="22"/>
          <w:szCs w:val="22"/>
          <w:highlight w:val="white"/>
        </w:rPr>
        <w:t>United Nations Educational, Scientific, and Cultural Organization</w:t>
      </w:r>
    </w:p>
    <w:p w14:paraId="00000044"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UNICEF</w:t>
      </w:r>
      <w:r>
        <w:rPr>
          <w:rFonts w:ascii="Arial" w:eastAsia="Arial" w:hAnsi="Arial" w:cs="Arial"/>
          <w:sz w:val="22"/>
          <w:szCs w:val="22"/>
        </w:rPr>
        <w:tab/>
      </w:r>
      <w:r>
        <w:rPr>
          <w:rFonts w:ascii="Arial" w:eastAsia="Arial" w:hAnsi="Arial" w:cs="Arial"/>
          <w:sz w:val="22"/>
          <w:szCs w:val="22"/>
        </w:rPr>
        <w:tab/>
        <w:t>United Nations Children’s Fund</w:t>
      </w:r>
    </w:p>
    <w:p w14:paraId="00000045"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USAID</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United States Agency for International Development</w:t>
      </w:r>
    </w:p>
    <w:p w14:paraId="00000046"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WE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World Education – Nepal </w:t>
      </w:r>
    </w:p>
    <w:p w14:paraId="00000047" w14:textId="77777777" w:rsidR="00FF167C" w:rsidRDefault="00F92608" w:rsidP="00756AFB">
      <w:pPr>
        <w:spacing w:line="276" w:lineRule="auto"/>
        <w:ind w:right="-694"/>
        <w:rPr>
          <w:rFonts w:ascii="Arial" w:eastAsia="Arial" w:hAnsi="Arial" w:cs="Arial"/>
          <w:sz w:val="22"/>
          <w:szCs w:val="22"/>
        </w:rPr>
      </w:pPr>
      <w:r>
        <w:rPr>
          <w:rFonts w:ascii="Arial" w:eastAsia="Arial" w:hAnsi="Arial" w:cs="Arial"/>
          <w:sz w:val="22"/>
          <w:szCs w:val="22"/>
        </w:rPr>
        <w:t>WCDO</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Women and Children’s District Office</w:t>
      </w:r>
    </w:p>
    <w:p w14:paraId="00000048" w14:textId="77777777" w:rsidR="00FF167C" w:rsidRDefault="00F92608" w:rsidP="00756AFB">
      <w:pPr>
        <w:spacing w:after="160" w:line="276" w:lineRule="auto"/>
        <w:ind w:right="-694"/>
        <w:rPr>
          <w:rFonts w:ascii="Arial" w:eastAsia="Arial" w:hAnsi="Arial" w:cs="Arial"/>
          <w:sz w:val="22"/>
          <w:szCs w:val="22"/>
        </w:rPr>
      </w:pPr>
      <w:r>
        <w:rPr>
          <w:rFonts w:ascii="Arial" w:eastAsia="Arial" w:hAnsi="Arial" w:cs="Arial"/>
          <w:sz w:val="22"/>
          <w:szCs w:val="22"/>
        </w:rPr>
        <w:t>WHO</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World Health Organization </w:t>
      </w:r>
    </w:p>
    <w:p w14:paraId="00000049" w14:textId="77777777" w:rsidR="00FF167C" w:rsidRDefault="00F92608" w:rsidP="00756AFB">
      <w:pPr>
        <w:spacing w:after="160" w:line="276" w:lineRule="auto"/>
        <w:ind w:right="-694"/>
        <w:rPr>
          <w:rFonts w:ascii="Arial" w:eastAsia="Arial" w:hAnsi="Arial" w:cs="Arial"/>
          <w:color w:val="2F5496"/>
          <w:sz w:val="32"/>
          <w:szCs w:val="32"/>
        </w:rPr>
      </w:pPr>
      <w:r>
        <w:br w:type="page"/>
      </w:r>
    </w:p>
    <w:p w14:paraId="0000004A" w14:textId="77777777" w:rsidR="00FF167C" w:rsidRDefault="00FF167C" w:rsidP="00756AFB">
      <w:pPr>
        <w:pStyle w:val="Heading1"/>
        <w:spacing w:line="276" w:lineRule="auto"/>
        <w:ind w:right="-694"/>
        <w:jc w:val="both"/>
        <w:rPr>
          <w:rFonts w:ascii="Arial" w:eastAsia="Arial" w:hAnsi="Arial" w:cs="Arial"/>
        </w:rPr>
      </w:pPr>
    </w:p>
    <w:p w14:paraId="0000004B" w14:textId="77777777" w:rsidR="00FF167C" w:rsidRDefault="00F92608" w:rsidP="00756AFB">
      <w:pPr>
        <w:keepNext/>
        <w:keepLines/>
        <w:pBdr>
          <w:top w:val="nil"/>
          <w:left w:val="nil"/>
          <w:bottom w:val="nil"/>
          <w:right w:val="nil"/>
          <w:between w:val="nil"/>
        </w:pBdr>
        <w:spacing w:before="480" w:line="276" w:lineRule="auto"/>
        <w:ind w:right="-694"/>
        <w:rPr>
          <w:rFonts w:ascii="Calibri" w:eastAsia="Calibri" w:hAnsi="Calibri" w:cs="Calibri"/>
          <w:b/>
          <w:color w:val="2F5496"/>
          <w:sz w:val="28"/>
          <w:szCs w:val="28"/>
        </w:rPr>
      </w:pPr>
      <w:r>
        <w:rPr>
          <w:rFonts w:ascii="Calibri" w:eastAsia="Calibri" w:hAnsi="Calibri" w:cs="Calibri"/>
          <w:b/>
          <w:color w:val="2F5496"/>
          <w:sz w:val="28"/>
          <w:szCs w:val="28"/>
        </w:rPr>
        <w:t>Table of Contents</w:t>
      </w:r>
    </w:p>
    <w:bookmarkStart w:id="4" w:name="_heading=h.1fob9te" w:colFirst="0" w:colLast="0" w:displacedByCustomXml="next"/>
    <w:bookmarkEnd w:id="4" w:displacedByCustomXml="next"/>
    <w:sdt>
      <w:sdtPr>
        <w:rPr>
          <w:rFonts w:ascii="Times New Roman" w:hAnsi="Times New Roman" w:cs="Times New Roman"/>
          <w:b w:val="0"/>
          <w:bCs w:val="0"/>
          <w:i w:val="0"/>
          <w:iCs w:val="0"/>
        </w:rPr>
        <w:id w:val="1386136032"/>
        <w:docPartObj>
          <w:docPartGallery w:val="Table of Contents"/>
          <w:docPartUnique/>
        </w:docPartObj>
      </w:sdtPr>
      <w:sdtContent>
        <w:p w14:paraId="118700C0" w14:textId="7614F1B4" w:rsidR="00582EE3" w:rsidRDefault="00F92608" w:rsidP="00582EE3">
          <w:pPr>
            <w:pStyle w:val="TOC1"/>
            <w:rPr>
              <w:rFonts w:eastAsiaTheme="minorEastAsia" w:cstheme="minorBidi"/>
              <w:b w:val="0"/>
              <w:bCs w:val="0"/>
              <w:i w:val="0"/>
              <w:iCs w:val="0"/>
              <w:noProof/>
            </w:rPr>
          </w:pPr>
          <w:r>
            <w:fldChar w:fldCharType="begin"/>
          </w:r>
          <w:r>
            <w:instrText xml:space="preserve"> TOC \h \u \z </w:instrText>
          </w:r>
          <w:r>
            <w:fldChar w:fldCharType="separate"/>
          </w:r>
        </w:p>
        <w:p w14:paraId="033489F0" w14:textId="2F240A5D" w:rsidR="00582EE3" w:rsidRDefault="00F73A8F">
          <w:pPr>
            <w:pStyle w:val="TOC1"/>
            <w:rPr>
              <w:rFonts w:eastAsiaTheme="minorEastAsia" w:cstheme="minorBidi"/>
              <w:b w:val="0"/>
              <w:bCs w:val="0"/>
              <w:i w:val="0"/>
              <w:iCs w:val="0"/>
              <w:noProof/>
            </w:rPr>
          </w:pPr>
          <w:hyperlink w:anchor="_Toc39404151" w:history="1">
            <w:r w:rsidR="00582EE3" w:rsidRPr="00EA1103">
              <w:rPr>
                <w:rStyle w:val="Hyperlink"/>
                <w:rFonts w:ascii="Arial" w:eastAsia="Arial" w:hAnsi="Arial" w:cs="Arial"/>
                <w:noProof/>
              </w:rPr>
              <w:t>1.</w:t>
            </w:r>
            <w:r w:rsidR="00582EE3">
              <w:rPr>
                <w:rFonts w:eastAsiaTheme="minorEastAsia" w:cstheme="minorBidi"/>
                <w:b w:val="0"/>
                <w:bCs w:val="0"/>
                <w:i w:val="0"/>
                <w:iCs w:val="0"/>
                <w:noProof/>
              </w:rPr>
              <w:tab/>
            </w:r>
            <w:r w:rsidR="00582EE3" w:rsidRPr="00EA1103">
              <w:rPr>
                <w:rStyle w:val="Hyperlink"/>
                <w:rFonts w:ascii="Arial" w:eastAsia="Arial" w:hAnsi="Arial" w:cs="Arial"/>
                <w:noProof/>
              </w:rPr>
              <w:t>Executive Summary </w:t>
            </w:r>
            <w:r w:rsidR="00582EE3">
              <w:rPr>
                <w:noProof/>
                <w:webHidden/>
              </w:rPr>
              <w:tab/>
            </w:r>
            <w:r w:rsidR="00582EE3">
              <w:rPr>
                <w:noProof/>
                <w:webHidden/>
              </w:rPr>
              <w:fldChar w:fldCharType="begin"/>
            </w:r>
            <w:r w:rsidR="00582EE3">
              <w:rPr>
                <w:noProof/>
                <w:webHidden/>
              </w:rPr>
              <w:instrText xml:space="preserve"> PAGEREF _Toc39404151 \h </w:instrText>
            </w:r>
            <w:r w:rsidR="00582EE3">
              <w:rPr>
                <w:noProof/>
                <w:webHidden/>
              </w:rPr>
            </w:r>
            <w:r w:rsidR="00582EE3">
              <w:rPr>
                <w:noProof/>
                <w:webHidden/>
              </w:rPr>
              <w:fldChar w:fldCharType="separate"/>
            </w:r>
            <w:r w:rsidR="00582EE3">
              <w:rPr>
                <w:noProof/>
                <w:webHidden/>
              </w:rPr>
              <w:t>1</w:t>
            </w:r>
            <w:r w:rsidR="00582EE3">
              <w:rPr>
                <w:noProof/>
                <w:webHidden/>
              </w:rPr>
              <w:fldChar w:fldCharType="end"/>
            </w:r>
          </w:hyperlink>
        </w:p>
        <w:p w14:paraId="119C7AE8" w14:textId="2B1E6242" w:rsidR="00582EE3" w:rsidRDefault="00F73A8F">
          <w:pPr>
            <w:pStyle w:val="TOC1"/>
            <w:rPr>
              <w:rFonts w:eastAsiaTheme="minorEastAsia" w:cstheme="minorBidi"/>
              <w:b w:val="0"/>
              <w:bCs w:val="0"/>
              <w:i w:val="0"/>
              <w:iCs w:val="0"/>
              <w:noProof/>
            </w:rPr>
          </w:pPr>
          <w:hyperlink w:anchor="_Toc39404152" w:history="1">
            <w:r w:rsidR="00582EE3" w:rsidRPr="00EA1103">
              <w:rPr>
                <w:rStyle w:val="Hyperlink"/>
                <w:rFonts w:ascii="Arial" w:eastAsia="Arial" w:hAnsi="Arial" w:cs="Arial"/>
                <w:noProof/>
              </w:rPr>
              <w:t>2.</w:t>
            </w:r>
            <w:r w:rsidR="00582EE3">
              <w:rPr>
                <w:rFonts w:eastAsiaTheme="minorEastAsia" w:cstheme="minorBidi"/>
                <w:b w:val="0"/>
                <w:bCs w:val="0"/>
                <w:i w:val="0"/>
                <w:iCs w:val="0"/>
                <w:noProof/>
              </w:rPr>
              <w:tab/>
            </w:r>
            <w:r w:rsidR="00582EE3" w:rsidRPr="00EA1103">
              <w:rPr>
                <w:rStyle w:val="Hyperlink"/>
                <w:rFonts w:ascii="Arial" w:eastAsia="Arial" w:hAnsi="Arial" w:cs="Arial"/>
                <w:noProof/>
              </w:rPr>
              <w:t>Introduction</w:t>
            </w:r>
            <w:r w:rsidR="00582EE3">
              <w:rPr>
                <w:noProof/>
                <w:webHidden/>
              </w:rPr>
              <w:tab/>
            </w:r>
            <w:r w:rsidR="00582EE3">
              <w:rPr>
                <w:noProof/>
                <w:webHidden/>
              </w:rPr>
              <w:fldChar w:fldCharType="begin"/>
            </w:r>
            <w:r w:rsidR="00582EE3">
              <w:rPr>
                <w:noProof/>
                <w:webHidden/>
              </w:rPr>
              <w:instrText xml:space="preserve"> PAGEREF _Toc39404152 \h </w:instrText>
            </w:r>
            <w:r w:rsidR="00582EE3">
              <w:rPr>
                <w:noProof/>
                <w:webHidden/>
              </w:rPr>
            </w:r>
            <w:r w:rsidR="00582EE3">
              <w:rPr>
                <w:noProof/>
                <w:webHidden/>
              </w:rPr>
              <w:fldChar w:fldCharType="separate"/>
            </w:r>
            <w:r w:rsidR="00582EE3">
              <w:rPr>
                <w:noProof/>
                <w:webHidden/>
              </w:rPr>
              <w:t>4</w:t>
            </w:r>
            <w:r w:rsidR="00582EE3">
              <w:rPr>
                <w:noProof/>
                <w:webHidden/>
              </w:rPr>
              <w:fldChar w:fldCharType="end"/>
            </w:r>
          </w:hyperlink>
        </w:p>
        <w:p w14:paraId="3B23CB09" w14:textId="17E47277" w:rsidR="00582EE3" w:rsidRDefault="00F73A8F">
          <w:pPr>
            <w:pStyle w:val="TOC2"/>
            <w:tabs>
              <w:tab w:val="left" w:pos="960"/>
              <w:tab w:val="right" w:leader="dot" w:pos="8270"/>
            </w:tabs>
            <w:rPr>
              <w:rFonts w:eastAsiaTheme="minorEastAsia" w:cstheme="minorBidi"/>
              <w:b w:val="0"/>
              <w:bCs w:val="0"/>
              <w:noProof/>
              <w:sz w:val="24"/>
              <w:szCs w:val="24"/>
            </w:rPr>
          </w:pPr>
          <w:hyperlink w:anchor="_Toc39404153" w:history="1">
            <w:r w:rsidR="00582EE3" w:rsidRPr="00EA1103">
              <w:rPr>
                <w:rStyle w:val="Hyperlink"/>
                <w:rFonts w:ascii="Arial" w:eastAsia="Arial" w:hAnsi="Arial" w:cs="Arial"/>
                <w:noProof/>
              </w:rPr>
              <w:t>2.1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Purpose</w:t>
            </w:r>
            <w:r w:rsidR="00582EE3">
              <w:rPr>
                <w:noProof/>
                <w:webHidden/>
              </w:rPr>
              <w:tab/>
            </w:r>
            <w:r w:rsidR="00582EE3">
              <w:rPr>
                <w:noProof/>
                <w:webHidden/>
              </w:rPr>
              <w:fldChar w:fldCharType="begin"/>
            </w:r>
            <w:r w:rsidR="00582EE3">
              <w:rPr>
                <w:noProof/>
                <w:webHidden/>
              </w:rPr>
              <w:instrText xml:space="preserve"> PAGEREF _Toc39404153 \h </w:instrText>
            </w:r>
            <w:r w:rsidR="00582EE3">
              <w:rPr>
                <w:noProof/>
                <w:webHidden/>
              </w:rPr>
            </w:r>
            <w:r w:rsidR="00582EE3">
              <w:rPr>
                <w:noProof/>
                <w:webHidden/>
              </w:rPr>
              <w:fldChar w:fldCharType="separate"/>
            </w:r>
            <w:r w:rsidR="00582EE3">
              <w:rPr>
                <w:noProof/>
                <w:webHidden/>
              </w:rPr>
              <w:t>4</w:t>
            </w:r>
            <w:r w:rsidR="00582EE3">
              <w:rPr>
                <w:noProof/>
                <w:webHidden/>
              </w:rPr>
              <w:fldChar w:fldCharType="end"/>
            </w:r>
          </w:hyperlink>
        </w:p>
        <w:p w14:paraId="6730DDF3" w14:textId="4BEA4BFB" w:rsidR="00582EE3" w:rsidRDefault="00F73A8F">
          <w:pPr>
            <w:pStyle w:val="TOC2"/>
            <w:tabs>
              <w:tab w:val="left" w:pos="960"/>
              <w:tab w:val="right" w:leader="dot" w:pos="8270"/>
            </w:tabs>
            <w:rPr>
              <w:rFonts w:eastAsiaTheme="minorEastAsia" w:cstheme="minorBidi"/>
              <w:b w:val="0"/>
              <w:bCs w:val="0"/>
              <w:noProof/>
              <w:sz w:val="24"/>
              <w:szCs w:val="24"/>
            </w:rPr>
          </w:pPr>
          <w:hyperlink w:anchor="_Toc39404154" w:history="1">
            <w:r w:rsidR="00582EE3" w:rsidRPr="00EA1103">
              <w:rPr>
                <w:rStyle w:val="Hyperlink"/>
                <w:rFonts w:ascii="Arial" w:eastAsia="Arial" w:hAnsi="Arial" w:cs="Arial"/>
                <w:noProof/>
              </w:rPr>
              <w:t>2.2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Multi-Country Study on Inclusive Education</w:t>
            </w:r>
            <w:r w:rsidR="00582EE3">
              <w:rPr>
                <w:noProof/>
                <w:webHidden/>
              </w:rPr>
              <w:tab/>
            </w:r>
            <w:r w:rsidR="00582EE3">
              <w:rPr>
                <w:noProof/>
                <w:webHidden/>
              </w:rPr>
              <w:fldChar w:fldCharType="begin"/>
            </w:r>
            <w:r w:rsidR="00582EE3">
              <w:rPr>
                <w:noProof/>
                <w:webHidden/>
              </w:rPr>
              <w:instrText xml:space="preserve"> PAGEREF _Toc39404154 \h </w:instrText>
            </w:r>
            <w:r w:rsidR="00582EE3">
              <w:rPr>
                <w:noProof/>
                <w:webHidden/>
              </w:rPr>
            </w:r>
            <w:r w:rsidR="00582EE3">
              <w:rPr>
                <w:noProof/>
                <w:webHidden/>
              </w:rPr>
              <w:fldChar w:fldCharType="separate"/>
            </w:r>
            <w:r w:rsidR="00582EE3">
              <w:rPr>
                <w:noProof/>
                <w:webHidden/>
              </w:rPr>
              <w:t>4</w:t>
            </w:r>
            <w:r w:rsidR="00582EE3">
              <w:rPr>
                <w:noProof/>
                <w:webHidden/>
              </w:rPr>
              <w:fldChar w:fldCharType="end"/>
            </w:r>
          </w:hyperlink>
        </w:p>
        <w:p w14:paraId="58BFB0A2" w14:textId="172B86C6" w:rsidR="00582EE3" w:rsidRDefault="00F73A8F">
          <w:pPr>
            <w:pStyle w:val="TOC1"/>
            <w:rPr>
              <w:rFonts w:eastAsiaTheme="minorEastAsia" w:cstheme="minorBidi"/>
              <w:b w:val="0"/>
              <w:bCs w:val="0"/>
              <w:i w:val="0"/>
              <w:iCs w:val="0"/>
              <w:noProof/>
            </w:rPr>
          </w:pPr>
          <w:hyperlink w:anchor="_Toc39404155" w:history="1">
            <w:r w:rsidR="00582EE3" w:rsidRPr="00EA1103">
              <w:rPr>
                <w:rStyle w:val="Hyperlink"/>
                <w:rFonts w:ascii="Arial" w:eastAsia="Arial" w:hAnsi="Arial" w:cs="Arial"/>
                <w:noProof/>
              </w:rPr>
              <w:t>3.</w:t>
            </w:r>
            <w:r w:rsidR="00582EE3">
              <w:rPr>
                <w:rFonts w:eastAsiaTheme="minorEastAsia" w:cstheme="minorBidi"/>
                <w:b w:val="0"/>
                <w:bCs w:val="0"/>
                <w:i w:val="0"/>
                <w:iCs w:val="0"/>
                <w:noProof/>
              </w:rPr>
              <w:tab/>
            </w:r>
            <w:r w:rsidR="00582EE3" w:rsidRPr="00EA1103">
              <w:rPr>
                <w:rStyle w:val="Hyperlink"/>
                <w:rFonts w:ascii="Arial" w:eastAsia="Arial" w:hAnsi="Arial" w:cs="Arial"/>
                <w:noProof/>
              </w:rPr>
              <w:t>Methodology</w:t>
            </w:r>
            <w:r w:rsidR="00582EE3">
              <w:rPr>
                <w:noProof/>
                <w:webHidden/>
              </w:rPr>
              <w:tab/>
            </w:r>
            <w:r w:rsidR="00582EE3">
              <w:rPr>
                <w:noProof/>
                <w:webHidden/>
              </w:rPr>
              <w:fldChar w:fldCharType="begin"/>
            </w:r>
            <w:r w:rsidR="00582EE3">
              <w:rPr>
                <w:noProof/>
                <w:webHidden/>
              </w:rPr>
              <w:instrText xml:space="preserve"> PAGEREF _Toc39404155 \h </w:instrText>
            </w:r>
            <w:r w:rsidR="00582EE3">
              <w:rPr>
                <w:noProof/>
                <w:webHidden/>
              </w:rPr>
            </w:r>
            <w:r w:rsidR="00582EE3">
              <w:rPr>
                <w:noProof/>
                <w:webHidden/>
              </w:rPr>
              <w:fldChar w:fldCharType="separate"/>
            </w:r>
            <w:r w:rsidR="00582EE3">
              <w:rPr>
                <w:noProof/>
                <w:webHidden/>
              </w:rPr>
              <w:t>5</w:t>
            </w:r>
            <w:r w:rsidR="00582EE3">
              <w:rPr>
                <w:noProof/>
                <w:webHidden/>
              </w:rPr>
              <w:fldChar w:fldCharType="end"/>
            </w:r>
          </w:hyperlink>
        </w:p>
        <w:p w14:paraId="4CE80C45" w14:textId="158EEC63" w:rsidR="00582EE3" w:rsidRDefault="00F73A8F">
          <w:pPr>
            <w:pStyle w:val="TOC2"/>
            <w:tabs>
              <w:tab w:val="left" w:pos="960"/>
              <w:tab w:val="right" w:leader="dot" w:pos="8270"/>
            </w:tabs>
            <w:rPr>
              <w:rFonts w:eastAsiaTheme="minorEastAsia" w:cstheme="minorBidi"/>
              <w:b w:val="0"/>
              <w:bCs w:val="0"/>
              <w:noProof/>
              <w:sz w:val="24"/>
              <w:szCs w:val="24"/>
            </w:rPr>
          </w:pPr>
          <w:hyperlink w:anchor="_Toc39404156" w:history="1">
            <w:r w:rsidR="00582EE3" w:rsidRPr="00EA1103">
              <w:rPr>
                <w:rStyle w:val="Hyperlink"/>
                <w:rFonts w:ascii="Arial" w:eastAsia="Arial" w:hAnsi="Arial" w:cs="Arial"/>
                <w:noProof/>
              </w:rPr>
              <w:t>3.1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Literature Review and Analysis</w:t>
            </w:r>
            <w:r w:rsidR="00582EE3">
              <w:rPr>
                <w:noProof/>
                <w:webHidden/>
              </w:rPr>
              <w:tab/>
            </w:r>
            <w:r w:rsidR="00582EE3">
              <w:rPr>
                <w:noProof/>
                <w:webHidden/>
              </w:rPr>
              <w:fldChar w:fldCharType="begin"/>
            </w:r>
            <w:r w:rsidR="00582EE3">
              <w:rPr>
                <w:noProof/>
                <w:webHidden/>
              </w:rPr>
              <w:instrText xml:space="preserve"> PAGEREF _Toc39404156 \h </w:instrText>
            </w:r>
            <w:r w:rsidR="00582EE3">
              <w:rPr>
                <w:noProof/>
                <w:webHidden/>
              </w:rPr>
            </w:r>
            <w:r w:rsidR="00582EE3">
              <w:rPr>
                <w:noProof/>
                <w:webHidden/>
              </w:rPr>
              <w:fldChar w:fldCharType="separate"/>
            </w:r>
            <w:r w:rsidR="00582EE3">
              <w:rPr>
                <w:noProof/>
                <w:webHidden/>
              </w:rPr>
              <w:t>5</w:t>
            </w:r>
            <w:r w:rsidR="00582EE3">
              <w:rPr>
                <w:noProof/>
                <w:webHidden/>
              </w:rPr>
              <w:fldChar w:fldCharType="end"/>
            </w:r>
          </w:hyperlink>
        </w:p>
        <w:p w14:paraId="7D2B8F99" w14:textId="6117FA60" w:rsidR="00582EE3" w:rsidRDefault="00F73A8F">
          <w:pPr>
            <w:pStyle w:val="TOC2"/>
            <w:tabs>
              <w:tab w:val="left" w:pos="960"/>
              <w:tab w:val="right" w:leader="dot" w:pos="8270"/>
            </w:tabs>
            <w:rPr>
              <w:rFonts w:eastAsiaTheme="minorEastAsia" w:cstheme="minorBidi"/>
              <w:b w:val="0"/>
              <w:bCs w:val="0"/>
              <w:noProof/>
              <w:sz w:val="24"/>
              <w:szCs w:val="24"/>
            </w:rPr>
          </w:pPr>
          <w:hyperlink w:anchor="_Toc39404157" w:history="1">
            <w:r w:rsidR="00582EE3" w:rsidRPr="00EA1103">
              <w:rPr>
                <w:rStyle w:val="Hyperlink"/>
                <w:rFonts w:ascii="Arial" w:eastAsia="Arial" w:hAnsi="Arial" w:cs="Arial"/>
                <w:noProof/>
              </w:rPr>
              <w:t>3.2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Limitations</w:t>
            </w:r>
            <w:r w:rsidR="00582EE3">
              <w:rPr>
                <w:noProof/>
                <w:webHidden/>
              </w:rPr>
              <w:tab/>
            </w:r>
            <w:r w:rsidR="00582EE3">
              <w:rPr>
                <w:noProof/>
                <w:webHidden/>
              </w:rPr>
              <w:fldChar w:fldCharType="begin"/>
            </w:r>
            <w:r w:rsidR="00582EE3">
              <w:rPr>
                <w:noProof/>
                <w:webHidden/>
              </w:rPr>
              <w:instrText xml:space="preserve"> PAGEREF _Toc39404157 \h </w:instrText>
            </w:r>
            <w:r w:rsidR="00582EE3">
              <w:rPr>
                <w:noProof/>
                <w:webHidden/>
              </w:rPr>
            </w:r>
            <w:r w:rsidR="00582EE3">
              <w:rPr>
                <w:noProof/>
                <w:webHidden/>
              </w:rPr>
              <w:fldChar w:fldCharType="separate"/>
            </w:r>
            <w:r w:rsidR="00582EE3">
              <w:rPr>
                <w:noProof/>
                <w:webHidden/>
              </w:rPr>
              <w:t>5</w:t>
            </w:r>
            <w:r w:rsidR="00582EE3">
              <w:rPr>
                <w:noProof/>
                <w:webHidden/>
              </w:rPr>
              <w:fldChar w:fldCharType="end"/>
            </w:r>
          </w:hyperlink>
        </w:p>
        <w:p w14:paraId="0B30ED4D" w14:textId="76710DBB" w:rsidR="00582EE3" w:rsidRDefault="00F73A8F">
          <w:pPr>
            <w:pStyle w:val="TOC1"/>
            <w:rPr>
              <w:rFonts w:eastAsiaTheme="minorEastAsia" w:cstheme="minorBidi"/>
              <w:b w:val="0"/>
              <w:bCs w:val="0"/>
              <w:i w:val="0"/>
              <w:iCs w:val="0"/>
              <w:noProof/>
            </w:rPr>
          </w:pPr>
          <w:hyperlink w:anchor="_Toc39404158" w:history="1">
            <w:r w:rsidR="00582EE3" w:rsidRPr="00EA1103">
              <w:rPr>
                <w:rStyle w:val="Hyperlink"/>
                <w:rFonts w:ascii="Arial" w:eastAsia="Arial" w:hAnsi="Arial" w:cs="Arial"/>
                <w:noProof/>
              </w:rPr>
              <w:t>4.</w:t>
            </w:r>
            <w:r w:rsidR="00582EE3">
              <w:rPr>
                <w:rFonts w:eastAsiaTheme="minorEastAsia" w:cstheme="minorBidi"/>
                <w:b w:val="0"/>
                <w:bCs w:val="0"/>
                <w:i w:val="0"/>
                <w:iCs w:val="0"/>
                <w:noProof/>
              </w:rPr>
              <w:tab/>
            </w:r>
            <w:r w:rsidR="00582EE3" w:rsidRPr="00EA1103">
              <w:rPr>
                <w:rStyle w:val="Hyperlink"/>
                <w:rFonts w:ascii="Arial" w:eastAsia="Arial" w:hAnsi="Arial" w:cs="Arial"/>
                <w:noProof/>
              </w:rPr>
              <w:t>Background</w:t>
            </w:r>
            <w:r w:rsidR="00582EE3">
              <w:rPr>
                <w:noProof/>
                <w:webHidden/>
              </w:rPr>
              <w:tab/>
            </w:r>
            <w:r w:rsidR="00582EE3">
              <w:rPr>
                <w:noProof/>
                <w:webHidden/>
              </w:rPr>
              <w:fldChar w:fldCharType="begin"/>
            </w:r>
            <w:r w:rsidR="00582EE3">
              <w:rPr>
                <w:noProof/>
                <w:webHidden/>
              </w:rPr>
              <w:instrText xml:space="preserve"> PAGEREF _Toc39404158 \h </w:instrText>
            </w:r>
            <w:r w:rsidR="00582EE3">
              <w:rPr>
                <w:noProof/>
                <w:webHidden/>
              </w:rPr>
            </w:r>
            <w:r w:rsidR="00582EE3">
              <w:rPr>
                <w:noProof/>
                <w:webHidden/>
              </w:rPr>
              <w:fldChar w:fldCharType="separate"/>
            </w:r>
            <w:r w:rsidR="00582EE3">
              <w:rPr>
                <w:noProof/>
                <w:webHidden/>
              </w:rPr>
              <w:t>7</w:t>
            </w:r>
            <w:r w:rsidR="00582EE3">
              <w:rPr>
                <w:noProof/>
                <w:webHidden/>
              </w:rPr>
              <w:fldChar w:fldCharType="end"/>
            </w:r>
          </w:hyperlink>
        </w:p>
        <w:p w14:paraId="6F0C5B3E" w14:textId="3230FBA2" w:rsidR="00582EE3" w:rsidRDefault="00F73A8F">
          <w:pPr>
            <w:pStyle w:val="TOC2"/>
            <w:tabs>
              <w:tab w:val="left" w:pos="960"/>
              <w:tab w:val="right" w:leader="dot" w:pos="8270"/>
            </w:tabs>
            <w:rPr>
              <w:rFonts w:eastAsiaTheme="minorEastAsia" w:cstheme="minorBidi"/>
              <w:b w:val="0"/>
              <w:bCs w:val="0"/>
              <w:noProof/>
              <w:sz w:val="24"/>
              <w:szCs w:val="24"/>
            </w:rPr>
          </w:pPr>
          <w:hyperlink w:anchor="_Toc39404159" w:history="1">
            <w:r w:rsidR="00582EE3" w:rsidRPr="00EA1103">
              <w:rPr>
                <w:rStyle w:val="Hyperlink"/>
                <w:rFonts w:ascii="Arial" w:eastAsia="Arial" w:hAnsi="Arial" w:cs="Arial"/>
                <w:noProof/>
              </w:rPr>
              <w:t>4.1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USAID Funded Programming</w:t>
            </w:r>
            <w:r w:rsidR="00582EE3">
              <w:rPr>
                <w:noProof/>
                <w:webHidden/>
              </w:rPr>
              <w:tab/>
            </w:r>
            <w:r w:rsidR="00582EE3">
              <w:rPr>
                <w:noProof/>
                <w:webHidden/>
              </w:rPr>
              <w:fldChar w:fldCharType="begin"/>
            </w:r>
            <w:r w:rsidR="00582EE3">
              <w:rPr>
                <w:noProof/>
                <w:webHidden/>
              </w:rPr>
              <w:instrText xml:space="preserve"> PAGEREF _Toc39404159 \h </w:instrText>
            </w:r>
            <w:r w:rsidR="00582EE3">
              <w:rPr>
                <w:noProof/>
                <w:webHidden/>
              </w:rPr>
            </w:r>
            <w:r w:rsidR="00582EE3">
              <w:rPr>
                <w:noProof/>
                <w:webHidden/>
              </w:rPr>
              <w:fldChar w:fldCharType="separate"/>
            </w:r>
            <w:r w:rsidR="00582EE3">
              <w:rPr>
                <w:noProof/>
                <w:webHidden/>
              </w:rPr>
              <w:t>7</w:t>
            </w:r>
            <w:r w:rsidR="00582EE3">
              <w:rPr>
                <w:noProof/>
                <w:webHidden/>
              </w:rPr>
              <w:fldChar w:fldCharType="end"/>
            </w:r>
          </w:hyperlink>
        </w:p>
        <w:p w14:paraId="4815432C" w14:textId="600A1F4C" w:rsidR="00582EE3" w:rsidRDefault="00F73A8F">
          <w:pPr>
            <w:pStyle w:val="TOC2"/>
            <w:tabs>
              <w:tab w:val="left" w:pos="960"/>
              <w:tab w:val="right" w:leader="dot" w:pos="8270"/>
            </w:tabs>
            <w:rPr>
              <w:rFonts w:eastAsiaTheme="minorEastAsia" w:cstheme="minorBidi"/>
              <w:b w:val="0"/>
              <w:bCs w:val="0"/>
              <w:noProof/>
              <w:sz w:val="24"/>
              <w:szCs w:val="24"/>
            </w:rPr>
          </w:pPr>
          <w:hyperlink w:anchor="_Toc39404160" w:history="1">
            <w:r w:rsidR="00582EE3" w:rsidRPr="00EA1103">
              <w:rPr>
                <w:rStyle w:val="Hyperlink"/>
                <w:rFonts w:ascii="Arial" w:eastAsia="Arial" w:hAnsi="Arial" w:cs="Arial"/>
                <w:noProof/>
              </w:rPr>
              <w:t>4.2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Background on Implementing Partners</w:t>
            </w:r>
            <w:r w:rsidR="00582EE3">
              <w:rPr>
                <w:noProof/>
                <w:webHidden/>
              </w:rPr>
              <w:tab/>
            </w:r>
            <w:r w:rsidR="00582EE3">
              <w:rPr>
                <w:noProof/>
                <w:webHidden/>
              </w:rPr>
              <w:fldChar w:fldCharType="begin"/>
            </w:r>
            <w:r w:rsidR="00582EE3">
              <w:rPr>
                <w:noProof/>
                <w:webHidden/>
              </w:rPr>
              <w:instrText xml:space="preserve"> PAGEREF _Toc39404160 \h </w:instrText>
            </w:r>
            <w:r w:rsidR="00582EE3">
              <w:rPr>
                <w:noProof/>
                <w:webHidden/>
              </w:rPr>
            </w:r>
            <w:r w:rsidR="00582EE3">
              <w:rPr>
                <w:noProof/>
                <w:webHidden/>
              </w:rPr>
              <w:fldChar w:fldCharType="separate"/>
            </w:r>
            <w:r w:rsidR="00582EE3">
              <w:rPr>
                <w:noProof/>
                <w:webHidden/>
              </w:rPr>
              <w:t>9</w:t>
            </w:r>
            <w:r w:rsidR="00582EE3">
              <w:rPr>
                <w:noProof/>
                <w:webHidden/>
              </w:rPr>
              <w:fldChar w:fldCharType="end"/>
            </w:r>
          </w:hyperlink>
        </w:p>
        <w:p w14:paraId="72BECD51" w14:textId="11CC39A6" w:rsidR="00582EE3" w:rsidRDefault="00F73A8F">
          <w:pPr>
            <w:pStyle w:val="TOC2"/>
            <w:tabs>
              <w:tab w:val="left" w:pos="960"/>
              <w:tab w:val="right" w:leader="dot" w:pos="8270"/>
            </w:tabs>
            <w:rPr>
              <w:rFonts w:eastAsiaTheme="minorEastAsia" w:cstheme="minorBidi"/>
              <w:b w:val="0"/>
              <w:bCs w:val="0"/>
              <w:noProof/>
              <w:sz w:val="24"/>
              <w:szCs w:val="24"/>
            </w:rPr>
          </w:pPr>
          <w:hyperlink w:anchor="_Toc39404161" w:history="1">
            <w:r w:rsidR="00582EE3" w:rsidRPr="00EA1103">
              <w:rPr>
                <w:rStyle w:val="Hyperlink"/>
                <w:rFonts w:ascii="Arial" w:eastAsia="Arial" w:hAnsi="Arial" w:cs="Arial"/>
                <w:noProof/>
              </w:rPr>
              <w:t>4.3</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 xml:space="preserve">General Background on the Situation of Education in Nepal </w:t>
            </w:r>
            <w:r w:rsidR="00582EE3">
              <w:rPr>
                <w:noProof/>
                <w:webHidden/>
              </w:rPr>
              <w:tab/>
            </w:r>
            <w:r w:rsidR="00582EE3">
              <w:rPr>
                <w:noProof/>
                <w:webHidden/>
              </w:rPr>
              <w:fldChar w:fldCharType="begin"/>
            </w:r>
            <w:r w:rsidR="00582EE3">
              <w:rPr>
                <w:noProof/>
                <w:webHidden/>
              </w:rPr>
              <w:instrText xml:space="preserve"> PAGEREF _Toc39404161 \h </w:instrText>
            </w:r>
            <w:r w:rsidR="00582EE3">
              <w:rPr>
                <w:noProof/>
                <w:webHidden/>
              </w:rPr>
            </w:r>
            <w:r w:rsidR="00582EE3">
              <w:rPr>
                <w:noProof/>
                <w:webHidden/>
              </w:rPr>
              <w:fldChar w:fldCharType="separate"/>
            </w:r>
            <w:r w:rsidR="00582EE3">
              <w:rPr>
                <w:noProof/>
                <w:webHidden/>
              </w:rPr>
              <w:t>10</w:t>
            </w:r>
            <w:r w:rsidR="00582EE3">
              <w:rPr>
                <w:noProof/>
                <w:webHidden/>
              </w:rPr>
              <w:fldChar w:fldCharType="end"/>
            </w:r>
          </w:hyperlink>
        </w:p>
        <w:p w14:paraId="1CD79091" w14:textId="6F5C87B9"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62" w:history="1">
            <w:r w:rsidR="00582EE3" w:rsidRPr="00EA1103">
              <w:rPr>
                <w:rStyle w:val="Hyperlink"/>
                <w:rFonts w:ascii="Arial" w:eastAsia="Arial" w:hAnsi="Arial" w:cs="Arial"/>
                <w:noProof/>
              </w:rPr>
              <w:t>4.3.1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History and Background</w:t>
            </w:r>
            <w:r w:rsidR="00582EE3">
              <w:rPr>
                <w:noProof/>
                <w:webHidden/>
              </w:rPr>
              <w:tab/>
            </w:r>
            <w:r w:rsidR="00582EE3">
              <w:rPr>
                <w:noProof/>
                <w:webHidden/>
              </w:rPr>
              <w:fldChar w:fldCharType="begin"/>
            </w:r>
            <w:r w:rsidR="00582EE3">
              <w:rPr>
                <w:noProof/>
                <w:webHidden/>
              </w:rPr>
              <w:instrText xml:space="preserve"> PAGEREF _Toc39404162 \h </w:instrText>
            </w:r>
            <w:r w:rsidR="00582EE3">
              <w:rPr>
                <w:noProof/>
                <w:webHidden/>
              </w:rPr>
            </w:r>
            <w:r w:rsidR="00582EE3">
              <w:rPr>
                <w:noProof/>
                <w:webHidden/>
              </w:rPr>
              <w:fldChar w:fldCharType="separate"/>
            </w:r>
            <w:r w:rsidR="00582EE3">
              <w:rPr>
                <w:noProof/>
                <w:webHidden/>
              </w:rPr>
              <w:t>10</w:t>
            </w:r>
            <w:r w:rsidR="00582EE3">
              <w:rPr>
                <w:noProof/>
                <w:webHidden/>
              </w:rPr>
              <w:fldChar w:fldCharType="end"/>
            </w:r>
          </w:hyperlink>
        </w:p>
        <w:p w14:paraId="14D1D322" w14:textId="2E258C32"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63" w:history="1">
            <w:r w:rsidR="00582EE3" w:rsidRPr="00EA1103">
              <w:rPr>
                <w:rStyle w:val="Hyperlink"/>
                <w:rFonts w:ascii="Arial" w:eastAsia="Arial" w:hAnsi="Arial" w:cs="Arial"/>
                <w:noProof/>
              </w:rPr>
              <w:t>4.3.2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Current Structure of Education</w:t>
            </w:r>
            <w:r w:rsidR="00582EE3">
              <w:rPr>
                <w:noProof/>
                <w:webHidden/>
              </w:rPr>
              <w:tab/>
            </w:r>
            <w:r w:rsidR="00582EE3">
              <w:rPr>
                <w:noProof/>
                <w:webHidden/>
              </w:rPr>
              <w:fldChar w:fldCharType="begin"/>
            </w:r>
            <w:r w:rsidR="00582EE3">
              <w:rPr>
                <w:noProof/>
                <w:webHidden/>
              </w:rPr>
              <w:instrText xml:space="preserve"> PAGEREF _Toc39404163 \h </w:instrText>
            </w:r>
            <w:r w:rsidR="00582EE3">
              <w:rPr>
                <w:noProof/>
                <w:webHidden/>
              </w:rPr>
            </w:r>
            <w:r w:rsidR="00582EE3">
              <w:rPr>
                <w:noProof/>
                <w:webHidden/>
              </w:rPr>
              <w:fldChar w:fldCharType="separate"/>
            </w:r>
            <w:r w:rsidR="00582EE3">
              <w:rPr>
                <w:noProof/>
                <w:webHidden/>
              </w:rPr>
              <w:t>11</w:t>
            </w:r>
            <w:r w:rsidR="00582EE3">
              <w:rPr>
                <w:noProof/>
                <w:webHidden/>
              </w:rPr>
              <w:fldChar w:fldCharType="end"/>
            </w:r>
          </w:hyperlink>
        </w:p>
        <w:p w14:paraId="509D8BA1" w14:textId="64D711BE"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64" w:history="1">
            <w:r w:rsidR="00582EE3" w:rsidRPr="00EA1103">
              <w:rPr>
                <w:rStyle w:val="Hyperlink"/>
                <w:rFonts w:ascii="Arial" w:eastAsia="Arial" w:hAnsi="Arial" w:cs="Arial"/>
                <w:noProof/>
              </w:rPr>
              <w:t>4.3.3</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Relevant Education Statistics, Including Data with Regard to Gender and Access to Education</w:t>
            </w:r>
            <w:r w:rsidR="00582EE3">
              <w:rPr>
                <w:noProof/>
                <w:webHidden/>
              </w:rPr>
              <w:tab/>
            </w:r>
            <w:r w:rsidR="00582EE3">
              <w:rPr>
                <w:noProof/>
                <w:webHidden/>
              </w:rPr>
              <w:fldChar w:fldCharType="begin"/>
            </w:r>
            <w:r w:rsidR="00582EE3">
              <w:rPr>
                <w:noProof/>
                <w:webHidden/>
              </w:rPr>
              <w:instrText xml:space="preserve"> PAGEREF _Toc39404164 \h </w:instrText>
            </w:r>
            <w:r w:rsidR="00582EE3">
              <w:rPr>
                <w:noProof/>
                <w:webHidden/>
              </w:rPr>
            </w:r>
            <w:r w:rsidR="00582EE3">
              <w:rPr>
                <w:noProof/>
                <w:webHidden/>
              </w:rPr>
              <w:fldChar w:fldCharType="separate"/>
            </w:r>
            <w:r w:rsidR="00582EE3">
              <w:rPr>
                <w:noProof/>
                <w:webHidden/>
              </w:rPr>
              <w:t>13</w:t>
            </w:r>
            <w:r w:rsidR="00582EE3">
              <w:rPr>
                <w:noProof/>
                <w:webHidden/>
              </w:rPr>
              <w:fldChar w:fldCharType="end"/>
            </w:r>
          </w:hyperlink>
        </w:p>
        <w:p w14:paraId="470275E1" w14:textId="6AB39D71" w:rsidR="00582EE3" w:rsidRDefault="00F73A8F">
          <w:pPr>
            <w:pStyle w:val="TOC1"/>
            <w:rPr>
              <w:rFonts w:eastAsiaTheme="minorEastAsia" w:cstheme="minorBidi"/>
              <w:b w:val="0"/>
              <w:bCs w:val="0"/>
              <w:i w:val="0"/>
              <w:iCs w:val="0"/>
              <w:noProof/>
            </w:rPr>
          </w:pPr>
          <w:hyperlink w:anchor="_Toc39404165" w:history="1">
            <w:r w:rsidR="00582EE3" w:rsidRPr="00EA1103">
              <w:rPr>
                <w:rStyle w:val="Hyperlink"/>
                <w:rFonts w:ascii="Arial" w:eastAsia="Arial" w:hAnsi="Arial" w:cs="Arial"/>
                <w:noProof/>
              </w:rPr>
              <w:t>5.</w:t>
            </w:r>
            <w:r w:rsidR="00582EE3">
              <w:rPr>
                <w:rFonts w:eastAsiaTheme="minorEastAsia" w:cstheme="minorBidi"/>
                <w:b w:val="0"/>
                <w:bCs w:val="0"/>
                <w:i w:val="0"/>
                <w:iCs w:val="0"/>
                <w:noProof/>
              </w:rPr>
              <w:tab/>
            </w:r>
            <w:r w:rsidR="00582EE3" w:rsidRPr="00EA1103">
              <w:rPr>
                <w:rStyle w:val="Hyperlink"/>
                <w:rFonts w:ascii="Arial" w:eastAsia="Arial" w:hAnsi="Arial" w:cs="Arial"/>
                <w:noProof/>
              </w:rPr>
              <w:t>Findings</w:t>
            </w:r>
            <w:r w:rsidR="00582EE3">
              <w:rPr>
                <w:noProof/>
                <w:webHidden/>
              </w:rPr>
              <w:tab/>
            </w:r>
            <w:r w:rsidR="00582EE3">
              <w:rPr>
                <w:noProof/>
                <w:webHidden/>
              </w:rPr>
              <w:fldChar w:fldCharType="begin"/>
            </w:r>
            <w:r w:rsidR="00582EE3">
              <w:rPr>
                <w:noProof/>
                <w:webHidden/>
              </w:rPr>
              <w:instrText xml:space="preserve"> PAGEREF _Toc39404165 \h </w:instrText>
            </w:r>
            <w:r w:rsidR="00582EE3">
              <w:rPr>
                <w:noProof/>
                <w:webHidden/>
              </w:rPr>
            </w:r>
            <w:r w:rsidR="00582EE3">
              <w:rPr>
                <w:noProof/>
                <w:webHidden/>
              </w:rPr>
              <w:fldChar w:fldCharType="separate"/>
            </w:r>
            <w:r w:rsidR="00582EE3">
              <w:rPr>
                <w:noProof/>
                <w:webHidden/>
              </w:rPr>
              <w:t>15</w:t>
            </w:r>
            <w:r w:rsidR="00582EE3">
              <w:rPr>
                <w:noProof/>
                <w:webHidden/>
              </w:rPr>
              <w:fldChar w:fldCharType="end"/>
            </w:r>
          </w:hyperlink>
        </w:p>
        <w:p w14:paraId="44712323" w14:textId="19949085" w:rsidR="00582EE3" w:rsidRDefault="00F73A8F">
          <w:pPr>
            <w:pStyle w:val="TOC2"/>
            <w:tabs>
              <w:tab w:val="left" w:pos="960"/>
              <w:tab w:val="right" w:leader="dot" w:pos="8270"/>
            </w:tabs>
            <w:rPr>
              <w:rFonts w:eastAsiaTheme="minorEastAsia" w:cstheme="minorBidi"/>
              <w:b w:val="0"/>
              <w:bCs w:val="0"/>
              <w:noProof/>
              <w:sz w:val="24"/>
              <w:szCs w:val="24"/>
            </w:rPr>
          </w:pPr>
          <w:hyperlink w:anchor="_Toc39404166" w:history="1">
            <w:r w:rsidR="00582EE3" w:rsidRPr="00EA1103">
              <w:rPr>
                <w:rStyle w:val="Hyperlink"/>
                <w:rFonts w:ascii="Arial" w:eastAsia="Arial" w:hAnsi="Arial" w:cs="Arial"/>
                <w:noProof/>
              </w:rPr>
              <w:t>5.1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Disability Identification Practices</w:t>
            </w:r>
            <w:r w:rsidR="00582EE3">
              <w:rPr>
                <w:noProof/>
                <w:webHidden/>
              </w:rPr>
              <w:tab/>
            </w:r>
            <w:r w:rsidR="00582EE3">
              <w:rPr>
                <w:noProof/>
                <w:webHidden/>
              </w:rPr>
              <w:fldChar w:fldCharType="begin"/>
            </w:r>
            <w:r w:rsidR="00582EE3">
              <w:rPr>
                <w:noProof/>
                <w:webHidden/>
              </w:rPr>
              <w:instrText xml:space="preserve"> PAGEREF _Toc39404166 \h </w:instrText>
            </w:r>
            <w:r w:rsidR="00582EE3">
              <w:rPr>
                <w:noProof/>
                <w:webHidden/>
              </w:rPr>
            </w:r>
            <w:r w:rsidR="00582EE3">
              <w:rPr>
                <w:noProof/>
                <w:webHidden/>
              </w:rPr>
              <w:fldChar w:fldCharType="separate"/>
            </w:r>
            <w:r w:rsidR="00582EE3">
              <w:rPr>
                <w:noProof/>
                <w:webHidden/>
              </w:rPr>
              <w:t>15</w:t>
            </w:r>
            <w:r w:rsidR="00582EE3">
              <w:rPr>
                <w:noProof/>
                <w:webHidden/>
              </w:rPr>
              <w:fldChar w:fldCharType="end"/>
            </w:r>
          </w:hyperlink>
        </w:p>
        <w:p w14:paraId="435DCCDB" w14:textId="50FAA0EF"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67" w:history="1">
            <w:r w:rsidR="00582EE3" w:rsidRPr="00EA1103">
              <w:rPr>
                <w:rStyle w:val="Hyperlink"/>
                <w:rFonts w:ascii="Arial" w:eastAsia="Arial" w:hAnsi="Arial" w:cs="Arial"/>
                <w:noProof/>
              </w:rPr>
              <w:t>5.1.1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General Information on Identification Practices in Country</w:t>
            </w:r>
            <w:r w:rsidR="00582EE3">
              <w:rPr>
                <w:noProof/>
                <w:webHidden/>
              </w:rPr>
              <w:tab/>
            </w:r>
            <w:r w:rsidR="00582EE3">
              <w:rPr>
                <w:noProof/>
                <w:webHidden/>
              </w:rPr>
              <w:fldChar w:fldCharType="begin"/>
            </w:r>
            <w:r w:rsidR="00582EE3">
              <w:rPr>
                <w:noProof/>
                <w:webHidden/>
              </w:rPr>
              <w:instrText xml:space="preserve"> PAGEREF _Toc39404167 \h </w:instrText>
            </w:r>
            <w:r w:rsidR="00582EE3">
              <w:rPr>
                <w:noProof/>
                <w:webHidden/>
              </w:rPr>
            </w:r>
            <w:r w:rsidR="00582EE3">
              <w:rPr>
                <w:noProof/>
                <w:webHidden/>
              </w:rPr>
              <w:fldChar w:fldCharType="separate"/>
            </w:r>
            <w:r w:rsidR="00582EE3">
              <w:rPr>
                <w:noProof/>
                <w:webHidden/>
              </w:rPr>
              <w:t>15</w:t>
            </w:r>
            <w:r w:rsidR="00582EE3">
              <w:rPr>
                <w:noProof/>
                <w:webHidden/>
              </w:rPr>
              <w:fldChar w:fldCharType="end"/>
            </w:r>
          </w:hyperlink>
        </w:p>
        <w:p w14:paraId="0088D0EB" w14:textId="06662CFD"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68" w:history="1">
            <w:r w:rsidR="00582EE3" w:rsidRPr="00EA1103">
              <w:rPr>
                <w:rStyle w:val="Hyperlink"/>
                <w:rFonts w:ascii="Arial" w:eastAsia="Arial" w:hAnsi="Arial" w:cs="Arial"/>
                <w:noProof/>
              </w:rPr>
              <w:t>5.1.2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Vision Screening and Testing</w:t>
            </w:r>
            <w:r w:rsidR="00582EE3">
              <w:rPr>
                <w:noProof/>
                <w:webHidden/>
              </w:rPr>
              <w:tab/>
            </w:r>
            <w:r w:rsidR="00582EE3">
              <w:rPr>
                <w:noProof/>
                <w:webHidden/>
              </w:rPr>
              <w:fldChar w:fldCharType="begin"/>
            </w:r>
            <w:r w:rsidR="00582EE3">
              <w:rPr>
                <w:noProof/>
                <w:webHidden/>
              </w:rPr>
              <w:instrText xml:space="preserve"> PAGEREF _Toc39404168 \h </w:instrText>
            </w:r>
            <w:r w:rsidR="00582EE3">
              <w:rPr>
                <w:noProof/>
                <w:webHidden/>
              </w:rPr>
            </w:r>
            <w:r w:rsidR="00582EE3">
              <w:rPr>
                <w:noProof/>
                <w:webHidden/>
              </w:rPr>
              <w:fldChar w:fldCharType="separate"/>
            </w:r>
            <w:r w:rsidR="00582EE3">
              <w:rPr>
                <w:noProof/>
                <w:webHidden/>
              </w:rPr>
              <w:t>16</w:t>
            </w:r>
            <w:r w:rsidR="00582EE3">
              <w:rPr>
                <w:noProof/>
                <w:webHidden/>
              </w:rPr>
              <w:fldChar w:fldCharType="end"/>
            </w:r>
          </w:hyperlink>
        </w:p>
        <w:p w14:paraId="1BC3754E" w14:textId="563168C0"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69" w:history="1">
            <w:r w:rsidR="00582EE3" w:rsidRPr="00EA1103">
              <w:rPr>
                <w:rStyle w:val="Hyperlink"/>
                <w:rFonts w:ascii="Arial" w:eastAsia="Arial" w:hAnsi="Arial" w:cs="Arial"/>
                <w:noProof/>
              </w:rPr>
              <w:t>5.1.3</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Hearing Screening and Testing</w:t>
            </w:r>
            <w:r w:rsidR="00582EE3">
              <w:rPr>
                <w:noProof/>
                <w:webHidden/>
              </w:rPr>
              <w:tab/>
            </w:r>
            <w:r w:rsidR="00582EE3">
              <w:rPr>
                <w:noProof/>
                <w:webHidden/>
              </w:rPr>
              <w:fldChar w:fldCharType="begin"/>
            </w:r>
            <w:r w:rsidR="00582EE3">
              <w:rPr>
                <w:noProof/>
                <w:webHidden/>
              </w:rPr>
              <w:instrText xml:space="preserve"> PAGEREF _Toc39404169 \h </w:instrText>
            </w:r>
            <w:r w:rsidR="00582EE3">
              <w:rPr>
                <w:noProof/>
                <w:webHidden/>
              </w:rPr>
            </w:r>
            <w:r w:rsidR="00582EE3">
              <w:rPr>
                <w:noProof/>
                <w:webHidden/>
              </w:rPr>
              <w:fldChar w:fldCharType="separate"/>
            </w:r>
            <w:r w:rsidR="00582EE3">
              <w:rPr>
                <w:noProof/>
                <w:webHidden/>
              </w:rPr>
              <w:t>17</w:t>
            </w:r>
            <w:r w:rsidR="00582EE3">
              <w:rPr>
                <w:noProof/>
                <w:webHidden/>
              </w:rPr>
              <w:fldChar w:fldCharType="end"/>
            </w:r>
          </w:hyperlink>
        </w:p>
        <w:p w14:paraId="3477F214" w14:textId="28DF5C6F"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70" w:history="1">
            <w:r w:rsidR="00582EE3" w:rsidRPr="00EA1103">
              <w:rPr>
                <w:rStyle w:val="Hyperlink"/>
                <w:rFonts w:ascii="Arial" w:eastAsia="Arial" w:hAnsi="Arial" w:cs="Arial"/>
                <w:noProof/>
              </w:rPr>
              <w:t>5.1.4</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Identification of Students with Intellectual or Learning Disabilities</w:t>
            </w:r>
            <w:r w:rsidR="00582EE3">
              <w:rPr>
                <w:noProof/>
                <w:webHidden/>
              </w:rPr>
              <w:tab/>
            </w:r>
            <w:r w:rsidR="00582EE3">
              <w:rPr>
                <w:noProof/>
                <w:webHidden/>
              </w:rPr>
              <w:fldChar w:fldCharType="begin"/>
            </w:r>
            <w:r w:rsidR="00582EE3">
              <w:rPr>
                <w:noProof/>
                <w:webHidden/>
              </w:rPr>
              <w:instrText xml:space="preserve"> PAGEREF _Toc39404170 \h </w:instrText>
            </w:r>
            <w:r w:rsidR="00582EE3">
              <w:rPr>
                <w:noProof/>
                <w:webHidden/>
              </w:rPr>
            </w:r>
            <w:r w:rsidR="00582EE3">
              <w:rPr>
                <w:noProof/>
                <w:webHidden/>
              </w:rPr>
              <w:fldChar w:fldCharType="separate"/>
            </w:r>
            <w:r w:rsidR="00582EE3">
              <w:rPr>
                <w:noProof/>
                <w:webHidden/>
              </w:rPr>
              <w:t>17</w:t>
            </w:r>
            <w:r w:rsidR="00582EE3">
              <w:rPr>
                <w:noProof/>
                <w:webHidden/>
              </w:rPr>
              <w:fldChar w:fldCharType="end"/>
            </w:r>
          </w:hyperlink>
        </w:p>
        <w:p w14:paraId="788EA5D8" w14:textId="4CA1110C" w:rsidR="00582EE3" w:rsidRDefault="00F73A8F">
          <w:pPr>
            <w:pStyle w:val="TOC2"/>
            <w:tabs>
              <w:tab w:val="left" w:pos="960"/>
              <w:tab w:val="right" w:leader="dot" w:pos="8270"/>
            </w:tabs>
            <w:rPr>
              <w:rFonts w:eastAsiaTheme="minorEastAsia" w:cstheme="minorBidi"/>
              <w:b w:val="0"/>
              <w:bCs w:val="0"/>
              <w:noProof/>
              <w:sz w:val="24"/>
              <w:szCs w:val="24"/>
            </w:rPr>
          </w:pPr>
          <w:hyperlink w:anchor="_Toc39404171" w:history="1">
            <w:r w:rsidR="00582EE3" w:rsidRPr="00EA1103">
              <w:rPr>
                <w:rStyle w:val="Hyperlink"/>
                <w:rFonts w:ascii="Arial" w:eastAsia="Arial" w:hAnsi="Arial" w:cs="Arial"/>
                <w:noProof/>
              </w:rPr>
              <w:t>5.2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Teacher Training</w:t>
            </w:r>
            <w:r w:rsidR="00582EE3">
              <w:rPr>
                <w:noProof/>
                <w:webHidden/>
              </w:rPr>
              <w:tab/>
            </w:r>
            <w:r w:rsidR="00582EE3">
              <w:rPr>
                <w:noProof/>
                <w:webHidden/>
              </w:rPr>
              <w:fldChar w:fldCharType="begin"/>
            </w:r>
            <w:r w:rsidR="00582EE3">
              <w:rPr>
                <w:noProof/>
                <w:webHidden/>
              </w:rPr>
              <w:instrText xml:space="preserve"> PAGEREF _Toc39404171 \h </w:instrText>
            </w:r>
            <w:r w:rsidR="00582EE3">
              <w:rPr>
                <w:noProof/>
                <w:webHidden/>
              </w:rPr>
            </w:r>
            <w:r w:rsidR="00582EE3">
              <w:rPr>
                <w:noProof/>
                <w:webHidden/>
              </w:rPr>
              <w:fldChar w:fldCharType="separate"/>
            </w:r>
            <w:r w:rsidR="00582EE3">
              <w:rPr>
                <w:noProof/>
                <w:webHidden/>
              </w:rPr>
              <w:t>19</w:t>
            </w:r>
            <w:r w:rsidR="00582EE3">
              <w:rPr>
                <w:noProof/>
                <w:webHidden/>
              </w:rPr>
              <w:fldChar w:fldCharType="end"/>
            </w:r>
          </w:hyperlink>
        </w:p>
        <w:p w14:paraId="137D36FC" w14:textId="5D5F51C5" w:rsidR="00582EE3" w:rsidRDefault="00F73A8F">
          <w:pPr>
            <w:pStyle w:val="TOC2"/>
            <w:tabs>
              <w:tab w:val="left" w:pos="960"/>
              <w:tab w:val="right" w:leader="dot" w:pos="8270"/>
            </w:tabs>
            <w:rPr>
              <w:rFonts w:eastAsiaTheme="minorEastAsia" w:cstheme="minorBidi"/>
              <w:b w:val="0"/>
              <w:bCs w:val="0"/>
              <w:noProof/>
              <w:sz w:val="24"/>
              <w:szCs w:val="24"/>
            </w:rPr>
          </w:pPr>
          <w:hyperlink w:anchor="_Toc39404172" w:history="1">
            <w:r w:rsidR="00582EE3" w:rsidRPr="00EA1103">
              <w:rPr>
                <w:rStyle w:val="Hyperlink"/>
                <w:rFonts w:ascii="Arial" w:eastAsia="Arial" w:hAnsi="Arial" w:cs="Arial"/>
                <w:noProof/>
              </w:rPr>
              <w:t>5.3</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Attitudes Toward Disability</w:t>
            </w:r>
            <w:r w:rsidR="00582EE3">
              <w:rPr>
                <w:noProof/>
                <w:webHidden/>
              </w:rPr>
              <w:tab/>
            </w:r>
            <w:r w:rsidR="00582EE3">
              <w:rPr>
                <w:noProof/>
                <w:webHidden/>
              </w:rPr>
              <w:fldChar w:fldCharType="begin"/>
            </w:r>
            <w:r w:rsidR="00582EE3">
              <w:rPr>
                <w:noProof/>
                <w:webHidden/>
              </w:rPr>
              <w:instrText xml:space="preserve"> PAGEREF _Toc39404172 \h </w:instrText>
            </w:r>
            <w:r w:rsidR="00582EE3">
              <w:rPr>
                <w:noProof/>
                <w:webHidden/>
              </w:rPr>
            </w:r>
            <w:r w:rsidR="00582EE3">
              <w:rPr>
                <w:noProof/>
                <w:webHidden/>
              </w:rPr>
              <w:fldChar w:fldCharType="separate"/>
            </w:r>
            <w:r w:rsidR="00582EE3">
              <w:rPr>
                <w:noProof/>
                <w:webHidden/>
              </w:rPr>
              <w:t>21</w:t>
            </w:r>
            <w:r w:rsidR="00582EE3">
              <w:rPr>
                <w:noProof/>
                <w:webHidden/>
              </w:rPr>
              <w:fldChar w:fldCharType="end"/>
            </w:r>
          </w:hyperlink>
        </w:p>
        <w:p w14:paraId="45B325CE" w14:textId="72E2F426"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73" w:history="1">
            <w:r w:rsidR="00582EE3" w:rsidRPr="00EA1103">
              <w:rPr>
                <w:rStyle w:val="Hyperlink"/>
                <w:rFonts w:ascii="Arial" w:eastAsia="Arial" w:hAnsi="Arial" w:cs="Arial"/>
                <w:noProof/>
              </w:rPr>
              <w:t>5.3.1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Local Perspectives and Attitudes Toward Disability</w:t>
            </w:r>
            <w:r w:rsidR="00582EE3">
              <w:rPr>
                <w:noProof/>
                <w:webHidden/>
              </w:rPr>
              <w:tab/>
            </w:r>
            <w:r w:rsidR="00582EE3">
              <w:rPr>
                <w:noProof/>
                <w:webHidden/>
              </w:rPr>
              <w:fldChar w:fldCharType="begin"/>
            </w:r>
            <w:r w:rsidR="00582EE3">
              <w:rPr>
                <w:noProof/>
                <w:webHidden/>
              </w:rPr>
              <w:instrText xml:space="preserve"> PAGEREF _Toc39404173 \h </w:instrText>
            </w:r>
            <w:r w:rsidR="00582EE3">
              <w:rPr>
                <w:noProof/>
                <w:webHidden/>
              </w:rPr>
            </w:r>
            <w:r w:rsidR="00582EE3">
              <w:rPr>
                <w:noProof/>
                <w:webHidden/>
              </w:rPr>
              <w:fldChar w:fldCharType="separate"/>
            </w:r>
            <w:r w:rsidR="00582EE3">
              <w:rPr>
                <w:noProof/>
                <w:webHidden/>
              </w:rPr>
              <w:t>21</w:t>
            </w:r>
            <w:r w:rsidR="00582EE3">
              <w:rPr>
                <w:noProof/>
                <w:webHidden/>
              </w:rPr>
              <w:fldChar w:fldCharType="end"/>
            </w:r>
          </w:hyperlink>
        </w:p>
        <w:p w14:paraId="04BE3BE3" w14:textId="3FF3B8BA"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74" w:history="1">
            <w:r w:rsidR="00582EE3" w:rsidRPr="00EA1103">
              <w:rPr>
                <w:rStyle w:val="Hyperlink"/>
                <w:rFonts w:ascii="Arial" w:eastAsia="Arial" w:hAnsi="Arial" w:cs="Arial"/>
                <w:noProof/>
              </w:rPr>
              <w:t>5.3.2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Teacher Attitudes</w:t>
            </w:r>
            <w:r w:rsidR="00582EE3">
              <w:rPr>
                <w:noProof/>
                <w:webHidden/>
              </w:rPr>
              <w:tab/>
            </w:r>
            <w:r w:rsidR="00582EE3">
              <w:rPr>
                <w:noProof/>
                <w:webHidden/>
              </w:rPr>
              <w:fldChar w:fldCharType="begin"/>
            </w:r>
            <w:r w:rsidR="00582EE3">
              <w:rPr>
                <w:noProof/>
                <w:webHidden/>
              </w:rPr>
              <w:instrText xml:space="preserve"> PAGEREF _Toc39404174 \h </w:instrText>
            </w:r>
            <w:r w:rsidR="00582EE3">
              <w:rPr>
                <w:noProof/>
                <w:webHidden/>
              </w:rPr>
            </w:r>
            <w:r w:rsidR="00582EE3">
              <w:rPr>
                <w:noProof/>
                <w:webHidden/>
              </w:rPr>
              <w:fldChar w:fldCharType="separate"/>
            </w:r>
            <w:r w:rsidR="00582EE3">
              <w:rPr>
                <w:noProof/>
                <w:webHidden/>
              </w:rPr>
              <w:t>22</w:t>
            </w:r>
            <w:r w:rsidR="00582EE3">
              <w:rPr>
                <w:noProof/>
                <w:webHidden/>
              </w:rPr>
              <w:fldChar w:fldCharType="end"/>
            </w:r>
          </w:hyperlink>
        </w:p>
        <w:p w14:paraId="110C2419" w14:textId="231EBA1C"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75" w:history="1">
            <w:r w:rsidR="00582EE3" w:rsidRPr="00EA1103">
              <w:rPr>
                <w:rStyle w:val="Hyperlink"/>
                <w:rFonts w:ascii="Arial" w:eastAsia="Arial" w:hAnsi="Arial" w:cs="Arial"/>
                <w:noProof/>
              </w:rPr>
              <w:t>5.3.3</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Parent Attitudes</w:t>
            </w:r>
            <w:r w:rsidR="00582EE3">
              <w:rPr>
                <w:noProof/>
                <w:webHidden/>
              </w:rPr>
              <w:tab/>
            </w:r>
            <w:r w:rsidR="00582EE3">
              <w:rPr>
                <w:noProof/>
                <w:webHidden/>
              </w:rPr>
              <w:fldChar w:fldCharType="begin"/>
            </w:r>
            <w:r w:rsidR="00582EE3">
              <w:rPr>
                <w:noProof/>
                <w:webHidden/>
              </w:rPr>
              <w:instrText xml:space="preserve"> PAGEREF _Toc39404175 \h </w:instrText>
            </w:r>
            <w:r w:rsidR="00582EE3">
              <w:rPr>
                <w:noProof/>
                <w:webHidden/>
              </w:rPr>
            </w:r>
            <w:r w:rsidR="00582EE3">
              <w:rPr>
                <w:noProof/>
                <w:webHidden/>
              </w:rPr>
              <w:fldChar w:fldCharType="separate"/>
            </w:r>
            <w:r w:rsidR="00582EE3">
              <w:rPr>
                <w:noProof/>
                <w:webHidden/>
              </w:rPr>
              <w:t>22</w:t>
            </w:r>
            <w:r w:rsidR="00582EE3">
              <w:rPr>
                <w:noProof/>
                <w:webHidden/>
              </w:rPr>
              <w:fldChar w:fldCharType="end"/>
            </w:r>
          </w:hyperlink>
        </w:p>
        <w:p w14:paraId="19D18224" w14:textId="23D88019"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76" w:history="1">
            <w:r w:rsidR="00582EE3" w:rsidRPr="00EA1103">
              <w:rPr>
                <w:rStyle w:val="Hyperlink"/>
                <w:rFonts w:ascii="Arial" w:eastAsia="Arial" w:hAnsi="Arial" w:cs="Arial"/>
                <w:noProof/>
              </w:rPr>
              <w:t>5.3.4</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Children’s Attitudes</w:t>
            </w:r>
            <w:r w:rsidR="00582EE3">
              <w:rPr>
                <w:noProof/>
                <w:webHidden/>
              </w:rPr>
              <w:tab/>
            </w:r>
            <w:r w:rsidR="00582EE3">
              <w:rPr>
                <w:noProof/>
                <w:webHidden/>
              </w:rPr>
              <w:fldChar w:fldCharType="begin"/>
            </w:r>
            <w:r w:rsidR="00582EE3">
              <w:rPr>
                <w:noProof/>
                <w:webHidden/>
              </w:rPr>
              <w:instrText xml:space="preserve"> PAGEREF _Toc39404176 \h </w:instrText>
            </w:r>
            <w:r w:rsidR="00582EE3">
              <w:rPr>
                <w:noProof/>
                <w:webHidden/>
              </w:rPr>
            </w:r>
            <w:r w:rsidR="00582EE3">
              <w:rPr>
                <w:noProof/>
                <w:webHidden/>
              </w:rPr>
              <w:fldChar w:fldCharType="separate"/>
            </w:r>
            <w:r w:rsidR="00582EE3">
              <w:rPr>
                <w:noProof/>
                <w:webHidden/>
              </w:rPr>
              <w:t>23</w:t>
            </w:r>
            <w:r w:rsidR="00582EE3">
              <w:rPr>
                <w:noProof/>
                <w:webHidden/>
              </w:rPr>
              <w:fldChar w:fldCharType="end"/>
            </w:r>
          </w:hyperlink>
        </w:p>
        <w:p w14:paraId="157A5541" w14:textId="07DBD775" w:rsidR="00582EE3" w:rsidRDefault="00F73A8F">
          <w:pPr>
            <w:pStyle w:val="TOC2"/>
            <w:tabs>
              <w:tab w:val="left" w:pos="960"/>
              <w:tab w:val="right" w:leader="dot" w:pos="8270"/>
            </w:tabs>
            <w:rPr>
              <w:rFonts w:eastAsiaTheme="minorEastAsia" w:cstheme="minorBidi"/>
              <w:b w:val="0"/>
              <w:bCs w:val="0"/>
              <w:noProof/>
              <w:sz w:val="24"/>
              <w:szCs w:val="24"/>
            </w:rPr>
          </w:pPr>
          <w:hyperlink w:anchor="_Toc39404177" w:history="1">
            <w:r w:rsidR="00582EE3" w:rsidRPr="00EA1103">
              <w:rPr>
                <w:rStyle w:val="Hyperlink"/>
                <w:rFonts w:ascii="Arial" w:eastAsia="Arial" w:hAnsi="Arial" w:cs="Arial"/>
                <w:noProof/>
              </w:rPr>
              <w:t>5.4</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Education Efforts for Specific Disability Groups</w:t>
            </w:r>
            <w:r w:rsidR="00582EE3">
              <w:rPr>
                <w:noProof/>
                <w:webHidden/>
              </w:rPr>
              <w:tab/>
            </w:r>
            <w:r w:rsidR="00582EE3">
              <w:rPr>
                <w:noProof/>
                <w:webHidden/>
              </w:rPr>
              <w:fldChar w:fldCharType="begin"/>
            </w:r>
            <w:r w:rsidR="00582EE3">
              <w:rPr>
                <w:noProof/>
                <w:webHidden/>
              </w:rPr>
              <w:instrText xml:space="preserve"> PAGEREF _Toc39404177 \h </w:instrText>
            </w:r>
            <w:r w:rsidR="00582EE3">
              <w:rPr>
                <w:noProof/>
                <w:webHidden/>
              </w:rPr>
            </w:r>
            <w:r w:rsidR="00582EE3">
              <w:rPr>
                <w:noProof/>
                <w:webHidden/>
              </w:rPr>
              <w:fldChar w:fldCharType="separate"/>
            </w:r>
            <w:r w:rsidR="00582EE3">
              <w:rPr>
                <w:noProof/>
                <w:webHidden/>
              </w:rPr>
              <w:t>24</w:t>
            </w:r>
            <w:r w:rsidR="00582EE3">
              <w:rPr>
                <w:noProof/>
                <w:webHidden/>
              </w:rPr>
              <w:fldChar w:fldCharType="end"/>
            </w:r>
          </w:hyperlink>
        </w:p>
        <w:p w14:paraId="11255E9B" w14:textId="327B25BE"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78" w:history="1">
            <w:r w:rsidR="00582EE3" w:rsidRPr="00EA1103">
              <w:rPr>
                <w:rStyle w:val="Hyperlink"/>
                <w:rFonts w:ascii="Arial" w:eastAsia="Arial" w:hAnsi="Arial" w:cs="Arial"/>
                <w:noProof/>
              </w:rPr>
              <w:t>5.4.1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Education for Students Who Are Blind or Have Low Vision</w:t>
            </w:r>
            <w:r w:rsidR="00582EE3">
              <w:rPr>
                <w:noProof/>
                <w:webHidden/>
              </w:rPr>
              <w:tab/>
            </w:r>
            <w:r w:rsidR="00582EE3">
              <w:rPr>
                <w:noProof/>
                <w:webHidden/>
              </w:rPr>
              <w:fldChar w:fldCharType="begin"/>
            </w:r>
            <w:r w:rsidR="00582EE3">
              <w:rPr>
                <w:noProof/>
                <w:webHidden/>
              </w:rPr>
              <w:instrText xml:space="preserve"> PAGEREF _Toc39404178 \h </w:instrText>
            </w:r>
            <w:r w:rsidR="00582EE3">
              <w:rPr>
                <w:noProof/>
                <w:webHidden/>
              </w:rPr>
            </w:r>
            <w:r w:rsidR="00582EE3">
              <w:rPr>
                <w:noProof/>
                <w:webHidden/>
              </w:rPr>
              <w:fldChar w:fldCharType="separate"/>
            </w:r>
            <w:r w:rsidR="00582EE3">
              <w:rPr>
                <w:noProof/>
                <w:webHidden/>
              </w:rPr>
              <w:t>24</w:t>
            </w:r>
            <w:r w:rsidR="00582EE3">
              <w:rPr>
                <w:noProof/>
                <w:webHidden/>
              </w:rPr>
              <w:fldChar w:fldCharType="end"/>
            </w:r>
          </w:hyperlink>
        </w:p>
        <w:p w14:paraId="61AB186E" w14:textId="6220A7D8"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79" w:history="1">
            <w:r w:rsidR="00582EE3" w:rsidRPr="00EA1103">
              <w:rPr>
                <w:rStyle w:val="Hyperlink"/>
                <w:rFonts w:ascii="Arial" w:eastAsia="Arial" w:hAnsi="Arial" w:cs="Arial"/>
                <w:noProof/>
              </w:rPr>
              <w:t>5.4.2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Deaf Education Including Sign Language</w:t>
            </w:r>
            <w:r w:rsidR="00582EE3">
              <w:rPr>
                <w:noProof/>
                <w:webHidden/>
              </w:rPr>
              <w:tab/>
            </w:r>
            <w:r w:rsidR="00582EE3">
              <w:rPr>
                <w:noProof/>
                <w:webHidden/>
              </w:rPr>
              <w:fldChar w:fldCharType="begin"/>
            </w:r>
            <w:r w:rsidR="00582EE3">
              <w:rPr>
                <w:noProof/>
                <w:webHidden/>
              </w:rPr>
              <w:instrText xml:space="preserve"> PAGEREF _Toc39404179 \h </w:instrText>
            </w:r>
            <w:r w:rsidR="00582EE3">
              <w:rPr>
                <w:noProof/>
                <w:webHidden/>
              </w:rPr>
            </w:r>
            <w:r w:rsidR="00582EE3">
              <w:rPr>
                <w:noProof/>
                <w:webHidden/>
              </w:rPr>
              <w:fldChar w:fldCharType="separate"/>
            </w:r>
            <w:r w:rsidR="00582EE3">
              <w:rPr>
                <w:noProof/>
                <w:webHidden/>
              </w:rPr>
              <w:t>25</w:t>
            </w:r>
            <w:r w:rsidR="00582EE3">
              <w:rPr>
                <w:noProof/>
                <w:webHidden/>
              </w:rPr>
              <w:fldChar w:fldCharType="end"/>
            </w:r>
          </w:hyperlink>
        </w:p>
        <w:p w14:paraId="7BD50FAB" w14:textId="193FF97D"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80" w:history="1">
            <w:r w:rsidR="00582EE3" w:rsidRPr="00EA1103">
              <w:rPr>
                <w:rStyle w:val="Hyperlink"/>
                <w:rFonts w:ascii="Arial" w:eastAsia="Arial" w:hAnsi="Arial" w:cs="Arial"/>
                <w:noProof/>
              </w:rPr>
              <w:t>5.4.3</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Students with Intellectual Disability and Complex Support Needs</w:t>
            </w:r>
            <w:r w:rsidR="00582EE3">
              <w:rPr>
                <w:noProof/>
                <w:webHidden/>
              </w:rPr>
              <w:tab/>
            </w:r>
            <w:r w:rsidR="00582EE3">
              <w:rPr>
                <w:noProof/>
                <w:webHidden/>
              </w:rPr>
              <w:fldChar w:fldCharType="begin"/>
            </w:r>
            <w:r w:rsidR="00582EE3">
              <w:rPr>
                <w:noProof/>
                <w:webHidden/>
              </w:rPr>
              <w:instrText xml:space="preserve"> PAGEREF _Toc39404180 \h </w:instrText>
            </w:r>
            <w:r w:rsidR="00582EE3">
              <w:rPr>
                <w:noProof/>
                <w:webHidden/>
              </w:rPr>
            </w:r>
            <w:r w:rsidR="00582EE3">
              <w:rPr>
                <w:noProof/>
                <w:webHidden/>
              </w:rPr>
              <w:fldChar w:fldCharType="separate"/>
            </w:r>
            <w:r w:rsidR="00582EE3">
              <w:rPr>
                <w:noProof/>
                <w:webHidden/>
              </w:rPr>
              <w:t>26</w:t>
            </w:r>
            <w:r w:rsidR="00582EE3">
              <w:rPr>
                <w:noProof/>
                <w:webHidden/>
              </w:rPr>
              <w:fldChar w:fldCharType="end"/>
            </w:r>
          </w:hyperlink>
        </w:p>
        <w:p w14:paraId="37C71FEA" w14:textId="21D39FED"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81" w:history="1">
            <w:r w:rsidR="00582EE3" w:rsidRPr="00EA1103">
              <w:rPr>
                <w:rStyle w:val="Hyperlink"/>
                <w:rFonts w:ascii="Arial" w:eastAsia="Arial" w:hAnsi="Arial" w:cs="Arial"/>
                <w:noProof/>
              </w:rPr>
              <w:t>5.4.4</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Students with Learning Disabilities</w:t>
            </w:r>
            <w:r w:rsidR="00582EE3">
              <w:rPr>
                <w:noProof/>
                <w:webHidden/>
              </w:rPr>
              <w:tab/>
            </w:r>
            <w:r w:rsidR="00582EE3">
              <w:rPr>
                <w:noProof/>
                <w:webHidden/>
              </w:rPr>
              <w:fldChar w:fldCharType="begin"/>
            </w:r>
            <w:r w:rsidR="00582EE3">
              <w:rPr>
                <w:noProof/>
                <w:webHidden/>
              </w:rPr>
              <w:instrText xml:space="preserve"> PAGEREF _Toc39404181 \h </w:instrText>
            </w:r>
            <w:r w:rsidR="00582EE3">
              <w:rPr>
                <w:noProof/>
                <w:webHidden/>
              </w:rPr>
            </w:r>
            <w:r w:rsidR="00582EE3">
              <w:rPr>
                <w:noProof/>
                <w:webHidden/>
              </w:rPr>
              <w:fldChar w:fldCharType="separate"/>
            </w:r>
            <w:r w:rsidR="00582EE3">
              <w:rPr>
                <w:noProof/>
                <w:webHidden/>
              </w:rPr>
              <w:t>26</w:t>
            </w:r>
            <w:r w:rsidR="00582EE3">
              <w:rPr>
                <w:noProof/>
                <w:webHidden/>
              </w:rPr>
              <w:fldChar w:fldCharType="end"/>
            </w:r>
          </w:hyperlink>
        </w:p>
        <w:p w14:paraId="6D20132C" w14:textId="20C288D1"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82" w:history="1">
            <w:r w:rsidR="00582EE3" w:rsidRPr="00EA1103">
              <w:rPr>
                <w:rStyle w:val="Hyperlink"/>
                <w:rFonts w:ascii="Arial" w:eastAsia="Arial" w:hAnsi="Arial" w:cs="Arial"/>
                <w:noProof/>
              </w:rPr>
              <w:t>5.4.5</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Students with Physical Disabilities</w:t>
            </w:r>
            <w:r w:rsidR="00582EE3">
              <w:rPr>
                <w:noProof/>
                <w:webHidden/>
              </w:rPr>
              <w:tab/>
            </w:r>
            <w:r w:rsidR="00582EE3">
              <w:rPr>
                <w:noProof/>
                <w:webHidden/>
              </w:rPr>
              <w:fldChar w:fldCharType="begin"/>
            </w:r>
            <w:r w:rsidR="00582EE3">
              <w:rPr>
                <w:noProof/>
                <w:webHidden/>
              </w:rPr>
              <w:instrText xml:space="preserve"> PAGEREF _Toc39404182 \h </w:instrText>
            </w:r>
            <w:r w:rsidR="00582EE3">
              <w:rPr>
                <w:noProof/>
                <w:webHidden/>
              </w:rPr>
            </w:r>
            <w:r w:rsidR="00582EE3">
              <w:rPr>
                <w:noProof/>
                <w:webHidden/>
              </w:rPr>
              <w:fldChar w:fldCharType="separate"/>
            </w:r>
            <w:r w:rsidR="00582EE3">
              <w:rPr>
                <w:noProof/>
                <w:webHidden/>
              </w:rPr>
              <w:t>27</w:t>
            </w:r>
            <w:r w:rsidR="00582EE3">
              <w:rPr>
                <w:noProof/>
                <w:webHidden/>
              </w:rPr>
              <w:fldChar w:fldCharType="end"/>
            </w:r>
          </w:hyperlink>
        </w:p>
        <w:p w14:paraId="028C5D8C" w14:textId="6B33D0B7" w:rsidR="00582EE3" w:rsidRDefault="00F73A8F">
          <w:pPr>
            <w:pStyle w:val="TOC2"/>
            <w:tabs>
              <w:tab w:val="left" w:pos="960"/>
              <w:tab w:val="right" w:leader="dot" w:pos="8270"/>
            </w:tabs>
            <w:rPr>
              <w:rFonts w:eastAsiaTheme="minorEastAsia" w:cstheme="minorBidi"/>
              <w:b w:val="0"/>
              <w:bCs w:val="0"/>
              <w:noProof/>
              <w:sz w:val="24"/>
              <w:szCs w:val="24"/>
            </w:rPr>
          </w:pPr>
          <w:hyperlink w:anchor="_Toc39404183" w:history="1">
            <w:r w:rsidR="00582EE3" w:rsidRPr="00EA1103">
              <w:rPr>
                <w:rStyle w:val="Hyperlink"/>
                <w:rFonts w:ascii="Arial" w:eastAsia="Arial" w:hAnsi="Arial" w:cs="Arial"/>
                <w:noProof/>
              </w:rPr>
              <w:t>5.5</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Additional Classroom Supports</w:t>
            </w:r>
            <w:r w:rsidR="00582EE3">
              <w:rPr>
                <w:noProof/>
                <w:webHidden/>
              </w:rPr>
              <w:tab/>
            </w:r>
            <w:r w:rsidR="00582EE3">
              <w:rPr>
                <w:noProof/>
                <w:webHidden/>
              </w:rPr>
              <w:fldChar w:fldCharType="begin"/>
            </w:r>
            <w:r w:rsidR="00582EE3">
              <w:rPr>
                <w:noProof/>
                <w:webHidden/>
              </w:rPr>
              <w:instrText xml:space="preserve"> PAGEREF _Toc39404183 \h </w:instrText>
            </w:r>
            <w:r w:rsidR="00582EE3">
              <w:rPr>
                <w:noProof/>
                <w:webHidden/>
              </w:rPr>
            </w:r>
            <w:r w:rsidR="00582EE3">
              <w:rPr>
                <w:noProof/>
                <w:webHidden/>
              </w:rPr>
              <w:fldChar w:fldCharType="separate"/>
            </w:r>
            <w:r w:rsidR="00582EE3">
              <w:rPr>
                <w:noProof/>
                <w:webHidden/>
              </w:rPr>
              <w:t>27</w:t>
            </w:r>
            <w:r w:rsidR="00582EE3">
              <w:rPr>
                <w:noProof/>
                <w:webHidden/>
              </w:rPr>
              <w:fldChar w:fldCharType="end"/>
            </w:r>
          </w:hyperlink>
        </w:p>
        <w:p w14:paraId="5DED8053" w14:textId="6998B6BE"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84" w:history="1">
            <w:r w:rsidR="00582EE3" w:rsidRPr="00EA1103">
              <w:rPr>
                <w:rStyle w:val="Hyperlink"/>
                <w:rFonts w:ascii="Arial" w:eastAsia="Arial" w:hAnsi="Arial" w:cs="Arial"/>
                <w:noProof/>
              </w:rPr>
              <w:t>5.5.1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Inclusive Education Efforts</w:t>
            </w:r>
            <w:r w:rsidR="00582EE3">
              <w:rPr>
                <w:noProof/>
                <w:webHidden/>
              </w:rPr>
              <w:tab/>
            </w:r>
            <w:r w:rsidR="00582EE3">
              <w:rPr>
                <w:noProof/>
                <w:webHidden/>
              </w:rPr>
              <w:fldChar w:fldCharType="begin"/>
            </w:r>
            <w:r w:rsidR="00582EE3">
              <w:rPr>
                <w:noProof/>
                <w:webHidden/>
              </w:rPr>
              <w:instrText xml:space="preserve"> PAGEREF _Toc39404184 \h </w:instrText>
            </w:r>
            <w:r w:rsidR="00582EE3">
              <w:rPr>
                <w:noProof/>
                <w:webHidden/>
              </w:rPr>
            </w:r>
            <w:r w:rsidR="00582EE3">
              <w:rPr>
                <w:noProof/>
                <w:webHidden/>
              </w:rPr>
              <w:fldChar w:fldCharType="separate"/>
            </w:r>
            <w:r w:rsidR="00582EE3">
              <w:rPr>
                <w:noProof/>
                <w:webHidden/>
              </w:rPr>
              <w:t>28</w:t>
            </w:r>
            <w:r w:rsidR="00582EE3">
              <w:rPr>
                <w:noProof/>
                <w:webHidden/>
              </w:rPr>
              <w:fldChar w:fldCharType="end"/>
            </w:r>
          </w:hyperlink>
        </w:p>
        <w:p w14:paraId="7B60E065" w14:textId="2078700E"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85" w:history="1">
            <w:r w:rsidR="00582EE3" w:rsidRPr="00EA1103">
              <w:rPr>
                <w:rStyle w:val="Hyperlink"/>
                <w:rFonts w:ascii="Arial" w:eastAsia="Arial" w:hAnsi="Arial" w:cs="Arial"/>
                <w:noProof/>
              </w:rPr>
              <w:t>5.5.2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Instructional Approaches</w:t>
            </w:r>
            <w:r w:rsidR="00582EE3">
              <w:rPr>
                <w:noProof/>
                <w:webHidden/>
              </w:rPr>
              <w:tab/>
            </w:r>
            <w:r w:rsidR="00582EE3">
              <w:rPr>
                <w:noProof/>
                <w:webHidden/>
              </w:rPr>
              <w:fldChar w:fldCharType="begin"/>
            </w:r>
            <w:r w:rsidR="00582EE3">
              <w:rPr>
                <w:noProof/>
                <w:webHidden/>
              </w:rPr>
              <w:instrText xml:space="preserve"> PAGEREF _Toc39404185 \h </w:instrText>
            </w:r>
            <w:r w:rsidR="00582EE3">
              <w:rPr>
                <w:noProof/>
                <w:webHidden/>
              </w:rPr>
            </w:r>
            <w:r w:rsidR="00582EE3">
              <w:rPr>
                <w:noProof/>
                <w:webHidden/>
              </w:rPr>
              <w:fldChar w:fldCharType="separate"/>
            </w:r>
            <w:r w:rsidR="00582EE3">
              <w:rPr>
                <w:noProof/>
                <w:webHidden/>
              </w:rPr>
              <w:t>28</w:t>
            </w:r>
            <w:r w:rsidR="00582EE3">
              <w:rPr>
                <w:noProof/>
                <w:webHidden/>
              </w:rPr>
              <w:fldChar w:fldCharType="end"/>
            </w:r>
          </w:hyperlink>
        </w:p>
        <w:p w14:paraId="4E8D7747" w14:textId="2C9C8410"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86" w:history="1">
            <w:r w:rsidR="00582EE3" w:rsidRPr="00EA1103">
              <w:rPr>
                <w:rStyle w:val="Hyperlink"/>
                <w:rFonts w:ascii="Arial" w:eastAsia="Arial" w:hAnsi="Arial" w:cs="Arial"/>
                <w:noProof/>
              </w:rPr>
              <w:t>5.5.3</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Access to Curriculum</w:t>
            </w:r>
            <w:r w:rsidR="00582EE3">
              <w:rPr>
                <w:noProof/>
                <w:webHidden/>
              </w:rPr>
              <w:tab/>
            </w:r>
            <w:r w:rsidR="00582EE3">
              <w:rPr>
                <w:noProof/>
                <w:webHidden/>
              </w:rPr>
              <w:fldChar w:fldCharType="begin"/>
            </w:r>
            <w:r w:rsidR="00582EE3">
              <w:rPr>
                <w:noProof/>
                <w:webHidden/>
              </w:rPr>
              <w:instrText xml:space="preserve"> PAGEREF _Toc39404186 \h </w:instrText>
            </w:r>
            <w:r w:rsidR="00582EE3">
              <w:rPr>
                <w:noProof/>
                <w:webHidden/>
              </w:rPr>
            </w:r>
            <w:r w:rsidR="00582EE3">
              <w:rPr>
                <w:noProof/>
                <w:webHidden/>
              </w:rPr>
              <w:fldChar w:fldCharType="separate"/>
            </w:r>
            <w:r w:rsidR="00582EE3">
              <w:rPr>
                <w:noProof/>
                <w:webHidden/>
              </w:rPr>
              <w:t>29</w:t>
            </w:r>
            <w:r w:rsidR="00582EE3">
              <w:rPr>
                <w:noProof/>
                <w:webHidden/>
              </w:rPr>
              <w:fldChar w:fldCharType="end"/>
            </w:r>
          </w:hyperlink>
        </w:p>
        <w:p w14:paraId="2425D0E9" w14:textId="4CF9C31F"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87" w:history="1">
            <w:r w:rsidR="00582EE3" w:rsidRPr="00EA1103">
              <w:rPr>
                <w:rStyle w:val="Hyperlink"/>
                <w:rFonts w:ascii="Arial" w:eastAsia="Arial" w:hAnsi="Arial" w:cs="Arial"/>
                <w:noProof/>
              </w:rPr>
              <w:t>5.5.4</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Individualized Education Plans (IEPs)</w:t>
            </w:r>
            <w:r w:rsidR="00582EE3">
              <w:rPr>
                <w:noProof/>
                <w:webHidden/>
              </w:rPr>
              <w:tab/>
            </w:r>
            <w:r w:rsidR="00582EE3">
              <w:rPr>
                <w:noProof/>
                <w:webHidden/>
              </w:rPr>
              <w:fldChar w:fldCharType="begin"/>
            </w:r>
            <w:r w:rsidR="00582EE3">
              <w:rPr>
                <w:noProof/>
                <w:webHidden/>
              </w:rPr>
              <w:instrText xml:space="preserve"> PAGEREF _Toc39404187 \h </w:instrText>
            </w:r>
            <w:r w:rsidR="00582EE3">
              <w:rPr>
                <w:noProof/>
                <w:webHidden/>
              </w:rPr>
            </w:r>
            <w:r w:rsidR="00582EE3">
              <w:rPr>
                <w:noProof/>
                <w:webHidden/>
              </w:rPr>
              <w:fldChar w:fldCharType="separate"/>
            </w:r>
            <w:r w:rsidR="00582EE3">
              <w:rPr>
                <w:noProof/>
                <w:webHidden/>
              </w:rPr>
              <w:t>29</w:t>
            </w:r>
            <w:r w:rsidR="00582EE3">
              <w:rPr>
                <w:noProof/>
                <w:webHidden/>
              </w:rPr>
              <w:fldChar w:fldCharType="end"/>
            </w:r>
          </w:hyperlink>
        </w:p>
        <w:p w14:paraId="59CC469F" w14:textId="77D30433"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88" w:history="1">
            <w:r w:rsidR="00582EE3" w:rsidRPr="00EA1103">
              <w:rPr>
                <w:rStyle w:val="Hyperlink"/>
                <w:rFonts w:ascii="Arial" w:eastAsia="Arial" w:hAnsi="Arial" w:cs="Arial"/>
                <w:noProof/>
              </w:rPr>
              <w:t>5.5.5</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Transportation</w:t>
            </w:r>
            <w:r w:rsidR="00582EE3">
              <w:rPr>
                <w:noProof/>
                <w:webHidden/>
              </w:rPr>
              <w:tab/>
            </w:r>
            <w:r w:rsidR="00582EE3">
              <w:rPr>
                <w:noProof/>
                <w:webHidden/>
              </w:rPr>
              <w:fldChar w:fldCharType="begin"/>
            </w:r>
            <w:r w:rsidR="00582EE3">
              <w:rPr>
                <w:noProof/>
                <w:webHidden/>
              </w:rPr>
              <w:instrText xml:space="preserve"> PAGEREF _Toc39404188 \h </w:instrText>
            </w:r>
            <w:r w:rsidR="00582EE3">
              <w:rPr>
                <w:noProof/>
                <w:webHidden/>
              </w:rPr>
            </w:r>
            <w:r w:rsidR="00582EE3">
              <w:rPr>
                <w:noProof/>
                <w:webHidden/>
              </w:rPr>
              <w:fldChar w:fldCharType="separate"/>
            </w:r>
            <w:r w:rsidR="00582EE3">
              <w:rPr>
                <w:noProof/>
                <w:webHidden/>
              </w:rPr>
              <w:t>30</w:t>
            </w:r>
            <w:r w:rsidR="00582EE3">
              <w:rPr>
                <w:noProof/>
                <w:webHidden/>
              </w:rPr>
              <w:fldChar w:fldCharType="end"/>
            </w:r>
          </w:hyperlink>
        </w:p>
        <w:p w14:paraId="0CBE22A6" w14:textId="0F2FB2B8"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89" w:history="1">
            <w:r w:rsidR="00582EE3" w:rsidRPr="00EA1103">
              <w:rPr>
                <w:rStyle w:val="Hyperlink"/>
                <w:rFonts w:ascii="Arial" w:eastAsia="Arial" w:hAnsi="Arial" w:cs="Arial"/>
                <w:noProof/>
              </w:rPr>
              <w:t>5.5.6</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Accommodations and Technology</w:t>
            </w:r>
            <w:r w:rsidR="00582EE3">
              <w:rPr>
                <w:noProof/>
                <w:webHidden/>
              </w:rPr>
              <w:tab/>
            </w:r>
            <w:r w:rsidR="00582EE3">
              <w:rPr>
                <w:noProof/>
                <w:webHidden/>
              </w:rPr>
              <w:fldChar w:fldCharType="begin"/>
            </w:r>
            <w:r w:rsidR="00582EE3">
              <w:rPr>
                <w:noProof/>
                <w:webHidden/>
              </w:rPr>
              <w:instrText xml:space="preserve"> PAGEREF _Toc39404189 \h </w:instrText>
            </w:r>
            <w:r w:rsidR="00582EE3">
              <w:rPr>
                <w:noProof/>
                <w:webHidden/>
              </w:rPr>
            </w:r>
            <w:r w:rsidR="00582EE3">
              <w:rPr>
                <w:noProof/>
                <w:webHidden/>
              </w:rPr>
              <w:fldChar w:fldCharType="separate"/>
            </w:r>
            <w:r w:rsidR="00582EE3">
              <w:rPr>
                <w:noProof/>
                <w:webHidden/>
              </w:rPr>
              <w:t>30</w:t>
            </w:r>
            <w:r w:rsidR="00582EE3">
              <w:rPr>
                <w:noProof/>
                <w:webHidden/>
              </w:rPr>
              <w:fldChar w:fldCharType="end"/>
            </w:r>
          </w:hyperlink>
        </w:p>
        <w:p w14:paraId="7543E875" w14:textId="08FDC9AC"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90" w:history="1">
            <w:r w:rsidR="00582EE3" w:rsidRPr="00EA1103">
              <w:rPr>
                <w:rStyle w:val="Hyperlink"/>
                <w:rFonts w:ascii="Arial" w:eastAsia="Arial" w:hAnsi="Arial" w:cs="Arial"/>
                <w:noProof/>
              </w:rPr>
              <w:t>5.5.7</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Other Professional Supports</w:t>
            </w:r>
            <w:r w:rsidR="00582EE3">
              <w:rPr>
                <w:noProof/>
                <w:webHidden/>
              </w:rPr>
              <w:tab/>
            </w:r>
            <w:r w:rsidR="00582EE3">
              <w:rPr>
                <w:noProof/>
                <w:webHidden/>
              </w:rPr>
              <w:fldChar w:fldCharType="begin"/>
            </w:r>
            <w:r w:rsidR="00582EE3">
              <w:rPr>
                <w:noProof/>
                <w:webHidden/>
              </w:rPr>
              <w:instrText xml:space="preserve"> PAGEREF _Toc39404190 \h </w:instrText>
            </w:r>
            <w:r w:rsidR="00582EE3">
              <w:rPr>
                <w:noProof/>
                <w:webHidden/>
              </w:rPr>
            </w:r>
            <w:r w:rsidR="00582EE3">
              <w:rPr>
                <w:noProof/>
                <w:webHidden/>
              </w:rPr>
              <w:fldChar w:fldCharType="separate"/>
            </w:r>
            <w:r w:rsidR="00582EE3">
              <w:rPr>
                <w:noProof/>
                <w:webHidden/>
              </w:rPr>
              <w:t>30</w:t>
            </w:r>
            <w:r w:rsidR="00582EE3">
              <w:rPr>
                <w:noProof/>
                <w:webHidden/>
              </w:rPr>
              <w:fldChar w:fldCharType="end"/>
            </w:r>
          </w:hyperlink>
        </w:p>
        <w:p w14:paraId="4939CC83" w14:textId="144413AF" w:rsidR="00582EE3" w:rsidRDefault="00F73A8F">
          <w:pPr>
            <w:pStyle w:val="TOC2"/>
            <w:tabs>
              <w:tab w:val="left" w:pos="960"/>
              <w:tab w:val="right" w:leader="dot" w:pos="8270"/>
            </w:tabs>
            <w:rPr>
              <w:rFonts w:eastAsiaTheme="minorEastAsia" w:cstheme="minorBidi"/>
              <w:b w:val="0"/>
              <w:bCs w:val="0"/>
              <w:noProof/>
              <w:sz w:val="24"/>
              <w:szCs w:val="24"/>
            </w:rPr>
          </w:pPr>
          <w:hyperlink w:anchor="_Toc39404191" w:history="1">
            <w:r w:rsidR="00582EE3" w:rsidRPr="00EA1103">
              <w:rPr>
                <w:rStyle w:val="Hyperlink"/>
                <w:rFonts w:ascii="Arial" w:eastAsia="Arial" w:hAnsi="Arial" w:cs="Arial"/>
                <w:noProof/>
              </w:rPr>
              <w:t>5.6</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Intersectionality of Disability with Other Marginalizing Factors</w:t>
            </w:r>
            <w:r w:rsidR="00582EE3">
              <w:rPr>
                <w:noProof/>
                <w:webHidden/>
              </w:rPr>
              <w:tab/>
            </w:r>
            <w:r w:rsidR="00582EE3">
              <w:rPr>
                <w:noProof/>
                <w:webHidden/>
              </w:rPr>
              <w:fldChar w:fldCharType="begin"/>
            </w:r>
            <w:r w:rsidR="00582EE3">
              <w:rPr>
                <w:noProof/>
                <w:webHidden/>
              </w:rPr>
              <w:instrText xml:space="preserve"> PAGEREF _Toc39404191 \h </w:instrText>
            </w:r>
            <w:r w:rsidR="00582EE3">
              <w:rPr>
                <w:noProof/>
                <w:webHidden/>
              </w:rPr>
            </w:r>
            <w:r w:rsidR="00582EE3">
              <w:rPr>
                <w:noProof/>
                <w:webHidden/>
              </w:rPr>
              <w:fldChar w:fldCharType="separate"/>
            </w:r>
            <w:r w:rsidR="00582EE3">
              <w:rPr>
                <w:noProof/>
                <w:webHidden/>
              </w:rPr>
              <w:t>31</w:t>
            </w:r>
            <w:r w:rsidR="00582EE3">
              <w:rPr>
                <w:noProof/>
                <w:webHidden/>
              </w:rPr>
              <w:fldChar w:fldCharType="end"/>
            </w:r>
          </w:hyperlink>
        </w:p>
        <w:p w14:paraId="496788BE" w14:textId="118C1F74"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92" w:history="1">
            <w:r w:rsidR="00582EE3" w:rsidRPr="00EA1103">
              <w:rPr>
                <w:rStyle w:val="Hyperlink"/>
                <w:rFonts w:ascii="Arial" w:eastAsia="Arial" w:hAnsi="Arial" w:cs="Arial"/>
                <w:noProof/>
              </w:rPr>
              <w:t>5.6.1</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Gender and Disability</w:t>
            </w:r>
            <w:r w:rsidR="00582EE3">
              <w:rPr>
                <w:noProof/>
                <w:webHidden/>
              </w:rPr>
              <w:tab/>
            </w:r>
            <w:r w:rsidR="00582EE3">
              <w:rPr>
                <w:noProof/>
                <w:webHidden/>
              </w:rPr>
              <w:fldChar w:fldCharType="begin"/>
            </w:r>
            <w:r w:rsidR="00582EE3">
              <w:rPr>
                <w:noProof/>
                <w:webHidden/>
              </w:rPr>
              <w:instrText xml:space="preserve"> PAGEREF _Toc39404192 \h </w:instrText>
            </w:r>
            <w:r w:rsidR="00582EE3">
              <w:rPr>
                <w:noProof/>
                <w:webHidden/>
              </w:rPr>
            </w:r>
            <w:r w:rsidR="00582EE3">
              <w:rPr>
                <w:noProof/>
                <w:webHidden/>
              </w:rPr>
              <w:fldChar w:fldCharType="separate"/>
            </w:r>
            <w:r w:rsidR="00582EE3">
              <w:rPr>
                <w:noProof/>
                <w:webHidden/>
              </w:rPr>
              <w:t>31</w:t>
            </w:r>
            <w:r w:rsidR="00582EE3">
              <w:rPr>
                <w:noProof/>
                <w:webHidden/>
              </w:rPr>
              <w:fldChar w:fldCharType="end"/>
            </w:r>
          </w:hyperlink>
        </w:p>
        <w:p w14:paraId="23F5C1FC" w14:textId="7E54F861"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93" w:history="1">
            <w:r w:rsidR="00582EE3" w:rsidRPr="00EA1103">
              <w:rPr>
                <w:rStyle w:val="Hyperlink"/>
                <w:rFonts w:ascii="Arial" w:eastAsia="Arial" w:hAnsi="Arial" w:cs="Arial"/>
                <w:noProof/>
              </w:rPr>
              <w:t>5.6.2</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Rural and Urban Differences in Access to Education</w:t>
            </w:r>
            <w:r w:rsidR="00582EE3">
              <w:rPr>
                <w:noProof/>
                <w:webHidden/>
              </w:rPr>
              <w:tab/>
            </w:r>
            <w:r w:rsidR="00582EE3">
              <w:rPr>
                <w:noProof/>
                <w:webHidden/>
              </w:rPr>
              <w:fldChar w:fldCharType="begin"/>
            </w:r>
            <w:r w:rsidR="00582EE3">
              <w:rPr>
                <w:noProof/>
                <w:webHidden/>
              </w:rPr>
              <w:instrText xml:space="preserve"> PAGEREF _Toc39404193 \h </w:instrText>
            </w:r>
            <w:r w:rsidR="00582EE3">
              <w:rPr>
                <w:noProof/>
                <w:webHidden/>
              </w:rPr>
            </w:r>
            <w:r w:rsidR="00582EE3">
              <w:rPr>
                <w:noProof/>
                <w:webHidden/>
              </w:rPr>
              <w:fldChar w:fldCharType="separate"/>
            </w:r>
            <w:r w:rsidR="00582EE3">
              <w:rPr>
                <w:noProof/>
                <w:webHidden/>
              </w:rPr>
              <w:t>32</w:t>
            </w:r>
            <w:r w:rsidR="00582EE3">
              <w:rPr>
                <w:noProof/>
                <w:webHidden/>
              </w:rPr>
              <w:fldChar w:fldCharType="end"/>
            </w:r>
          </w:hyperlink>
        </w:p>
        <w:p w14:paraId="261F95AC" w14:textId="594B5A1B"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94" w:history="1">
            <w:r w:rsidR="00582EE3" w:rsidRPr="00EA1103">
              <w:rPr>
                <w:rStyle w:val="Hyperlink"/>
                <w:rFonts w:ascii="Arial" w:eastAsia="Arial" w:hAnsi="Arial" w:cs="Arial"/>
                <w:noProof/>
              </w:rPr>
              <w:t>5.6.3</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Poverty, Ethnicity and Disability </w:t>
            </w:r>
            <w:r w:rsidR="00582EE3">
              <w:rPr>
                <w:noProof/>
                <w:webHidden/>
              </w:rPr>
              <w:tab/>
            </w:r>
            <w:r w:rsidR="00582EE3">
              <w:rPr>
                <w:noProof/>
                <w:webHidden/>
              </w:rPr>
              <w:fldChar w:fldCharType="begin"/>
            </w:r>
            <w:r w:rsidR="00582EE3">
              <w:rPr>
                <w:noProof/>
                <w:webHidden/>
              </w:rPr>
              <w:instrText xml:space="preserve"> PAGEREF _Toc39404194 \h </w:instrText>
            </w:r>
            <w:r w:rsidR="00582EE3">
              <w:rPr>
                <w:noProof/>
                <w:webHidden/>
              </w:rPr>
            </w:r>
            <w:r w:rsidR="00582EE3">
              <w:rPr>
                <w:noProof/>
                <w:webHidden/>
              </w:rPr>
              <w:fldChar w:fldCharType="separate"/>
            </w:r>
            <w:r w:rsidR="00582EE3">
              <w:rPr>
                <w:noProof/>
                <w:webHidden/>
              </w:rPr>
              <w:t>32</w:t>
            </w:r>
            <w:r w:rsidR="00582EE3">
              <w:rPr>
                <w:noProof/>
                <w:webHidden/>
              </w:rPr>
              <w:fldChar w:fldCharType="end"/>
            </w:r>
          </w:hyperlink>
        </w:p>
        <w:p w14:paraId="24BDB902" w14:textId="7F4A9744"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95" w:history="1">
            <w:r w:rsidR="00582EE3" w:rsidRPr="00EA1103">
              <w:rPr>
                <w:rStyle w:val="Hyperlink"/>
                <w:rFonts w:ascii="Arial" w:eastAsia="Arial" w:hAnsi="Arial" w:cs="Arial"/>
                <w:noProof/>
              </w:rPr>
              <w:t>5.6.4</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Refugees, Internationally Displaced Persons, and Disabilities</w:t>
            </w:r>
            <w:r w:rsidR="00582EE3">
              <w:rPr>
                <w:noProof/>
                <w:webHidden/>
              </w:rPr>
              <w:tab/>
            </w:r>
            <w:r w:rsidR="00582EE3">
              <w:rPr>
                <w:noProof/>
                <w:webHidden/>
              </w:rPr>
              <w:fldChar w:fldCharType="begin"/>
            </w:r>
            <w:r w:rsidR="00582EE3">
              <w:rPr>
                <w:noProof/>
                <w:webHidden/>
              </w:rPr>
              <w:instrText xml:space="preserve"> PAGEREF _Toc39404195 \h </w:instrText>
            </w:r>
            <w:r w:rsidR="00582EE3">
              <w:rPr>
                <w:noProof/>
                <w:webHidden/>
              </w:rPr>
            </w:r>
            <w:r w:rsidR="00582EE3">
              <w:rPr>
                <w:noProof/>
                <w:webHidden/>
              </w:rPr>
              <w:fldChar w:fldCharType="separate"/>
            </w:r>
            <w:r w:rsidR="00582EE3">
              <w:rPr>
                <w:noProof/>
                <w:webHidden/>
              </w:rPr>
              <w:t>33</w:t>
            </w:r>
            <w:r w:rsidR="00582EE3">
              <w:rPr>
                <w:noProof/>
                <w:webHidden/>
              </w:rPr>
              <w:fldChar w:fldCharType="end"/>
            </w:r>
          </w:hyperlink>
        </w:p>
        <w:p w14:paraId="1D6F4D2F" w14:textId="3289D03C" w:rsidR="00582EE3" w:rsidRDefault="00F73A8F">
          <w:pPr>
            <w:pStyle w:val="TOC2"/>
            <w:tabs>
              <w:tab w:val="left" w:pos="1200"/>
              <w:tab w:val="right" w:leader="dot" w:pos="8270"/>
            </w:tabs>
            <w:rPr>
              <w:rFonts w:eastAsiaTheme="minorEastAsia" w:cstheme="minorBidi"/>
              <w:b w:val="0"/>
              <w:bCs w:val="0"/>
              <w:noProof/>
              <w:sz w:val="24"/>
              <w:szCs w:val="24"/>
            </w:rPr>
          </w:pPr>
          <w:hyperlink w:anchor="_Toc39404196" w:history="1">
            <w:r w:rsidR="00582EE3" w:rsidRPr="00EA1103">
              <w:rPr>
                <w:rStyle w:val="Hyperlink"/>
                <w:rFonts w:ascii="Arial" w:eastAsia="Arial" w:hAnsi="Arial" w:cs="Arial"/>
                <w:noProof/>
              </w:rPr>
              <w:t>5.6.5</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Out-of-School Children</w:t>
            </w:r>
            <w:r w:rsidR="00582EE3">
              <w:rPr>
                <w:noProof/>
                <w:webHidden/>
              </w:rPr>
              <w:tab/>
            </w:r>
            <w:r w:rsidR="00582EE3">
              <w:rPr>
                <w:noProof/>
                <w:webHidden/>
              </w:rPr>
              <w:fldChar w:fldCharType="begin"/>
            </w:r>
            <w:r w:rsidR="00582EE3">
              <w:rPr>
                <w:noProof/>
                <w:webHidden/>
              </w:rPr>
              <w:instrText xml:space="preserve"> PAGEREF _Toc39404196 \h </w:instrText>
            </w:r>
            <w:r w:rsidR="00582EE3">
              <w:rPr>
                <w:noProof/>
                <w:webHidden/>
              </w:rPr>
            </w:r>
            <w:r w:rsidR="00582EE3">
              <w:rPr>
                <w:noProof/>
                <w:webHidden/>
              </w:rPr>
              <w:fldChar w:fldCharType="separate"/>
            </w:r>
            <w:r w:rsidR="00582EE3">
              <w:rPr>
                <w:noProof/>
                <w:webHidden/>
              </w:rPr>
              <w:t>33</w:t>
            </w:r>
            <w:r w:rsidR="00582EE3">
              <w:rPr>
                <w:noProof/>
                <w:webHidden/>
              </w:rPr>
              <w:fldChar w:fldCharType="end"/>
            </w:r>
          </w:hyperlink>
        </w:p>
        <w:p w14:paraId="51F0B42D" w14:textId="35CFABDB" w:rsidR="00582EE3" w:rsidRDefault="00F73A8F">
          <w:pPr>
            <w:pStyle w:val="TOC2"/>
            <w:tabs>
              <w:tab w:val="left" w:pos="720"/>
              <w:tab w:val="right" w:leader="dot" w:pos="8270"/>
            </w:tabs>
            <w:rPr>
              <w:rFonts w:eastAsiaTheme="minorEastAsia" w:cstheme="minorBidi"/>
              <w:b w:val="0"/>
              <w:bCs w:val="0"/>
              <w:noProof/>
              <w:sz w:val="24"/>
              <w:szCs w:val="24"/>
            </w:rPr>
          </w:pPr>
          <w:hyperlink w:anchor="_Toc39404197" w:history="1">
            <w:r w:rsidR="00582EE3" w:rsidRPr="00EA1103">
              <w:rPr>
                <w:rStyle w:val="Hyperlink"/>
                <w:rFonts w:ascii="Arial" w:eastAsia="Arial" w:hAnsi="Arial" w:cs="Arial"/>
                <w:noProof/>
              </w:rPr>
              <w:t>6.</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Conclusion</w:t>
            </w:r>
            <w:r w:rsidR="00582EE3">
              <w:rPr>
                <w:noProof/>
                <w:webHidden/>
              </w:rPr>
              <w:tab/>
            </w:r>
            <w:r w:rsidR="00582EE3">
              <w:rPr>
                <w:noProof/>
                <w:webHidden/>
              </w:rPr>
              <w:fldChar w:fldCharType="begin"/>
            </w:r>
            <w:r w:rsidR="00582EE3">
              <w:rPr>
                <w:noProof/>
                <w:webHidden/>
              </w:rPr>
              <w:instrText xml:space="preserve"> PAGEREF _Toc39404197 \h </w:instrText>
            </w:r>
            <w:r w:rsidR="00582EE3">
              <w:rPr>
                <w:noProof/>
                <w:webHidden/>
              </w:rPr>
            </w:r>
            <w:r w:rsidR="00582EE3">
              <w:rPr>
                <w:noProof/>
                <w:webHidden/>
              </w:rPr>
              <w:fldChar w:fldCharType="separate"/>
            </w:r>
            <w:r w:rsidR="00582EE3">
              <w:rPr>
                <w:noProof/>
                <w:webHidden/>
              </w:rPr>
              <w:t>34</w:t>
            </w:r>
            <w:r w:rsidR="00582EE3">
              <w:rPr>
                <w:noProof/>
                <w:webHidden/>
              </w:rPr>
              <w:fldChar w:fldCharType="end"/>
            </w:r>
          </w:hyperlink>
        </w:p>
        <w:p w14:paraId="1A3D13B7" w14:textId="4056E1F7" w:rsidR="00582EE3" w:rsidRDefault="00F73A8F">
          <w:pPr>
            <w:pStyle w:val="TOC2"/>
            <w:tabs>
              <w:tab w:val="left" w:pos="720"/>
              <w:tab w:val="right" w:leader="dot" w:pos="8270"/>
            </w:tabs>
            <w:rPr>
              <w:rFonts w:eastAsiaTheme="minorEastAsia" w:cstheme="minorBidi"/>
              <w:b w:val="0"/>
              <w:bCs w:val="0"/>
              <w:noProof/>
              <w:sz w:val="24"/>
              <w:szCs w:val="24"/>
            </w:rPr>
          </w:pPr>
          <w:hyperlink w:anchor="_Toc39404198" w:history="1">
            <w:r w:rsidR="00582EE3" w:rsidRPr="00EA1103">
              <w:rPr>
                <w:rStyle w:val="Hyperlink"/>
                <w:rFonts w:ascii="Arial" w:eastAsia="Arial" w:hAnsi="Arial" w:cs="Arial"/>
                <w:noProof/>
              </w:rPr>
              <w:t>7.</w:t>
            </w:r>
            <w:r w:rsidR="00582EE3">
              <w:rPr>
                <w:rFonts w:eastAsiaTheme="minorEastAsia" w:cstheme="minorBidi"/>
                <w:b w:val="0"/>
                <w:bCs w:val="0"/>
                <w:noProof/>
                <w:sz w:val="24"/>
                <w:szCs w:val="24"/>
              </w:rPr>
              <w:tab/>
            </w:r>
            <w:r w:rsidR="00582EE3" w:rsidRPr="00EA1103">
              <w:rPr>
                <w:rStyle w:val="Hyperlink"/>
                <w:rFonts w:ascii="Arial" w:eastAsia="Arial" w:hAnsi="Arial" w:cs="Arial"/>
                <w:noProof/>
              </w:rPr>
              <w:t>Appendices</w:t>
            </w:r>
            <w:r w:rsidR="00582EE3">
              <w:rPr>
                <w:noProof/>
                <w:webHidden/>
              </w:rPr>
              <w:tab/>
            </w:r>
            <w:r w:rsidR="00582EE3">
              <w:rPr>
                <w:noProof/>
                <w:webHidden/>
              </w:rPr>
              <w:fldChar w:fldCharType="begin"/>
            </w:r>
            <w:r w:rsidR="00582EE3">
              <w:rPr>
                <w:noProof/>
                <w:webHidden/>
              </w:rPr>
              <w:instrText xml:space="preserve"> PAGEREF _Toc39404198 \h </w:instrText>
            </w:r>
            <w:r w:rsidR="00582EE3">
              <w:rPr>
                <w:noProof/>
                <w:webHidden/>
              </w:rPr>
            </w:r>
            <w:r w:rsidR="00582EE3">
              <w:rPr>
                <w:noProof/>
                <w:webHidden/>
              </w:rPr>
              <w:fldChar w:fldCharType="separate"/>
            </w:r>
            <w:r w:rsidR="00582EE3">
              <w:rPr>
                <w:noProof/>
                <w:webHidden/>
              </w:rPr>
              <w:t>35</w:t>
            </w:r>
            <w:r w:rsidR="00582EE3">
              <w:rPr>
                <w:noProof/>
                <w:webHidden/>
              </w:rPr>
              <w:fldChar w:fldCharType="end"/>
            </w:r>
          </w:hyperlink>
        </w:p>
        <w:p w14:paraId="5712BE10" w14:textId="34C6A03D" w:rsidR="00582EE3" w:rsidRDefault="00F73A8F">
          <w:pPr>
            <w:pStyle w:val="TOC1"/>
            <w:rPr>
              <w:rFonts w:eastAsiaTheme="minorEastAsia" w:cstheme="minorBidi"/>
              <w:b w:val="0"/>
              <w:bCs w:val="0"/>
              <w:i w:val="0"/>
              <w:iCs w:val="0"/>
              <w:noProof/>
            </w:rPr>
          </w:pPr>
          <w:hyperlink w:anchor="_Toc39404203" w:history="1">
            <w:r w:rsidR="00582EE3" w:rsidRPr="00EA1103">
              <w:rPr>
                <w:rStyle w:val="Hyperlink"/>
                <w:rFonts w:ascii="Arial" w:eastAsia="Arial" w:hAnsi="Arial" w:cs="Arial"/>
                <w:noProof/>
              </w:rPr>
              <w:t>Cited References</w:t>
            </w:r>
            <w:r w:rsidR="00582EE3">
              <w:rPr>
                <w:noProof/>
                <w:webHidden/>
              </w:rPr>
              <w:tab/>
            </w:r>
            <w:r w:rsidR="00582EE3">
              <w:rPr>
                <w:noProof/>
                <w:webHidden/>
              </w:rPr>
              <w:fldChar w:fldCharType="begin"/>
            </w:r>
            <w:r w:rsidR="00582EE3">
              <w:rPr>
                <w:noProof/>
                <w:webHidden/>
              </w:rPr>
              <w:instrText xml:space="preserve"> PAGEREF _Toc39404203 \h </w:instrText>
            </w:r>
            <w:r w:rsidR="00582EE3">
              <w:rPr>
                <w:noProof/>
                <w:webHidden/>
              </w:rPr>
            </w:r>
            <w:r w:rsidR="00582EE3">
              <w:rPr>
                <w:noProof/>
                <w:webHidden/>
              </w:rPr>
              <w:fldChar w:fldCharType="separate"/>
            </w:r>
            <w:r w:rsidR="00582EE3">
              <w:rPr>
                <w:noProof/>
                <w:webHidden/>
              </w:rPr>
              <w:t>37</w:t>
            </w:r>
            <w:r w:rsidR="00582EE3">
              <w:rPr>
                <w:noProof/>
                <w:webHidden/>
              </w:rPr>
              <w:fldChar w:fldCharType="end"/>
            </w:r>
          </w:hyperlink>
        </w:p>
        <w:p w14:paraId="0000007A" w14:textId="05125970" w:rsidR="00FF167C" w:rsidRDefault="00F92608" w:rsidP="00756AFB">
          <w:pPr>
            <w:spacing w:line="276" w:lineRule="auto"/>
            <w:ind w:right="-694"/>
          </w:pPr>
          <w:r>
            <w:fldChar w:fldCharType="end"/>
          </w:r>
        </w:p>
      </w:sdtContent>
    </w:sdt>
    <w:p w14:paraId="0000007B" w14:textId="77777777" w:rsidR="00FF167C" w:rsidRDefault="00F92608" w:rsidP="00756AFB">
      <w:pPr>
        <w:spacing w:after="160" w:line="276" w:lineRule="auto"/>
        <w:ind w:right="-694"/>
        <w:rPr>
          <w:rFonts w:ascii="Arial" w:eastAsia="Arial" w:hAnsi="Arial" w:cs="Arial"/>
          <w:color w:val="2F5496"/>
          <w:sz w:val="32"/>
          <w:szCs w:val="32"/>
        </w:rPr>
      </w:pPr>
      <w:r>
        <w:br w:type="page"/>
      </w:r>
    </w:p>
    <w:p w14:paraId="0000007C" w14:textId="77777777" w:rsidR="00FF167C" w:rsidRDefault="00FF167C" w:rsidP="00756AFB">
      <w:pPr>
        <w:pStyle w:val="Heading1"/>
        <w:spacing w:line="276" w:lineRule="auto"/>
        <w:ind w:left="360" w:right="-694"/>
        <w:jc w:val="both"/>
        <w:rPr>
          <w:rFonts w:ascii="Arial" w:eastAsia="Arial" w:hAnsi="Arial" w:cs="Arial"/>
        </w:rPr>
        <w:sectPr w:rsidR="00FF167C" w:rsidSect="00582EE3">
          <w:footerReference w:type="default" r:id="rId9"/>
          <w:footerReference w:type="first" r:id="rId10"/>
          <w:pgSz w:w="11906" w:h="16838"/>
          <w:pgMar w:top="1440" w:right="1466" w:bottom="1440" w:left="1440" w:header="708" w:footer="708" w:gutter="0"/>
          <w:pgNumType w:start="1"/>
          <w:cols w:space="720" w:equalWidth="0">
            <w:col w:w="8280"/>
          </w:cols>
          <w:titlePg/>
          <w:docGrid w:linePitch="326"/>
        </w:sectPr>
      </w:pPr>
    </w:p>
    <w:p w14:paraId="0000007D" w14:textId="77777777" w:rsidR="00FF167C" w:rsidRDefault="00FF167C" w:rsidP="00582EE3">
      <w:pPr>
        <w:pStyle w:val="Heading1"/>
        <w:spacing w:line="276" w:lineRule="auto"/>
        <w:ind w:left="360" w:right="-694"/>
        <w:jc w:val="both"/>
        <w:rPr>
          <w:rFonts w:ascii="Arial" w:eastAsia="Arial" w:hAnsi="Arial" w:cs="Arial"/>
        </w:rPr>
      </w:pPr>
    </w:p>
    <w:p w14:paraId="0000007E" w14:textId="10344E90" w:rsidR="00FF167C" w:rsidRDefault="00F92608" w:rsidP="00582EE3">
      <w:pPr>
        <w:pStyle w:val="Heading1"/>
        <w:numPr>
          <w:ilvl w:val="0"/>
          <w:numId w:val="1"/>
        </w:numPr>
        <w:spacing w:line="276" w:lineRule="auto"/>
        <w:ind w:left="360" w:right="-694"/>
        <w:jc w:val="both"/>
        <w:rPr>
          <w:rFonts w:ascii="Arial" w:eastAsia="Arial" w:hAnsi="Arial" w:cs="Arial"/>
        </w:rPr>
      </w:pPr>
      <w:bookmarkStart w:id="5" w:name="_Toc39404151"/>
      <w:r>
        <w:rPr>
          <w:rFonts w:ascii="Arial" w:eastAsia="Arial" w:hAnsi="Arial" w:cs="Arial"/>
        </w:rPr>
        <w:t>Executive Summary </w:t>
      </w:r>
      <w:bookmarkEnd w:id="5"/>
    </w:p>
    <w:p w14:paraId="586F0E15" w14:textId="47D0F502" w:rsidR="00316BF5" w:rsidRDefault="00F92608" w:rsidP="00582EE3">
      <w:pPr>
        <w:spacing w:line="276" w:lineRule="auto"/>
        <w:ind w:right="-694"/>
        <w:jc w:val="both"/>
      </w:pPr>
      <w:r>
        <w:rPr>
          <w:rFonts w:ascii="Arial" w:eastAsia="Arial" w:hAnsi="Arial" w:cs="Arial"/>
          <w:color w:val="000000"/>
          <w:sz w:val="22"/>
          <w:szCs w:val="22"/>
        </w:rPr>
        <w:t xml:space="preserve">Children with disabilities are one of the most marginalized groups in terms of access to education, participation, and learning achievement (USAID, 2019a). </w:t>
      </w:r>
      <w:r>
        <w:rPr>
          <w:rFonts w:ascii="Arial" w:eastAsia="Arial" w:hAnsi="Arial" w:cs="Arial"/>
          <w:sz w:val="22"/>
          <w:szCs w:val="22"/>
        </w:rPr>
        <w:t>In 2006, the</w:t>
      </w:r>
      <w:r w:rsidR="005A132E">
        <w:rPr>
          <w:rFonts w:ascii="Arial" w:eastAsia="Arial" w:hAnsi="Arial" w:cs="Arial"/>
          <w:sz w:val="22"/>
          <w:szCs w:val="22"/>
        </w:rPr>
        <w:t xml:space="preserve"> United Nations General Assembly adopted the</w:t>
      </w:r>
      <w:r>
        <w:rPr>
          <w:rFonts w:ascii="Arial" w:eastAsia="Arial" w:hAnsi="Arial" w:cs="Arial"/>
          <w:sz w:val="22"/>
          <w:szCs w:val="22"/>
        </w:rPr>
        <w:t xml:space="preserve"> Convention on the Rights of Persons with Disabilities (CRPD), which clearly provides an international normative framework promoting the full and equitable education of students with disabilities. As a result, many countries, such as Nepal, are working to strengthen their educational system to be more inclusive of students with disabilities. </w:t>
      </w:r>
      <w:r w:rsidR="00AC1F1C">
        <w:rPr>
          <w:rFonts w:ascii="Arial" w:eastAsia="Arial" w:hAnsi="Arial" w:cs="Arial"/>
          <w:color w:val="000000"/>
          <w:sz w:val="22"/>
          <w:szCs w:val="22"/>
        </w:rPr>
        <w:t>The purpose of this literature review is to provide relevant background information on disability and inclusion efforts in Nepal</w:t>
      </w:r>
      <w:r w:rsidR="00A70974">
        <w:rPr>
          <w:rFonts w:ascii="Arial" w:eastAsia="Arial" w:hAnsi="Arial" w:cs="Arial"/>
          <w:color w:val="000000"/>
          <w:sz w:val="22"/>
          <w:szCs w:val="22"/>
        </w:rPr>
        <w:t>, as part of USAID’s Multi-Country Study on Inclusive Education (MCSIE)</w:t>
      </w:r>
      <w:r w:rsidR="00E97951">
        <w:rPr>
          <w:rFonts w:ascii="Arial" w:eastAsia="Arial" w:hAnsi="Arial" w:cs="Arial"/>
          <w:color w:val="000000"/>
          <w:sz w:val="22"/>
          <w:szCs w:val="22"/>
        </w:rPr>
        <w:t>, described further in Section 2</w:t>
      </w:r>
      <w:r w:rsidR="00AC1F1C">
        <w:rPr>
          <w:rFonts w:ascii="Arial" w:eastAsia="Arial" w:hAnsi="Arial" w:cs="Arial"/>
          <w:color w:val="000000"/>
          <w:sz w:val="22"/>
          <w:szCs w:val="22"/>
        </w:rPr>
        <w:t>.</w:t>
      </w:r>
    </w:p>
    <w:p w14:paraId="00000080" w14:textId="5252CBDB" w:rsidR="00FF167C" w:rsidRDefault="00FF167C" w:rsidP="00582EE3">
      <w:pPr>
        <w:spacing w:line="276" w:lineRule="auto"/>
        <w:ind w:right="-694"/>
        <w:jc w:val="both"/>
        <w:rPr>
          <w:rFonts w:ascii="Arial" w:eastAsia="Arial" w:hAnsi="Arial" w:cs="Arial"/>
          <w:sz w:val="22"/>
          <w:szCs w:val="22"/>
        </w:rPr>
      </w:pPr>
    </w:p>
    <w:p w14:paraId="00000083" w14:textId="2AB44589" w:rsidR="00FF167C" w:rsidRDefault="00F92608" w:rsidP="00582EE3">
      <w:pPr>
        <w:spacing w:line="276" w:lineRule="auto"/>
        <w:ind w:right="-694"/>
        <w:jc w:val="both"/>
        <w:rPr>
          <w:rFonts w:ascii="Arial" w:eastAsia="Arial" w:hAnsi="Arial" w:cs="Arial"/>
          <w:sz w:val="22"/>
          <w:szCs w:val="22"/>
        </w:rPr>
      </w:pPr>
      <w:r>
        <w:rPr>
          <w:rFonts w:ascii="Arial" w:eastAsia="Arial" w:hAnsi="Arial" w:cs="Arial"/>
          <w:sz w:val="22"/>
          <w:szCs w:val="22"/>
        </w:rPr>
        <w:t xml:space="preserve">The Nepalese </w:t>
      </w:r>
      <w:r w:rsidR="008B0F7B">
        <w:rPr>
          <w:rFonts w:ascii="Arial" w:eastAsia="Arial" w:hAnsi="Arial" w:cs="Arial"/>
          <w:sz w:val="22"/>
          <w:szCs w:val="22"/>
        </w:rPr>
        <w:t>g</w:t>
      </w:r>
      <w:r>
        <w:rPr>
          <w:rFonts w:ascii="Arial" w:eastAsia="Arial" w:hAnsi="Arial" w:cs="Arial"/>
          <w:sz w:val="22"/>
          <w:szCs w:val="22"/>
        </w:rPr>
        <w:t>overnment’s</w:t>
      </w:r>
      <w:r>
        <w:rPr>
          <w:rFonts w:ascii="Arial" w:eastAsia="Arial" w:hAnsi="Arial" w:cs="Arial"/>
          <w:color w:val="000000"/>
          <w:sz w:val="22"/>
          <w:szCs w:val="22"/>
        </w:rPr>
        <w:t xml:space="preserve"> Department of </w:t>
      </w:r>
      <w:r w:rsidR="00AC1F1C">
        <w:rPr>
          <w:rFonts w:ascii="Arial" w:eastAsia="Arial" w:hAnsi="Arial" w:cs="Arial"/>
          <w:color w:val="000000"/>
          <w:sz w:val="22"/>
          <w:szCs w:val="22"/>
        </w:rPr>
        <w:t>Education, now</w:t>
      </w:r>
      <w:r>
        <w:rPr>
          <w:rFonts w:ascii="Arial" w:eastAsia="Arial" w:hAnsi="Arial" w:cs="Arial"/>
          <w:color w:val="000000"/>
          <w:sz w:val="22"/>
          <w:szCs w:val="22"/>
        </w:rPr>
        <w:t xml:space="preserve"> named </w:t>
      </w:r>
      <w:r w:rsidR="008B0F7B">
        <w:rPr>
          <w:rFonts w:ascii="Arial" w:eastAsia="Arial" w:hAnsi="Arial" w:cs="Arial"/>
          <w:color w:val="000000"/>
          <w:sz w:val="22"/>
          <w:szCs w:val="22"/>
        </w:rPr>
        <w:t xml:space="preserve">the </w:t>
      </w:r>
      <w:r>
        <w:rPr>
          <w:rFonts w:ascii="Arial" w:eastAsia="Arial" w:hAnsi="Arial" w:cs="Arial"/>
          <w:color w:val="000000"/>
          <w:sz w:val="22"/>
          <w:szCs w:val="22"/>
        </w:rPr>
        <w:t>Center for Education and Human Resource Development (CEHRD)</w:t>
      </w:r>
      <w:r w:rsidR="008B0F7B">
        <w:rPr>
          <w:rFonts w:ascii="Arial" w:eastAsia="Arial" w:hAnsi="Arial" w:cs="Arial"/>
          <w:color w:val="000000"/>
          <w:sz w:val="22"/>
          <w:szCs w:val="22"/>
        </w:rPr>
        <w:t>,</w:t>
      </w:r>
      <w:r>
        <w:rPr>
          <w:rFonts w:ascii="Arial" w:eastAsia="Arial" w:hAnsi="Arial" w:cs="Arial"/>
          <w:color w:val="000000"/>
          <w:sz w:val="22"/>
          <w:szCs w:val="22"/>
        </w:rPr>
        <w:t xml:space="preserve"> defines inclusive education as “the developmental process of an education system that provides the right for all children to have useful education in a non-discriminatory environment of their own community by upholding multicultural differences of the country” (Australian Himalayan Foundation [AHF], 2016, p. 20). Additionally, the department has identified the following as the target groups of its inclusive education policies: girls, </w:t>
      </w:r>
      <w:proofErr w:type="spellStart"/>
      <w:r>
        <w:rPr>
          <w:rFonts w:ascii="Arial" w:eastAsia="Arial" w:hAnsi="Arial" w:cs="Arial"/>
          <w:color w:val="000000"/>
          <w:sz w:val="22"/>
          <w:szCs w:val="22"/>
        </w:rPr>
        <w:t>Janajati</w:t>
      </w:r>
      <w:proofErr w:type="spellEnd"/>
      <w:r>
        <w:rPr>
          <w:rFonts w:ascii="Arial" w:eastAsia="Arial" w:hAnsi="Arial" w:cs="Arial"/>
          <w:color w:val="000000"/>
          <w:sz w:val="22"/>
          <w:szCs w:val="22"/>
        </w:rPr>
        <w:t xml:space="preserve"> children (ethnic and linguistic groups), children with disabilities, street children, child laborers, children affected by conflict and trafficking, orphans, children living in poverty, children with HIV/AIDS and leprosy, </w:t>
      </w:r>
      <w:proofErr w:type="spellStart"/>
      <w:r>
        <w:rPr>
          <w:rFonts w:ascii="Arial" w:eastAsia="Arial" w:hAnsi="Arial" w:cs="Arial"/>
          <w:color w:val="000000"/>
          <w:sz w:val="22"/>
          <w:szCs w:val="22"/>
        </w:rPr>
        <w:t>Kamaiya</w:t>
      </w:r>
      <w:proofErr w:type="spellEnd"/>
      <w:r>
        <w:rPr>
          <w:rFonts w:ascii="Arial" w:eastAsia="Arial" w:hAnsi="Arial" w:cs="Arial"/>
          <w:color w:val="000000"/>
          <w:sz w:val="22"/>
          <w:szCs w:val="22"/>
        </w:rPr>
        <w:t xml:space="preserve"> or bonded-labor children, children studying in Madrasa </w:t>
      </w:r>
      <w:proofErr w:type="spellStart"/>
      <w:r>
        <w:rPr>
          <w:rFonts w:ascii="Arial" w:eastAsia="Arial" w:hAnsi="Arial" w:cs="Arial"/>
          <w:color w:val="000000"/>
          <w:sz w:val="22"/>
          <w:szCs w:val="22"/>
        </w:rPr>
        <w:t>Gumba</w:t>
      </w:r>
      <w:proofErr w:type="spellEnd"/>
      <w:r>
        <w:rPr>
          <w:rFonts w:ascii="Arial" w:eastAsia="Arial" w:hAnsi="Arial" w:cs="Arial"/>
          <w:color w:val="000000"/>
          <w:sz w:val="22"/>
          <w:szCs w:val="22"/>
        </w:rPr>
        <w:t xml:space="preserve"> or monasteries, and refugee children (AHF, 2016). </w:t>
      </w:r>
      <w:r w:rsidR="00343F7A">
        <w:rPr>
          <w:rFonts w:ascii="Arial" w:eastAsia="Arial" w:hAnsi="Arial" w:cs="Arial"/>
          <w:color w:val="000000"/>
          <w:sz w:val="22"/>
          <w:szCs w:val="22"/>
        </w:rPr>
        <w:t>Responding to one of CEHRD’s target groups, t</w:t>
      </w:r>
      <w:r>
        <w:rPr>
          <w:rFonts w:ascii="Arial" w:eastAsia="Arial" w:hAnsi="Arial" w:cs="Arial"/>
          <w:color w:val="000000"/>
          <w:sz w:val="22"/>
          <w:szCs w:val="22"/>
        </w:rPr>
        <w:t xml:space="preserve">his report focuses </w:t>
      </w:r>
      <w:r w:rsidR="00343F7A">
        <w:rPr>
          <w:rFonts w:ascii="Arial" w:eastAsia="Arial" w:hAnsi="Arial" w:cs="Arial"/>
          <w:color w:val="000000"/>
          <w:sz w:val="22"/>
          <w:szCs w:val="22"/>
        </w:rPr>
        <w:t xml:space="preserve">specifically </w:t>
      </w:r>
      <w:r>
        <w:rPr>
          <w:rFonts w:ascii="Arial" w:eastAsia="Arial" w:hAnsi="Arial" w:cs="Arial"/>
          <w:color w:val="000000"/>
          <w:sz w:val="22"/>
          <w:szCs w:val="22"/>
        </w:rPr>
        <w:t>on inclusive education as it pertains to children with disabilities. </w:t>
      </w:r>
    </w:p>
    <w:p w14:paraId="00000084" w14:textId="77777777" w:rsidR="00FF167C" w:rsidRDefault="00FF167C" w:rsidP="00582EE3">
      <w:pPr>
        <w:spacing w:line="276" w:lineRule="auto"/>
        <w:ind w:right="-694"/>
        <w:jc w:val="both"/>
        <w:rPr>
          <w:rFonts w:ascii="Arial" w:eastAsia="Arial" w:hAnsi="Arial" w:cs="Arial"/>
          <w:sz w:val="22"/>
          <w:szCs w:val="22"/>
        </w:rPr>
      </w:pPr>
    </w:p>
    <w:p w14:paraId="00000085" w14:textId="70CBC18E" w:rsidR="00FF167C" w:rsidRDefault="00F92608" w:rsidP="00582EE3">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Since 2012, the government of Nepal has defined </w:t>
      </w:r>
      <w:r w:rsidR="00665BC2">
        <w:rPr>
          <w:rFonts w:ascii="Arial" w:eastAsia="Arial" w:hAnsi="Arial" w:cs="Arial"/>
          <w:color w:val="000000"/>
          <w:sz w:val="22"/>
          <w:szCs w:val="22"/>
        </w:rPr>
        <w:t xml:space="preserve">a “person with a </w:t>
      </w:r>
      <w:r>
        <w:rPr>
          <w:rFonts w:ascii="Arial" w:eastAsia="Arial" w:hAnsi="Arial" w:cs="Arial"/>
          <w:color w:val="000000"/>
          <w:sz w:val="22"/>
          <w:szCs w:val="22"/>
        </w:rPr>
        <w:t>disability</w:t>
      </w:r>
      <w:r w:rsidR="00665BC2">
        <w:rPr>
          <w:rFonts w:ascii="Arial" w:eastAsia="Arial" w:hAnsi="Arial" w:cs="Arial"/>
          <w:color w:val="000000"/>
          <w:sz w:val="22"/>
          <w:szCs w:val="22"/>
        </w:rPr>
        <w:t>”</w:t>
      </w:r>
      <w:r>
        <w:rPr>
          <w:rFonts w:ascii="Arial" w:eastAsia="Arial" w:hAnsi="Arial" w:cs="Arial"/>
          <w:color w:val="000000"/>
          <w:sz w:val="22"/>
          <w:szCs w:val="22"/>
        </w:rPr>
        <w:t xml:space="preserve"> as “</w:t>
      </w:r>
      <w:r w:rsidR="00665BC2">
        <w:rPr>
          <w:rFonts w:ascii="Arial" w:eastAsia="Arial" w:hAnsi="Arial" w:cs="Arial"/>
          <w:color w:val="000000"/>
          <w:sz w:val="22"/>
          <w:szCs w:val="22"/>
        </w:rPr>
        <w:t xml:space="preserve">a person who has long-term physical, mental, intellectual or sensory disability of functional impairments or </w:t>
      </w:r>
      <w:r w:rsidR="00AC7D6C">
        <w:rPr>
          <w:rFonts w:ascii="Arial" w:eastAsia="Arial" w:hAnsi="Arial" w:cs="Arial"/>
          <w:color w:val="000000"/>
          <w:sz w:val="22"/>
          <w:szCs w:val="22"/>
        </w:rPr>
        <w:t>existing</w:t>
      </w:r>
      <w:r w:rsidR="00665BC2">
        <w:rPr>
          <w:rFonts w:ascii="Arial" w:eastAsia="Arial" w:hAnsi="Arial" w:cs="Arial"/>
          <w:color w:val="000000"/>
          <w:sz w:val="22"/>
          <w:szCs w:val="22"/>
        </w:rPr>
        <w:t xml:space="preserve"> barriers that may hinder his or her full and effective participation in social life on an equal basis with others</w:t>
      </w:r>
      <w:r>
        <w:rPr>
          <w:rFonts w:ascii="Arial" w:eastAsia="Arial" w:hAnsi="Arial" w:cs="Arial"/>
          <w:color w:val="000000"/>
          <w:sz w:val="22"/>
          <w:szCs w:val="22"/>
        </w:rPr>
        <w:t>” (Government of Nepal, 2017</w:t>
      </w:r>
      <w:r w:rsidR="00AC7D6C">
        <w:rPr>
          <w:rFonts w:ascii="Arial" w:eastAsia="Arial" w:hAnsi="Arial" w:cs="Arial"/>
          <w:color w:val="000000"/>
          <w:sz w:val="22"/>
          <w:szCs w:val="22"/>
        </w:rPr>
        <w:t xml:space="preserve"> p.1</w:t>
      </w:r>
      <w:r>
        <w:rPr>
          <w:rFonts w:ascii="Arial" w:eastAsia="Arial" w:hAnsi="Arial" w:cs="Arial"/>
          <w:color w:val="000000"/>
          <w:sz w:val="22"/>
          <w:szCs w:val="22"/>
        </w:rPr>
        <w:t>). Additionally, the government has classified disability into ten categories: “1) physical disability; 2) visual impairment: blind and low vision; 3) hearing impairment: deaf and hard of hearing; 4) deafblind; 5) speech impairment; 6) mental or psychosocial disability; 7) intellectual disability; 8) Hemophilia [</w:t>
      </w:r>
      <w:r>
        <w:rPr>
          <w:rFonts w:ascii="Arial" w:eastAsia="Arial" w:hAnsi="Arial" w:cs="Arial"/>
          <w:i/>
          <w:color w:val="000000"/>
          <w:sz w:val="22"/>
          <w:szCs w:val="22"/>
        </w:rPr>
        <w:t>sic</w:t>
      </w:r>
      <w:r>
        <w:rPr>
          <w:rFonts w:ascii="Arial" w:eastAsia="Arial" w:hAnsi="Arial" w:cs="Arial"/>
          <w:color w:val="000000"/>
          <w:sz w:val="22"/>
          <w:szCs w:val="22"/>
        </w:rPr>
        <w:t>]; 9) Autism [</w:t>
      </w:r>
      <w:r>
        <w:rPr>
          <w:rFonts w:ascii="Arial" w:eastAsia="Arial" w:hAnsi="Arial" w:cs="Arial"/>
          <w:i/>
          <w:color w:val="000000"/>
          <w:sz w:val="22"/>
          <w:szCs w:val="22"/>
        </w:rPr>
        <w:t>sic</w:t>
      </w:r>
      <w:r>
        <w:rPr>
          <w:rFonts w:ascii="Arial" w:eastAsia="Arial" w:hAnsi="Arial" w:cs="Arial"/>
          <w:color w:val="000000"/>
          <w:sz w:val="22"/>
          <w:szCs w:val="22"/>
        </w:rPr>
        <w:t>]; and, 10) multiple disabilities” (</w:t>
      </w:r>
      <w:r w:rsidR="006819D8">
        <w:rPr>
          <w:rFonts w:ascii="Arial" w:eastAsia="Arial" w:hAnsi="Arial" w:cs="Arial"/>
          <w:color w:val="000000"/>
          <w:sz w:val="22"/>
          <w:szCs w:val="22"/>
        </w:rPr>
        <w:t>Hunt &amp; Poudyal</w:t>
      </w:r>
      <w:r>
        <w:rPr>
          <w:rFonts w:ascii="Arial" w:eastAsia="Arial" w:hAnsi="Arial" w:cs="Arial"/>
          <w:color w:val="000000"/>
          <w:sz w:val="22"/>
          <w:szCs w:val="22"/>
        </w:rPr>
        <w:t xml:space="preserve">, 2019, p. 16; United Nations Children’s Fund [UNICEF], 2017 p. 2). These categories are reflected in the Nepalese government’s 2017 </w:t>
      </w:r>
      <w:r>
        <w:rPr>
          <w:rFonts w:ascii="Arial" w:eastAsia="Arial" w:hAnsi="Arial" w:cs="Arial"/>
          <w:sz w:val="22"/>
          <w:szCs w:val="22"/>
        </w:rPr>
        <w:t>Act Relating to the Rights of Persons with Disabilities</w:t>
      </w:r>
      <w:r>
        <w:rPr>
          <w:rFonts w:ascii="Arial" w:eastAsia="Arial" w:hAnsi="Arial" w:cs="Arial"/>
          <w:color w:val="000000"/>
          <w:sz w:val="22"/>
          <w:szCs w:val="22"/>
        </w:rPr>
        <w:t xml:space="preserve"> (Government of Nepal, 2017).  </w:t>
      </w:r>
    </w:p>
    <w:p w14:paraId="00000086" w14:textId="77777777" w:rsidR="00FF167C" w:rsidRDefault="00FF167C" w:rsidP="00582EE3">
      <w:pPr>
        <w:spacing w:line="276" w:lineRule="auto"/>
        <w:ind w:right="-694"/>
        <w:jc w:val="both"/>
        <w:rPr>
          <w:rFonts w:ascii="Arial" w:eastAsia="Arial" w:hAnsi="Arial" w:cs="Arial"/>
          <w:sz w:val="22"/>
          <w:szCs w:val="22"/>
        </w:rPr>
      </w:pPr>
    </w:p>
    <w:p w14:paraId="00000087" w14:textId="1051131F" w:rsidR="00FF167C" w:rsidRDefault="00331B42" w:rsidP="00582EE3">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Nepal has made significant strides towards the promotion of inclusive education</w:t>
      </w:r>
      <w:r w:rsidR="00570DFD">
        <w:rPr>
          <w:rFonts w:ascii="Arial" w:eastAsia="Arial" w:hAnsi="Arial" w:cs="Arial"/>
          <w:color w:val="000000"/>
          <w:sz w:val="22"/>
          <w:szCs w:val="22"/>
        </w:rPr>
        <w:t xml:space="preserve"> since it ratified the CRPD in 201</w:t>
      </w:r>
      <w:r w:rsidR="00661DAB">
        <w:rPr>
          <w:rFonts w:ascii="Arial" w:eastAsia="Arial" w:hAnsi="Arial" w:cs="Arial"/>
          <w:color w:val="000000"/>
          <w:sz w:val="22"/>
          <w:szCs w:val="22"/>
        </w:rPr>
        <w:t>0, such as the provision of free education for all age groups of persons with disabilities, the provision of reservation quota</w:t>
      </w:r>
      <w:r w:rsidR="00217902">
        <w:rPr>
          <w:rFonts w:ascii="Arial" w:eastAsia="Arial" w:hAnsi="Arial" w:cs="Arial"/>
          <w:color w:val="000000"/>
          <w:sz w:val="22"/>
          <w:szCs w:val="22"/>
        </w:rPr>
        <w:t>s</w:t>
      </w:r>
      <w:r w:rsidR="00661DAB">
        <w:rPr>
          <w:rFonts w:ascii="Arial" w:eastAsia="Arial" w:hAnsi="Arial" w:cs="Arial"/>
          <w:color w:val="000000"/>
          <w:sz w:val="22"/>
          <w:szCs w:val="22"/>
        </w:rPr>
        <w:t xml:space="preserve"> </w:t>
      </w:r>
      <w:r w:rsidR="00217902">
        <w:rPr>
          <w:rFonts w:ascii="Arial" w:eastAsia="Arial" w:hAnsi="Arial" w:cs="Arial"/>
          <w:color w:val="000000"/>
          <w:sz w:val="22"/>
          <w:szCs w:val="22"/>
        </w:rPr>
        <w:t>for</w:t>
      </w:r>
      <w:r w:rsidR="00661DAB">
        <w:rPr>
          <w:rFonts w:ascii="Arial" w:eastAsia="Arial" w:hAnsi="Arial" w:cs="Arial"/>
          <w:color w:val="000000"/>
          <w:sz w:val="22"/>
          <w:szCs w:val="22"/>
        </w:rPr>
        <w:t xml:space="preserve"> students with disabilities </w:t>
      </w:r>
      <w:r w:rsidR="00217902">
        <w:rPr>
          <w:rFonts w:ascii="Arial" w:eastAsia="Arial" w:hAnsi="Arial" w:cs="Arial"/>
          <w:color w:val="000000"/>
          <w:sz w:val="22"/>
          <w:szCs w:val="22"/>
        </w:rPr>
        <w:t>to receive</w:t>
      </w:r>
      <w:r w:rsidR="00661DAB">
        <w:rPr>
          <w:rFonts w:ascii="Arial" w:eastAsia="Arial" w:hAnsi="Arial" w:cs="Arial"/>
          <w:color w:val="000000"/>
          <w:sz w:val="22"/>
          <w:szCs w:val="22"/>
        </w:rPr>
        <w:t xml:space="preserve"> scholarships in government schools and higher education,</w:t>
      </w:r>
      <w:r w:rsidR="00096FA9">
        <w:rPr>
          <w:rFonts w:ascii="Arial" w:eastAsia="Arial" w:hAnsi="Arial" w:cs="Arial"/>
          <w:color w:val="000000"/>
          <w:sz w:val="22"/>
          <w:szCs w:val="22"/>
        </w:rPr>
        <w:t xml:space="preserve"> as well as the provisions for accommodations for students with disabilities within the classroom and during examinations</w:t>
      </w:r>
      <w:r w:rsidR="00B60680">
        <w:rPr>
          <w:rFonts w:ascii="Arial" w:eastAsia="Arial" w:hAnsi="Arial" w:cs="Arial"/>
          <w:color w:val="000000"/>
          <w:sz w:val="22"/>
          <w:szCs w:val="22"/>
        </w:rPr>
        <w:t xml:space="preserve"> (Dynamic Institute of Research and Development, 2014)</w:t>
      </w:r>
      <w:r>
        <w:rPr>
          <w:rFonts w:ascii="Arial" w:eastAsia="Arial" w:hAnsi="Arial" w:cs="Arial"/>
          <w:color w:val="000000"/>
          <w:sz w:val="22"/>
          <w:szCs w:val="22"/>
        </w:rPr>
        <w:t xml:space="preserve">, </w:t>
      </w:r>
      <w:r w:rsidR="00096FA9">
        <w:rPr>
          <w:rFonts w:ascii="Arial" w:eastAsia="Arial" w:hAnsi="Arial" w:cs="Arial"/>
          <w:color w:val="000000"/>
          <w:sz w:val="22"/>
          <w:szCs w:val="22"/>
        </w:rPr>
        <w:t xml:space="preserve">However, </w:t>
      </w:r>
      <w:r w:rsidR="00570DFD">
        <w:rPr>
          <w:rFonts w:ascii="Arial" w:eastAsia="Arial" w:hAnsi="Arial" w:cs="Arial"/>
          <w:color w:val="000000"/>
          <w:sz w:val="22"/>
          <w:szCs w:val="22"/>
        </w:rPr>
        <w:t>a substantial</w:t>
      </w:r>
      <w:r w:rsidR="00F92608">
        <w:rPr>
          <w:rFonts w:ascii="Arial" w:eastAsia="Arial" w:hAnsi="Arial" w:cs="Arial"/>
          <w:color w:val="000000"/>
          <w:sz w:val="22"/>
          <w:szCs w:val="22"/>
        </w:rPr>
        <w:t xml:space="preserve"> amount of </w:t>
      </w:r>
      <w:r w:rsidR="00570DFD">
        <w:rPr>
          <w:rFonts w:ascii="Arial" w:eastAsia="Arial" w:hAnsi="Arial" w:cs="Arial"/>
          <w:color w:val="000000"/>
          <w:sz w:val="22"/>
          <w:szCs w:val="22"/>
        </w:rPr>
        <w:t>literature suggests</w:t>
      </w:r>
      <w:r w:rsidR="00F92608">
        <w:rPr>
          <w:rFonts w:ascii="Arial" w:eastAsia="Arial" w:hAnsi="Arial" w:cs="Arial"/>
          <w:color w:val="000000"/>
          <w:sz w:val="22"/>
          <w:szCs w:val="22"/>
        </w:rPr>
        <w:t xml:space="preserve"> the educational system in Nepal </w:t>
      </w:r>
      <w:r w:rsidR="00570DFD">
        <w:rPr>
          <w:rFonts w:ascii="Arial" w:eastAsia="Arial" w:hAnsi="Arial" w:cs="Arial"/>
          <w:color w:val="000000"/>
          <w:sz w:val="22"/>
          <w:szCs w:val="22"/>
        </w:rPr>
        <w:t>still struggles to</w:t>
      </w:r>
      <w:r w:rsidR="00F92608">
        <w:rPr>
          <w:rFonts w:ascii="Arial" w:eastAsia="Arial" w:hAnsi="Arial" w:cs="Arial"/>
          <w:color w:val="000000"/>
          <w:sz w:val="22"/>
          <w:szCs w:val="22"/>
        </w:rPr>
        <w:t xml:space="preserve"> adequately meet the learning needs of diverse learners, including children with disabilities</w:t>
      </w:r>
      <w:r w:rsidR="007172B7">
        <w:rPr>
          <w:rFonts w:ascii="Arial" w:eastAsia="Arial" w:hAnsi="Arial" w:cs="Arial"/>
          <w:color w:val="000000"/>
          <w:sz w:val="22"/>
          <w:szCs w:val="22"/>
        </w:rPr>
        <w:t xml:space="preserve"> (</w:t>
      </w:r>
      <w:r w:rsidR="007172B7">
        <w:rPr>
          <w:rFonts w:ascii="Arial" w:eastAsia="Arial" w:hAnsi="Arial" w:cs="Arial"/>
          <w:sz w:val="22"/>
          <w:szCs w:val="22"/>
        </w:rPr>
        <w:t>AHF, 2016;</w:t>
      </w:r>
      <w:r w:rsidR="007172B7" w:rsidRPr="007172B7">
        <w:rPr>
          <w:rFonts w:ascii="Arial" w:eastAsia="Arial" w:hAnsi="Arial" w:cs="Arial"/>
          <w:color w:val="000000"/>
          <w:sz w:val="22"/>
          <w:szCs w:val="22"/>
        </w:rPr>
        <w:t xml:space="preserve"> </w:t>
      </w:r>
      <w:r w:rsidR="007172B7">
        <w:rPr>
          <w:rFonts w:ascii="Arial" w:eastAsia="Arial" w:hAnsi="Arial" w:cs="Arial"/>
          <w:color w:val="000000"/>
          <w:sz w:val="22"/>
          <w:szCs w:val="22"/>
        </w:rPr>
        <w:t xml:space="preserve">Dynamic </w:t>
      </w:r>
      <w:r w:rsidR="007172B7">
        <w:rPr>
          <w:rFonts w:ascii="Arial" w:eastAsia="Arial" w:hAnsi="Arial" w:cs="Arial"/>
          <w:color w:val="000000"/>
          <w:sz w:val="22"/>
          <w:szCs w:val="22"/>
        </w:rPr>
        <w:lastRenderedPageBreak/>
        <w:t>Institute of Research and Development, 2014;</w:t>
      </w:r>
      <w:r w:rsidR="007172B7">
        <w:rPr>
          <w:rFonts w:ascii="Arial" w:eastAsia="Arial" w:hAnsi="Arial" w:cs="Arial"/>
          <w:sz w:val="22"/>
          <w:szCs w:val="22"/>
        </w:rPr>
        <w:t xml:space="preserve"> Ministry of Education [</w:t>
      </w:r>
      <w:proofErr w:type="spellStart"/>
      <w:r w:rsidR="007172B7">
        <w:rPr>
          <w:rFonts w:ascii="Arial" w:eastAsia="Arial" w:hAnsi="Arial" w:cs="Arial"/>
          <w:sz w:val="22"/>
          <w:szCs w:val="22"/>
        </w:rPr>
        <w:t>MoE</w:t>
      </w:r>
      <w:proofErr w:type="spellEnd"/>
      <w:r w:rsidR="007172B7">
        <w:rPr>
          <w:rFonts w:ascii="Arial" w:eastAsia="Arial" w:hAnsi="Arial" w:cs="Arial"/>
          <w:sz w:val="22"/>
          <w:szCs w:val="22"/>
        </w:rPr>
        <w:t xml:space="preserve">], 2016; </w:t>
      </w:r>
      <w:r w:rsidR="00343F7A">
        <w:rPr>
          <w:rFonts w:ascii="Arial" w:eastAsia="Arial" w:hAnsi="Arial" w:cs="Arial"/>
          <w:color w:val="000000"/>
          <w:sz w:val="22"/>
          <w:szCs w:val="22"/>
        </w:rPr>
        <w:t>National Institute for Research and Training [NIRT] &amp; American Institute of Research [AIR]</w:t>
      </w:r>
      <w:r w:rsidR="007172B7">
        <w:rPr>
          <w:rFonts w:ascii="Arial" w:eastAsia="Arial" w:hAnsi="Arial" w:cs="Arial"/>
          <w:sz w:val="22"/>
          <w:szCs w:val="22"/>
        </w:rPr>
        <w:t xml:space="preserve">, 2017; Banks et al., 2019; </w:t>
      </w:r>
      <w:r w:rsidR="007172B7">
        <w:rPr>
          <w:rFonts w:ascii="Arial" w:eastAsia="Arial" w:hAnsi="Arial" w:cs="Arial"/>
          <w:color w:val="000000"/>
          <w:sz w:val="22"/>
          <w:szCs w:val="22"/>
        </w:rPr>
        <w:t xml:space="preserve">Shrestha, </w:t>
      </w:r>
      <w:proofErr w:type="spellStart"/>
      <w:r w:rsidR="007172B7">
        <w:rPr>
          <w:rFonts w:ascii="Arial" w:eastAsia="Arial" w:hAnsi="Arial" w:cs="Arial"/>
          <w:color w:val="000000"/>
          <w:sz w:val="22"/>
          <w:szCs w:val="22"/>
        </w:rPr>
        <w:t>Gnyawali</w:t>
      </w:r>
      <w:proofErr w:type="spellEnd"/>
      <w:r w:rsidR="007172B7">
        <w:rPr>
          <w:rFonts w:ascii="Arial" w:eastAsia="Arial" w:hAnsi="Arial" w:cs="Arial"/>
          <w:color w:val="000000"/>
          <w:sz w:val="22"/>
          <w:szCs w:val="22"/>
        </w:rPr>
        <w:t xml:space="preserve">, &amp; Upadhyay, 2012; USAID, 2019a). </w:t>
      </w:r>
      <w:r w:rsidR="00F92608">
        <w:rPr>
          <w:rFonts w:ascii="Arial" w:eastAsia="Arial" w:hAnsi="Arial" w:cs="Arial"/>
          <w:color w:val="000000"/>
          <w:sz w:val="22"/>
          <w:szCs w:val="22"/>
        </w:rPr>
        <w:t xml:space="preserve">More </w:t>
      </w:r>
      <w:r w:rsidR="005030B7">
        <w:rPr>
          <w:rFonts w:ascii="Arial" w:eastAsia="Arial" w:hAnsi="Arial" w:cs="Arial"/>
          <w:color w:val="000000"/>
          <w:sz w:val="22"/>
          <w:szCs w:val="22"/>
        </w:rPr>
        <w:t>specifically in Nepal</w:t>
      </w:r>
      <w:r w:rsidR="00343F7A">
        <w:rPr>
          <w:rFonts w:ascii="Arial" w:eastAsia="Arial" w:hAnsi="Arial" w:cs="Arial"/>
          <w:color w:val="000000"/>
          <w:sz w:val="22"/>
          <w:szCs w:val="22"/>
        </w:rPr>
        <w:t>,</w:t>
      </w:r>
      <w:r w:rsidR="00F92608">
        <w:rPr>
          <w:rFonts w:ascii="Arial" w:eastAsia="Arial" w:hAnsi="Arial" w:cs="Arial"/>
          <w:color w:val="000000"/>
          <w:sz w:val="22"/>
          <w:szCs w:val="22"/>
        </w:rPr>
        <w:t xml:space="preserve"> schools’ poor physical infrastructure</w:t>
      </w:r>
      <w:r w:rsidR="003061C5">
        <w:rPr>
          <w:rStyle w:val="FootnoteReference"/>
          <w:rFonts w:ascii="Arial" w:eastAsia="Arial" w:hAnsi="Arial" w:cs="Arial"/>
          <w:color w:val="000000"/>
          <w:sz w:val="22"/>
          <w:szCs w:val="22"/>
        </w:rPr>
        <w:footnoteReference w:id="1"/>
      </w:r>
      <w:r w:rsidR="00F92608">
        <w:rPr>
          <w:rFonts w:ascii="Arial" w:eastAsia="Arial" w:hAnsi="Arial" w:cs="Arial"/>
          <w:color w:val="000000"/>
          <w:sz w:val="22"/>
          <w:szCs w:val="22"/>
        </w:rPr>
        <w:t>, limited teaching and learning practices</w:t>
      </w:r>
      <w:r w:rsidR="003061C5">
        <w:rPr>
          <w:rStyle w:val="FootnoteReference"/>
          <w:rFonts w:ascii="Arial" w:eastAsia="Arial" w:hAnsi="Arial" w:cs="Arial"/>
          <w:color w:val="000000"/>
          <w:sz w:val="22"/>
          <w:szCs w:val="22"/>
        </w:rPr>
        <w:footnoteReference w:id="2"/>
      </w:r>
      <w:r w:rsidR="00F92608">
        <w:rPr>
          <w:rFonts w:ascii="Arial" w:eastAsia="Arial" w:hAnsi="Arial" w:cs="Arial"/>
          <w:color w:val="000000"/>
          <w:sz w:val="22"/>
          <w:szCs w:val="22"/>
        </w:rPr>
        <w:t xml:space="preserve">, a shortage of trained and motivated teachers, the lack of assistive devices and learning materials, and the </w:t>
      </w:r>
      <w:r w:rsidR="00343F7A">
        <w:rPr>
          <w:rFonts w:ascii="Arial" w:eastAsia="Arial" w:hAnsi="Arial" w:cs="Arial"/>
          <w:color w:val="000000"/>
          <w:sz w:val="22"/>
          <w:szCs w:val="22"/>
        </w:rPr>
        <w:t>local stigma</w:t>
      </w:r>
      <w:r w:rsidR="00F92608">
        <w:rPr>
          <w:rFonts w:ascii="Arial" w:eastAsia="Arial" w:hAnsi="Arial" w:cs="Arial"/>
          <w:color w:val="000000"/>
          <w:sz w:val="22"/>
          <w:szCs w:val="22"/>
        </w:rPr>
        <w:t xml:space="preserve"> associated with disabilities currently hinder the learning of children with disabilities in Nepal (UNICEF, 2003). This literature review will highlight past and current efforts towards inclusive education for children with disabilities in Nepal in order to comprehensively analyze the current state of inclusive education in Nepal. </w:t>
      </w:r>
    </w:p>
    <w:p w14:paraId="00000088" w14:textId="77777777" w:rsidR="00FF167C" w:rsidRDefault="00FF167C" w:rsidP="00582EE3">
      <w:pPr>
        <w:spacing w:line="276" w:lineRule="auto"/>
        <w:ind w:right="-694"/>
        <w:jc w:val="both"/>
        <w:rPr>
          <w:rFonts w:ascii="Arial" w:eastAsia="Arial" w:hAnsi="Arial" w:cs="Arial"/>
          <w:color w:val="000000"/>
          <w:sz w:val="22"/>
          <w:szCs w:val="22"/>
        </w:rPr>
      </w:pPr>
    </w:p>
    <w:p w14:paraId="00000089" w14:textId="77777777" w:rsidR="00FF167C" w:rsidRDefault="00F92608" w:rsidP="00582EE3">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The main findings from the literature review include the following: </w:t>
      </w:r>
    </w:p>
    <w:p w14:paraId="0000008A" w14:textId="77777777" w:rsidR="00FF167C" w:rsidRDefault="00FF167C" w:rsidP="00582EE3">
      <w:pPr>
        <w:spacing w:line="276" w:lineRule="auto"/>
        <w:ind w:right="-694"/>
        <w:jc w:val="both"/>
        <w:rPr>
          <w:rFonts w:ascii="Arial" w:eastAsia="Arial" w:hAnsi="Arial" w:cs="Arial"/>
          <w:b/>
          <w:sz w:val="22"/>
          <w:szCs w:val="22"/>
        </w:rPr>
      </w:pPr>
    </w:p>
    <w:p w14:paraId="0000008D" w14:textId="26A347C7" w:rsidR="00FF167C" w:rsidRDefault="00F92608" w:rsidP="00582EE3">
      <w:pPr>
        <w:spacing w:line="276" w:lineRule="auto"/>
        <w:ind w:right="-694"/>
        <w:jc w:val="both"/>
        <w:rPr>
          <w:rFonts w:ascii="Arial" w:eastAsia="Arial" w:hAnsi="Arial" w:cs="Arial"/>
          <w:sz w:val="22"/>
          <w:szCs w:val="22"/>
        </w:rPr>
      </w:pPr>
      <w:r>
        <w:rPr>
          <w:rFonts w:ascii="Arial" w:eastAsia="Arial" w:hAnsi="Arial" w:cs="Arial"/>
          <w:b/>
          <w:sz w:val="22"/>
          <w:szCs w:val="22"/>
        </w:rPr>
        <w:t xml:space="preserve">Finding </w:t>
      </w:r>
      <w:r w:rsidR="00C065B8">
        <w:rPr>
          <w:rFonts w:ascii="Arial" w:eastAsia="Arial" w:hAnsi="Arial" w:cs="Arial"/>
          <w:b/>
          <w:sz w:val="22"/>
          <w:szCs w:val="22"/>
        </w:rPr>
        <w:t>1</w:t>
      </w:r>
      <w:r>
        <w:rPr>
          <w:rFonts w:ascii="Arial" w:eastAsia="Arial" w:hAnsi="Arial" w:cs="Arial"/>
          <w:b/>
          <w:sz w:val="22"/>
          <w:szCs w:val="22"/>
        </w:rPr>
        <w:t xml:space="preserve">: Disability identification practices. </w:t>
      </w:r>
      <w:r>
        <w:rPr>
          <w:rFonts w:ascii="Arial" w:eastAsia="Arial" w:hAnsi="Arial" w:cs="Arial"/>
          <w:sz w:val="22"/>
          <w:szCs w:val="22"/>
        </w:rPr>
        <w:t>Nepal uses disability identification cards as a means of systematizing requirements for disability diagnosis, which in turn drives the provision of services and funding; however, there are some documented limitations to accessing the system and the appropriate referral mechanisms needed to identify disability. The ability of public hospitals in provincial headquarters to conduct vision and hearing screening makes such services available at a larger scale</w:t>
      </w:r>
      <w:r w:rsidR="00F130D5">
        <w:rPr>
          <w:rFonts w:ascii="Arial" w:eastAsia="Arial" w:hAnsi="Arial" w:cs="Arial"/>
          <w:sz w:val="22"/>
          <w:szCs w:val="22"/>
        </w:rPr>
        <w:t xml:space="preserve"> within </w:t>
      </w:r>
      <w:r w:rsidR="00106692">
        <w:rPr>
          <w:rFonts w:ascii="Arial" w:eastAsia="Arial" w:hAnsi="Arial" w:cs="Arial"/>
          <w:sz w:val="22"/>
          <w:szCs w:val="22"/>
        </w:rPr>
        <w:t>major</w:t>
      </w:r>
      <w:r w:rsidR="00F130D5">
        <w:rPr>
          <w:rFonts w:ascii="Arial" w:eastAsia="Arial" w:hAnsi="Arial" w:cs="Arial"/>
          <w:sz w:val="22"/>
          <w:szCs w:val="22"/>
        </w:rPr>
        <w:t xml:space="preserve"> cities</w:t>
      </w:r>
      <w:r w:rsidR="00106692">
        <w:rPr>
          <w:rFonts w:ascii="Arial" w:eastAsia="Arial" w:hAnsi="Arial" w:cs="Arial"/>
          <w:sz w:val="22"/>
          <w:szCs w:val="22"/>
        </w:rPr>
        <w:t>.</w:t>
      </w:r>
      <w:r>
        <w:rPr>
          <w:rFonts w:ascii="Arial" w:eastAsia="Arial" w:hAnsi="Arial" w:cs="Arial"/>
          <w:sz w:val="22"/>
          <w:szCs w:val="22"/>
        </w:rPr>
        <w:t xml:space="preserve"> Data regarding disability prevalence is often contradictory, and there remains a poor understanding of the 2015 earthquake’s impact on the incidence of disability.  </w:t>
      </w:r>
    </w:p>
    <w:p w14:paraId="0000008E" w14:textId="77777777" w:rsidR="00FF167C" w:rsidRDefault="00FF167C" w:rsidP="00582EE3">
      <w:pPr>
        <w:spacing w:line="276" w:lineRule="auto"/>
        <w:ind w:right="-694"/>
        <w:jc w:val="both"/>
        <w:rPr>
          <w:rFonts w:ascii="Arial" w:eastAsia="Arial" w:hAnsi="Arial" w:cs="Arial"/>
          <w:b/>
          <w:sz w:val="22"/>
          <w:szCs w:val="22"/>
        </w:rPr>
      </w:pPr>
    </w:p>
    <w:p w14:paraId="0000008F" w14:textId="544B87F1" w:rsidR="00FF167C" w:rsidRDefault="00F92608" w:rsidP="00582EE3">
      <w:pPr>
        <w:spacing w:line="276" w:lineRule="auto"/>
        <w:ind w:right="-694"/>
        <w:jc w:val="both"/>
        <w:rPr>
          <w:rFonts w:ascii="Arial" w:eastAsia="Arial" w:hAnsi="Arial" w:cs="Arial"/>
          <w:sz w:val="22"/>
          <w:szCs w:val="22"/>
        </w:rPr>
      </w:pPr>
      <w:r>
        <w:rPr>
          <w:rFonts w:ascii="Arial" w:eastAsia="Arial" w:hAnsi="Arial" w:cs="Arial"/>
          <w:b/>
          <w:sz w:val="22"/>
          <w:szCs w:val="22"/>
        </w:rPr>
        <w:t xml:space="preserve">Finding </w:t>
      </w:r>
      <w:r w:rsidR="00C065B8">
        <w:rPr>
          <w:rFonts w:ascii="Arial" w:eastAsia="Arial" w:hAnsi="Arial" w:cs="Arial"/>
          <w:b/>
          <w:sz w:val="22"/>
          <w:szCs w:val="22"/>
        </w:rPr>
        <w:t>2</w:t>
      </w:r>
      <w:r>
        <w:rPr>
          <w:rFonts w:ascii="Arial" w:eastAsia="Arial" w:hAnsi="Arial" w:cs="Arial"/>
          <w:b/>
          <w:sz w:val="22"/>
          <w:szCs w:val="22"/>
        </w:rPr>
        <w:t xml:space="preserve">: Teacher training. </w:t>
      </w:r>
      <w:r>
        <w:rPr>
          <w:rFonts w:ascii="Arial" w:eastAsia="Arial" w:hAnsi="Arial" w:cs="Arial"/>
          <w:sz w:val="22"/>
          <w:szCs w:val="22"/>
        </w:rPr>
        <w:t xml:space="preserve">Teacher training on inclusive education reaches a small quantity </w:t>
      </w:r>
      <w:r w:rsidR="00661DAB">
        <w:rPr>
          <w:rStyle w:val="FootnoteReference"/>
          <w:rFonts w:ascii="Arial" w:eastAsia="Arial" w:hAnsi="Arial" w:cs="Arial"/>
          <w:sz w:val="22"/>
          <w:szCs w:val="22"/>
        </w:rPr>
        <w:footnoteReference w:id="3"/>
      </w:r>
      <w:r>
        <w:rPr>
          <w:rFonts w:ascii="Arial" w:eastAsia="Arial" w:hAnsi="Arial" w:cs="Arial"/>
          <w:sz w:val="22"/>
          <w:szCs w:val="22"/>
        </w:rPr>
        <w:t xml:space="preserve">of educators in Nepal, and multiple reports document the limitations in supporting teachers to develop the skills they require to effectively educate children with disabilities. The only teachers who receive a specialized 45-day training </w:t>
      </w:r>
      <w:r w:rsidR="00661DAB">
        <w:rPr>
          <w:rStyle w:val="FootnoteReference"/>
          <w:rFonts w:ascii="Arial" w:eastAsia="Arial" w:hAnsi="Arial" w:cs="Arial"/>
          <w:sz w:val="22"/>
          <w:szCs w:val="22"/>
        </w:rPr>
        <w:footnoteReference w:id="4"/>
      </w:r>
      <w:r>
        <w:rPr>
          <w:rFonts w:ascii="Arial" w:eastAsia="Arial" w:hAnsi="Arial" w:cs="Arial"/>
          <w:sz w:val="22"/>
          <w:szCs w:val="22"/>
        </w:rPr>
        <w:t xml:space="preserve">on disability are resource teachers, and even then, this time is reported to be insufficient to develop foundational skills such as sign language fluency. Additional constraints include a lack of refresher training, or training to any educators who work in an inclusive setting.  </w:t>
      </w:r>
    </w:p>
    <w:p w14:paraId="00000090" w14:textId="77777777" w:rsidR="00FF167C" w:rsidRDefault="00FF167C" w:rsidP="00582EE3">
      <w:pPr>
        <w:spacing w:line="276" w:lineRule="auto"/>
        <w:ind w:right="-694"/>
        <w:jc w:val="both"/>
        <w:rPr>
          <w:rFonts w:ascii="Arial" w:eastAsia="Arial" w:hAnsi="Arial" w:cs="Arial"/>
          <w:b/>
          <w:sz w:val="22"/>
          <w:szCs w:val="22"/>
        </w:rPr>
      </w:pPr>
    </w:p>
    <w:p w14:paraId="00000091" w14:textId="616D2552" w:rsidR="00FF167C" w:rsidRDefault="00F92608" w:rsidP="00582EE3">
      <w:pPr>
        <w:spacing w:line="276" w:lineRule="auto"/>
        <w:ind w:right="-694"/>
        <w:jc w:val="both"/>
        <w:rPr>
          <w:rFonts w:ascii="Arial" w:eastAsia="Arial" w:hAnsi="Arial" w:cs="Arial"/>
          <w:sz w:val="22"/>
          <w:szCs w:val="22"/>
        </w:rPr>
      </w:pPr>
      <w:r>
        <w:rPr>
          <w:rFonts w:ascii="Arial" w:eastAsia="Arial" w:hAnsi="Arial" w:cs="Arial"/>
          <w:b/>
          <w:sz w:val="22"/>
          <w:szCs w:val="22"/>
        </w:rPr>
        <w:t xml:space="preserve">Finding </w:t>
      </w:r>
      <w:r w:rsidR="00C065B8">
        <w:rPr>
          <w:rFonts w:ascii="Arial" w:eastAsia="Arial" w:hAnsi="Arial" w:cs="Arial"/>
          <w:b/>
          <w:sz w:val="22"/>
          <w:szCs w:val="22"/>
        </w:rPr>
        <w:t>3</w:t>
      </w:r>
      <w:r>
        <w:rPr>
          <w:rFonts w:ascii="Arial" w:eastAsia="Arial" w:hAnsi="Arial" w:cs="Arial"/>
          <w:b/>
          <w:sz w:val="22"/>
          <w:szCs w:val="22"/>
        </w:rPr>
        <w:t xml:space="preserve">: Attitudes. </w:t>
      </w:r>
      <w:r>
        <w:rPr>
          <w:rFonts w:ascii="Arial" w:eastAsia="Arial" w:hAnsi="Arial" w:cs="Arial"/>
          <w:sz w:val="22"/>
          <w:szCs w:val="22"/>
        </w:rPr>
        <w:t xml:space="preserve">Discriminatory attitudes towards persons with disabilities in Nepal are well-documented. Despite a legislative environment which acknowledges the rights of persons with disabilities, the literature cited indicates that more genuine transformation of society for children with disabilities may be thwarted by discriminatory sociocultural beliefs, some </w:t>
      </w:r>
      <w:r w:rsidR="0096642D">
        <w:rPr>
          <w:rFonts w:ascii="Arial" w:eastAsia="Arial" w:hAnsi="Arial" w:cs="Arial"/>
          <w:sz w:val="22"/>
          <w:szCs w:val="22"/>
        </w:rPr>
        <w:t>locally held religious perspectives</w:t>
      </w:r>
      <w:r>
        <w:rPr>
          <w:rFonts w:ascii="Arial" w:eastAsia="Arial" w:hAnsi="Arial" w:cs="Arial"/>
          <w:sz w:val="22"/>
          <w:szCs w:val="22"/>
        </w:rPr>
        <w:t xml:space="preserve">, and </w:t>
      </w:r>
      <w:r w:rsidR="00862B99">
        <w:rPr>
          <w:rFonts w:ascii="Arial" w:eastAsia="Arial" w:hAnsi="Arial" w:cs="Arial"/>
          <w:sz w:val="22"/>
          <w:szCs w:val="22"/>
        </w:rPr>
        <w:t xml:space="preserve">guardians’ </w:t>
      </w:r>
      <w:r>
        <w:rPr>
          <w:rFonts w:ascii="Arial" w:eastAsia="Arial" w:hAnsi="Arial" w:cs="Arial"/>
          <w:sz w:val="22"/>
          <w:szCs w:val="22"/>
        </w:rPr>
        <w:t>poor awareness of</w:t>
      </w:r>
      <w:r w:rsidR="00F94A1E">
        <w:rPr>
          <w:rFonts w:ascii="Arial" w:eastAsia="Arial" w:hAnsi="Arial" w:cs="Arial"/>
          <w:sz w:val="22"/>
          <w:szCs w:val="22"/>
        </w:rPr>
        <w:t xml:space="preserve"> educational opportunities for child</w:t>
      </w:r>
      <w:r w:rsidR="00C065B8">
        <w:rPr>
          <w:rFonts w:ascii="Arial" w:eastAsia="Arial" w:hAnsi="Arial" w:cs="Arial"/>
          <w:sz w:val="22"/>
          <w:szCs w:val="22"/>
        </w:rPr>
        <w:t>ren</w:t>
      </w:r>
      <w:r w:rsidR="00F94A1E">
        <w:rPr>
          <w:rFonts w:ascii="Arial" w:eastAsia="Arial" w:hAnsi="Arial" w:cs="Arial"/>
          <w:sz w:val="22"/>
          <w:szCs w:val="22"/>
        </w:rPr>
        <w:t xml:space="preserve"> with </w:t>
      </w:r>
      <w:r>
        <w:rPr>
          <w:rFonts w:ascii="Arial" w:eastAsia="Arial" w:hAnsi="Arial" w:cs="Arial"/>
          <w:sz w:val="22"/>
          <w:szCs w:val="22"/>
        </w:rPr>
        <w:t>disabilit</w:t>
      </w:r>
      <w:r w:rsidR="00C065B8">
        <w:rPr>
          <w:rFonts w:ascii="Arial" w:eastAsia="Arial" w:hAnsi="Arial" w:cs="Arial"/>
          <w:sz w:val="22"/>
          <w:szCs w:val="22"/>
        </w:rPr>
        <w:t>ies</w:t>
      </w:r>
      <w:r w:rsidR="00106692">
        <w:rPr>
          <w:rFonts w:ascii="Arial" w:eastAsia="Arial" w:hAnsi="Arial" w:cs="Arial"/>
          <w:sz w:val="22"/>
          <w:szCs w:val="22"/>
        </w:rPr>
        <w:t>.</w:t>
      </w:r>
      <w:r>
        <w:rPr>
          <w:rFonts w:ascii="Arial" w:eastAsia="Arial" w:hAnsi="Arial" w:cs="Arial"/>
          <w:sz w:val="22"/>
          <w:szCs w:val="22"/>
        </w:rPr>
        <w:t xml:space="preserve"> </w:t>
      </w:r>
      <w:r w:rsidR="00106692">
        <w:rPr>
          <w:rFonts w:ascii="Arial" w:eastAsia="Arial" w:hAnsi="Arial" w:cs="Arial"/>
          <w:sz w:val="22"/>
          <w:szCs w:val="22"/>
        </w:rPr>
        <w:t>Children with intellectual or multiple disabilities face particular marginalization</w:t>
      </w:r>
      <w:r>
        <w:rPr>
          <w:rFonts w:ascii="Arial" w:eastAsia="Arial" w:hAnsi="Arial" w:cs="Arial"/>
          <w:sz w:val="22"/>
          <w:szCs w:val="22"/>
        </w:rPr>
        <w:t xml:space="preserve">, and parents of children with intellectual disability are more likely to favor segregated education than parents of children with visual or physical disabilities. There are </w:t>
      </w:r>
      <w:r w:rsidR="00862B99">
        <w:rPr>
          <w:rFonts w:ascii="Arial" w:eastAsia="Arial" w:hAnsi="Arial" w:cs="Arial"/>
          <w:sz w:val="22"/>
          <w:szCs w:val="22"/>
        </w:rPr>
        <w:t>m</w:t>
      </w:r>
      <w:r>
        <w:rPr>
          <w:rFonts w:ascii="Arial" w:eastAsia="Arial" w:hAnsi="Arial" w:cs="Arial"/>
          <w:sz w:val="22"/>
          <w:szCs w:val="22"/>
        </w:rPr>
        <w:t xml:space="preserve">ultiple reports of humiliation, neglect, and discrimination of children with disabilities in school settings. Research indicates that guardians with higher degrees of education are more likely to have positive perceptions about the education of their children with disabilities than guardians without education.  </w:t>
      </w:r>
    </w:p>
    <w:p w14:paraId="00000092" w14:textId="77777777" w:rsidR="00FF167C" w:rsidRDefault="00FF167C" w:rsidP="00582EE3">
      <w:pPr>
        <w:spacing w:line="276" w:lineRule="auto"/>
        <w:ind w:right="-694"/>
        <w:jc w:val="both"/>
        <w:rPr>
          <w:rFonts w:ascii="Arial" w:eastAsia="Arial" w:hAnsi="Arial" w:cs="Arial"/>
          <w:b/>
          <w:sz w:val="22"/>
          <w:szCs w:val="22"/>
        </w:rPr>
      </w:pPr>
    </w:p>
    <w:p w14:paraId="00000093" w14:textId="60831E82" w:rsidR="00FF167C" w:rsidRDefault="00F92608" w:rsidP="00582EE3">
      <w:pPr>
        <w:spacing w:line="276" w:lineRule="auto"/>
        <w:ind w:right="-694"/>
        <w:jc w:val="both"/>
        <w:rPr>
          <w:rFonts w:ascii="Arial" w:eastAsia="Arial" w:hAnsi="Arial" w:cs="Arial"/>
          <w:sz w:val="22"/>
          <w:szCs w:val="22"/>
        </w:rPr>
      </w:pPr>
      <w:r>
        <w:rPr>
          <w:rFonts w:ascii="Arial" w:eastAsia="Arial" w:hAnsi="Arial" w:cs="Arial"/>
          <w:b/>
          <w:sz w:val="22"/>
          <w:szCs w:val="22"/>
        </w:rPr>
        <w:lastRenderedPageBreak/>
        <w:t xml:space="preserve">Finding </w:t>
      </w:r>
      <w:r w:rsidR="00C065B8">
        <w:rPr>
          <w:rFonts w:ascii="Arial" w:eastAsia="Arial" w:hAnsi="Arial" w:cs="Arial"/>
          <w:b/>
          <w:sz w:val="22"/>
          <w:szCs w:val="22"/>
        </w:rPr>
        <w:t>4</w:t>
      </w:r>
      <w:r>
        <w:rPr>
          <w:rFonts w:ascii="Arial" w:eastAsia="Arial" w:hAnsi="Arial" w:cs="Arial"/>
          <w:b/>
          <w:sz w:val="22"/>
          <w:szCs w:val="22"/>
        </w:rPr>
        <w:t xml:space="preserve">: Education for specific disability groups. </w:t>
      </w:r>
      <w:r>
        <w:rPr>
          <w:rFonts w:ascii="Arial" w:eastAsia="Arial" w:hAnsi="Arial" w:cs="Arial"/>
          <w:sz w:val="22"/>
          <w:szCs w:val="22"/>
        </w:rPr>
        <w:t>The limited existing research on ways in which children with disabilities are educated in Nepal suggests that there is unequal access to the national curriculum for some children with disabilities, especially children with intellectual disability</w:t>
      </w:r>
      <w:r w:rsidR="005030B7">
        <w:rPr>
          <w:rFonts w:ascii="Arial" w:eastAsia="Arial" w:hAnsi="Arial" w:cs="Arial"/>
          <w:sz w:val="22"/>
          <w:szCs w:val="22"/>
        </w:rPr>
        <w:t xml:space="preserve">, </w:t>
      </w:r>
      <w:r w:rsidR="00C065B8">
        <w:rPr>
          <w:rFonts w:ascii="Arial" w:eastAsia="Arial" w:hAnsi="Arial" w:cs="Arial"/>
          <w:sz w:val="22"/>
          <w:szCs w:val="22"/>
        </w:rPr>
        <w:t xml:space="preserve">as </w:t>
      </w:r>
      <w:r w:rsidR="005030B7">
        <w:rPr>
          <w:rFonts w:ascii="Arial" w:eastAsia="Arial" w:hAnsi="Arial" w:cs="Arial"/>
          <w:sz w:val="22"/>
          <w:szCs w:val="22"/>
        </w:rPr>
        <w:t>compared to their peers</w:t>
      </w:r>
      <w:r w:rsidR="00C065B8">
        <w:rPr>
          <w:rFonts w:ascii="Arial" w:eastAsia="Arial" w:hAnsi="Arial" w:cs="Arial"/>
          <w:sz w:val="22"/>
          <w:szCs w:val="22"/>
        </w:rPr>
        <w:t xml:space="preserve"> without disabilities</w:t>
      </w:r>
      <w:r>
        <w:rPr>
          <w:rFonts w:ascii="Arial" w:eastAsia="Arial" w:hAnsi="Arial" w:cs="Arial"/>
          <w:sz w:val="22"/>
          <w:szCs w:val="22"/>
        </w:rPr>
        <w:t xml:space="preserve">. Resourcing is constrained, including a lack of braille texts for some students who are blind, and resource teachers with limited sign language proficiency entrusted to teach children who are deaf.  Dropout rates for children who are </w:t>
      </w:r>
      <w:proofErr w:type="gramStart"/>
      <w:r>
        <w:rPr>
          <w:rFonts w:ascii="Arial" w:eastAsia="Arial" w:hAnsi="Arial" w:cs="Arial"/>
          <w:sz w:val="22"/>
          <w:szCs w:val="22"/>
        </w:rPr>
        <w:t>deaf</w:t>
      </w:r>
      <w:proofErr w:type="gramEnd"/>
      <w:r>
        <w:rPr>
          <w:rFonts w:ascii="Arial" w:eastAsia="Arial" w:hAnsi="Arial" w:cs="Arial"/>
          <w:sz w:val="22"/>
          <w:szCs w:val="22"/>
        </w:rPr>
        <w:t xml:space="preserve"> or blind are extraordinarily high, with a vast majority not completing education. While the legislative environment recognizes the needs for disability accommodations, and extra time is provided to students on exams, examinations are not available in braille.  </w:t>
      </w:r>
    </w:p>
    <w:p w14:paraId="00000094" w14:textId="77777777" w:rsidR="00FF167C" w:rsidRDefault="00FF167C" w:rsidP="00582EE3">
      <w:pPr>
        <w:spacing w:line="276" w:lineRule="auto"/>
        <w:ind w:right="-694"/>
        <w:jc w:val="both"/>
        <w:rPr>
          <w:rFonts w:ascii="Arial" w:eastAsia="Arial" w:hAnsi="Arial" w:cs="Arial"/>
          <w:b/>
          <w:sz w:val="22"/>
          <w:szCs w:val="22"/>
        </w:rPr>
      </w:pPr>
    </w:p>
    <w:p w14:paraId="00000095" w14:textId="3C270CF1" w:rsidR="00FF167C" w:rsidRDefault="00F92608" w:rsidP="00582EE3">
      <w:pPr>
        <w:spacing w:line="276" w:lineRule="auto"/>
        <w:ind w:right="-694"/>
        <w:jc w:val="both"/>
        <w:rPr>
          <w:rFonts w:ascii="Arial" w:eastAsia="Arial" w:hAnsi="Arial" w:cs="Arial"/>
          <w:sz w:val="22"/>
          <w:szCs w:val="22"/>
        </w:rPr>
      </w:pPr>
      <w:r>
        <w:rPr>
          <w:rFonts w:ascii="Arial" w:eastAsia="Arial" w:hAnsi="Arial" w:cs="Arial"/>
          <w:b/>
          <w:sz w:val="22"/>
          <w:szCs w:val="22"/>
        </w:rPr>
        <w:t xml:space="preserve">Finding </w:t>
      </w:r>
      <w:r w:rsidR="00C065B8">
        <w:rPr>
          <w:rFonts w:ascii="Arial" w:eastAsia="Arial" w:hAnsi="Arial" w:cs="Arial"/>
          <w:b/>
          <w:sz w:val="22"/>
          <w:szCs w:val="22"/>
        </w:rPr>
        <w:t>5</w:t>
      </w:r>
      <w:r>
        <w:rPr>
          <w:rFonts w:ascii="Arial" w:eastAsia="Arial" w:hAnsi="Arial" w:cs="Arial"/>
          <w:b/>
          <w:sz w:val="22"/>
          <w:szCs w:val="22"/>
        </w:rPr>
        <w:t xml:space="preserve">: Additional classroom supports. </w:t>
      </w:r>
      <w:r>
        <w:rPr>
          <w:rFonts w:ascii="Arial" w:eastAsia="Arial" w:hAnsi="Arial" w:cs="Arial"/>
          <w:sz w:val="22"/>
          <w:szCs w:val="22"/>
        </w:rPr>
        <w:t xml:space="preserve">While Nepalese policy ensures that students have access to education in their local language, in practice this is not universal, and may contribute to learning difficulty for children. An inflexible national curriculum and poor guidelines for continuous assessment are attributed in part to the poor levels of academic achievement for children with and without disabilities. Lack of accessible school infrastructure and long distances to school are documented challenges, especially amongst children in hill and mountain regions. From the literature reviewed, IEPs and assistive technologies have no documented use in Nepal.  </w:t>
      </w:r>
    </w:p>
    <w:p w14:paraId="00000096" w14:textId="77777777" w:rsidR="00FF167C" w:rsidRDefault="00FF167C" w:rsidP="00582EE3">
      <w:pPr>
        <w:spacing w:line="276" w:lineRule="auto"/>
        <w:ind w:right="-694"/>
        <w:jc w:val="both"/>
        <w:rPr>
          <w:rFonts w:ascii="Arial" w:eastAsia="Arial" w:hAnsi="Arial" w:cs="Arial"/>
          <w:b/>
          <w:sz w:val="22"/>
          <w:szCs w:val="22"/>
        </w:rPr>
      </w:pPr>
    </w:p>
    <w:p w14:paraId="00000097" w14:textId="13E831C0" w:rsidR="00FF167C" w:rsidRPr="00096FA9" w:rsidRDefault="00F92608" w:rsidP="00F73A8F">
      <w:pPr>
        <w:spacing w:line="276" w:lineRule="auto"/>
        <w:ind w:right="-694"/>
        <w:jc w:val="both"/>
        <w:rPr>
          <w:rFonts w:ascii="Arial" w:eastAsia="Arial" w:hAnsi="Arial" w:cs="Arial"/>
          <w:sz w:val="22"/>
          <w:szCs w:val="22"/>
        </w:rPr>
      </w:pPr>
      <w:r>
        <w:rPr>
          <w:rFonts w:ascii="Arial" w:eastAsia="Arial" w:hAnsi="Arial" w:cs="Arial"/>
          <w:b/>
          <w:sz w:val="22"/>
          <w:szCs w:val="22"/>
        </w:rPr>
        <w:t xml:space="preserve">Finding </w:t>
      </w:r>
      <w:r w:rsidR="00C065B8">
        <w:rPr>
          <w:rFonts w:ascii="Arial" w:eastAsia="Arial" w:hAnsi="Arial" w:cs="Arial"/>
          <w:b/>
          <w:sz w:val="22"/>
          <w:szCs w:val="22"/>
        </w:rPr>
        <w:t>6</w:t>
      </w:r>
      <w:r>
        <w:rPr>
          <w:rFonts w:ascii="Arial" w:eastAsia="Arial" w:hAnsi="Arial" w:cs="Arial"/>
          <w:b/>
          <w:sz w:val="22"/>
          <w:szCs w:val="22"/>
        </w:rPr>
        <w:t xml:space="preserve">: Intersectionality. </w:t>
      </w:r>
      <w:r>
        <w:rPr>
          <w:rFonts w:ascii="Arial" w:eastAsia="Arial" w:hAnsi="Arial" w:cs="Arial"/>
          <w:sz w:val="22"/>
          <w:szCs w:val="22"/>
        </w:rPr>
        <w:t xml:space="preserve">An estimated 770,000 children are out of school in Nepal, </w:t>
      </w:r>
      <w:r w:rsidR="00C065B8">
        <w:rPr>
          <w:rFonts w:ascii="Arial" w:eastAsia="Arial" w:hAnsi="Arial" w:cs="Arial"/>
          <w:sz w:val="22"/>
          <w:szCs w:val="22"/>
        </w:rPr>
        <w:t xml:space="preserve">among whom as many as </w:t>
      </w:r>
      <w:r>
        <w:rPr>
          <w:rFonts w:ascii="Arial" w:eastAsia="Arial" w:hAnsi="Arial" w:cs="Arial"/>
          <w:sz w:val="22"/>
          <w:szCs w:val="22"/>
        </w:rPr>
        <w:t xml:space="preserve">80 percent </w:t>
      </w:r>
      <w:r w:rsidR="00C065B8">
        <w:rPr>
          <w:rFonts w:ascii="Arial" w:eastAsia="Arial" w:hAnsi="Arial" w:cs="Arial"/>
          <w:sz w:val="22"/>
          <w:szCs w:val="22"/>
        </w:rPr>
        <w:t>are estimated to</w:t>
      </w:r>
      <w:r>
        <w:rPr>
          <w:rFonts w:ascii="Arial" w:eastAsia="Arial" w:hAnsi="Arial" w:cs="Arial"/>
          <w:sz w:val="22"/>
          <w:szCs w:val="22"/>
        </w:rPr>
        <w:t xml:space="preserve"> have disabilities. Although these statistics derive from different sources, if combined, they would suggest that approximately 600,000 children with disabilities are out of school in Nepal. Girls with disabilities experience intersectional </w:t>
      </w:r>
      <w:proofErr w:type="gramStart"/>
      <w:r>
        <w:rPr>
          <w:rFonts w:ascii="Arial" w:eastAsia="Arial" w:hAnsi="Arial" w:cs="Arial"/>
          <w:sz w:val="22"/>
          <w:szCs w:val="22"/>
        </w:rPr>
        <w:t>vulnerabilities, and</w:t>
      </w:r>
      <w:proofErr w:type="gramEnd"/>
      <w:r>
        <w:rPr>
          <w:rFonts w:ascii="Arial" w:eastAsia="Arial" w:hAnsi="Arial" w:cs="Arial"/>
          <w:sz w:val="22"/>
          <w:szCs w:val="22"/>
        </w:rPr>
        <w:t xml:space="preserve"> are more likely than boys with a disability to be out of school, drop out, and have lower academic achievement. In addition, girls with a disability are more vulnerable than girls without a disability to physical, emotional, and sexual violence, and child marriage. The poorest overall educational outcomes</w:t>
      </w:r>
      <w:r w:rsidR="00316C33">
        <w:rPr>
          <w:rFonts w:ascii="Arial" w:eastAsia="Arial" w:hAnsi="Arial" w:cs="Arial"/>
          <w:sz w:val="22"/>
          <w:szCs w:val="22"/>
        </w:rPr>
        <w:t xml:space="preserve"> for learners with disabilities</w:t>
      </w:r>
      <w:r>
        <w:rPr>
          <w:rFonts w:ascii="Arial" w:eastAsia="Arial" w:hAnsi="Arial" w:cs="Arial"/>
          <w:sz w:val="22"/>
          <w:szCs w:val="22"/>
        </w:rPr>
        <w:t xml:space="preserve"> are</w:t>
      </w:r>
      <w:r w:rsidRPr="00C065B8">
        <w:rPr>
          <w:rFonts w:ascii="Arial" w:eastAsia="Arial" w:hAnsi="Arial" w:cs="Arial"/>
          <w:sz w:val="22"/>
          <w:szCs w:val="22"/>
        </w:rPr>
        <w:t xml:space="preserve"> </w:t>
      </w:r>
      <w:r w:rsidR="00862B99">
        <w:rPr>
          <w:rFonts w:ascii="Arial" w:eastAsia="Arial" w:hAnsi="Arial" w:cs="Arial"/>
          <w:sz w:val="22"/>
          <w:szCs w:val="22"/>
        </w:rPr>
        <w:t>is</w:t>
      </w:r>
      <w:r w:rsidR="00096FA9" w:rsidRPr="00C065B8">
        <w:rPr>
          <w:rFonts w:ascii="Arial" w:eastAsia="Arial" w:hAnsi="Arial" w:cs="Arial"/>
          <w:sz w:val="22"/>
          <w:szCs w:val="22"/>
        </w:rPr>
        <w:t xml:space="preserve"> </w:t>
      </w:r>
      <w:r w:rsidRPr="00C065B8">
        <w:rPr>
          <w:rFonts w:ascii="Arial" w:eastAsia="Arial" w:hAnsi="Arial" w:cs="Arial"/>
          <w:sz w:val="22"/>
          <w:szCs w:val="22"/>
        </w:rPr>
        <w:t>poorly</w:t>
      </w:r>
      <w:r w:rsidRPr="00096FA9">
        <w:rPr>
          <w:rFonts w:ascii="Arial" w:eastAsia="Arial" w:hAnsi="Arial" w:cs="Arial"/>
          <w:sz w:val="22"/>
          <w:szCs w:val="22"/>
        </w:rPr>
        <w:t xml:space="preserve"> understood.  </w:t>
      </w:r>
    </w:p>
    <w:p w14:paraId="00000098" w14:textId="730E0DC8" w:rsidR="00FF167C" w:rsidRDefault="00FF167C" w:rsidP="00343F7A">
      <w:pPr>
        <w:spacing w:line="276" w:lineRule="auto"/>
        <w:ind w:right="-694"/>
        <w:rPr>
          <w:rFonts w:ascii="Arial" w:eastAsia="Arial" w:hAnsi="Arial" w:cs="Arial"/>
          <w:sz w:val="22"/>
          <w:szCs w:val="22"/>
        </w:rPr>
      </w:pPr>
    </w:p>
    <w:p w14:paraId="7D33B407" w14:textId="5FB5D09A" w:rsidR="00343F7A" w:rsidRPr="00096FA9" w:rsidRDefault="00343F7A" w:rsidP="00F73A8F">
      <w:pPr>
        <w:spacing w:line="276" w:lineRule="auto"/>
        <w:ind w:right="-694"/>
        <w:rPr>
          <w:rFonts w:ascii="Arial" w:eastAsia="Arial" w:hAnsi="Arial" w:cs="Arial"/>
          <w:sz w:val="22"/>
          <w:szCs w:val="22"/>
        </w:rPr>
      </w:pPr>
      <w:r>
        <w:rPr>
          <w:rFonts w:ascii="Arial" w:eastAsia="Arial" w:hAnsi="Arial" w:cs="Arial"/>
          <w:sz w:val="22"/>
          <w:szCs w:val="22"/>
        </w:rPr>
        <w:t xml:space="preserve">These findings, along with </w:t>
      </w:r>
      <w:r w:rsidR="009F086F">
        <w:rPr>
          <w:rFonts w:ascii="Arial" w:eastAsia="Arial" w:hAnsi="Arial" w:cs="Arial"/>
          <w:sz w:val="22"/>
          <w:szCs w:val="22"/>
        </w:rPr>
        <w:t xml:space="preserve">many </w:t>
      </w:r>
      <w:r>
        <w:rPr>
          <w:rFonts w:ascii="Arial" w:eastAsia="Arial" w:hAnsi="Arial" w:cs="Arial"/>
          <w:sz w:val="22"/>
          <w:szCs w:val="22"/>
        </w:rPr>
        <w:t xml:space="preserve">other </w:t>
      </w:r>
      <w:r w:rsidR="00217902">
        <w:rPr>
          <w:rFonts w:ascii="Arial" w:eastAsia="Arial" w:hAnsi="Arial" w:cs="Arial"/>
          <w:sz w:val="22"/>
          <w:szCs w:val="22"/>
        </w:rPr>
        <w:t>themes generated from the literature review,</w:t>
      </w:r>
      <w:r>
        <w:rPr>
          <w:rFonts w:ascii="Arial" w:eastAsia="Arial" w:hAnsi="Arial" w:cs="Arial"/>
          <w:sz w:val="22"/>
          <w:szCs w:val="22"/>
        </w:rPr>
        <w:t xml:space="preserve"> are elaborated in greater detail in Section 5 of this report. </w:t>
      </w:r>
    </w:p>
    <w:p w14:paraId="1B6000FA" w14:textId="77777777" w:rsidR="00897F74" w:rsidRDefault="00897F74" w:rsidP="00582EE3">
      <w:pPr>
        <w:spacing w:line="276" w:lineRule="auto"/>
        <w:rPr>
          <w:rFonts w:ascii="Arial" w:eastAsia="Arial" w:hAnsi="Arial" w:cs="Arial"/>
          <w:color w:val="2F5496" w:themeColor="accent1" w:themeShade="BF"/>
          <w:sz w:val="32"/>
          <w:szCs w:val="32"/>
        </w:rPr>
      </w:pPr>
      <w:r>
        <w:rPr>
          <w:rFonts w:ascii="Arial" w:eastAsia="Arial" w:hAnsi="Arial" w:cs="Arial"/>
        </w:rPr>
        <w:br w:type="page"/>
      </w:r>
    </w:p>
    <w:p w14:paraId="4090EEFD" w14:textId="31293B83" w:rsidR="00B52E09" w:rsidRDefault="00B52E09" w:rsidP="00582EE3">
      <w:pPr>
        <w:pStyle w:val="Heading1"/>
        <w:numPr>
          <w:ilvl w:val="0"/>
          <w:numId w:val="1"/>
        </w:numPr>
        <w:spacing w:line="276" w:lineRule="auto"/>
        <w:ind w:left="360" w:right="-694"/>
        <w:jc w:val="both"/>
        <w:rPr>
          <w:rFonts w:ascii="Arial" w:eastAsia="Arial" w:hAnsi="Arial" w:cs="Arial"/>
        </w:rPr>
      </w:pPr>
      <w:bookmarkStart w:id="6" w:name="_Toc39404152"/>
      <w:r>
        <w:rPr>
          <w:rFonts w:ascii="Arial" w:eastAsia="Arial" w:hAnsi="Arial" w:cs="Arial"/>
        </w:rPr>
        <w:lastRenderedPageBreak/>
        <w:t>Introduction</w:t>
      </w:r>
      <w:bookmarkEnd w:id="6"/>
    </w:p>
    <w:p w14:paraId="15DCCD6F" w14:textId="5FF65064" w:rsidR="00A70974" w:rsidRPr="00A70974" w:rsidRDefault="00A70974" w:rsidP="00A70974">
      <w:pPr>
        <w:pBdr>
          <w:top w:val="nil"/>
          <w:left w:val="nil"/>
          <w:bottom w:val="nil"/>
          <w:right w:val="nil"/>
          <w:between w:val="nil"/>
        </w:pBdr>
        <w:spacing w:line="276" w:lineRule="auto"/>
        <w:ind w:right="-694"/>
        <w:jc w:val="both"/>
        <w:rPr>
          <w:rFonts w:ascii="Arial" w:eastAsia="Arial" w:hAnsi="Arial" w:cs="Arial"/>
          <w:color w:val="000000"/>
          <w:sz w:val="22"/>
          <w:szCs w:val="22"/>
        </w:rPr>
      </w:pPr>
      <w:r w:rsidRPr="00A70974">
        <w:rPr>
          <w:rFonts w:ascii="Arial" w:eastAsia="Arial" w:hAnsi="Arial" w:cs="Arial"/>
          <w:color w:val="000000"/>
          <w:sz w:val="22"/>
          <w:szCs w:val="22"/>
        </w:rPr>
        <w:t xml:space="preserve">This section describes the purpose of this literature review, and the broader </w:t>
      </w:r>
      <w:r>
        <w:rPr>
          <w:rFonts w:ascii="Arial" w:eastAsia="Arial" w:hAnsi="Arial" w:cs="Arial"/>
          <w:color w:val="000000"/>
          <w:sz w:val="22"/>
          <w:szCs w:val="22"/>
        </w:rPr>
        <w:t xml:space="preserve">aims of </w:t>
      </w:r>
      <w:r w:rsidRPr="00A70974">
        <w:rPr>
          <w:rFonts w:ascii="Arial" w:eastAsia="Arial" w:hAnsi="Arial" w:cs="Arial"/>
          <w:color w:val="000000"/>
          <w:sz w:val="22"/>
          <w:szCs w:val="22"/>
        </w:rPr>
        <w:t xml:space="preserve">the </w:t>
      </w:r>
      <w:r>
        <w:rPr>
          <w:rFonts w:ascii="Arial" w:eastAsia="Arial" w:hAnsi="Arial" w:cs="Arial"/>
          <w:color w:val="000000"/>
          <w:sz w:val="22"/>
          <w:szCs w:val="22"/>
        </w:rPr>
        <w:t>MCSIE study</w:t>
      </w:r>
      <w:r w:rsidRPr="00A70974">
        <w:rPr>
          <w:rFonts w:ascii="Arial" w:eastAsia="Arial" w:hAnsi="Arial" w:cs="Arial"/>
          <w:color w:val="000000"/>
          <w:sz w:val="22"/>
          <w:szCs w:val="22"/>
        </w:rPr>
        <w:t>.</w:t>
      </w:r>
    </w:p>
    <w:p w14:paraId="1341949B" w14:textId="378F026E" w:rsidR="00A70974" w:rsidRDefault="00A70974" w:rsidP="00A70974">
      <w:pPr>
        <w:spacing w:line="276" w:lineRule="auto"/>
        <w:rPr>
          <w:rFonts w:eastAsia="Arial"/>
        </w:rPr>
      </w:pPr>
    </w:p>
    <w:p w14:paraId="045CFF78" w14:textId="77777777" w:rsidR="00A70974" w:rsidRPr="00F73A8F" w:rsidRDefault="00A70974" w:rsidP="00F73A8F">
      <w:pPr>
        <w:spacing w:line="276" w:lineRule="auto"/>
        <w:rPr>
          <w:rFonts w:eastAsia="Arial"/>
        </w:rPr>
      </w:pPr>
    </w:p>
    <w:p w14:paraId="532760B6" w14:textId="37AA12AB" w:rsidR="00B52E09" w:rsidRDefault="00B52E09" w:rsidP="00217902">
      <w:pPr>
        <w:pStyle w:val="Heading2"/>
        <w:numPr>
          <w:ilvl w:val="1"/>
          <w:numId w:val="10"/>
        </w:numPr>
        <w:spacing w:line="276" w:lineRule="auto"/>
        <w:ind w:left="720" w:right="-694"/>
        <w:rPr>
          <w:rFonts w:ascii="Arial" w:eastAsia="Arial" w:hAnsi="Arial" w:cs="Arial"/>
          <w:b/>
        </w:rPr>
      </w:pPr>
      <w:bookmarkStart w:id="7" w:name="_Toc39404153"/>
      <w:r>
        <w:rPr>
          <w:rFonts w:ascii="Arial" w:eastAsia="Arial" w:hAnsi="Arial" w:cs="Arial"/>
          <w:b/>
        </w:rPr>
        <w:t>Purpose</w:t>
      </w:r>
      <w:bookmarkEnd w:id="7"/>
    </w:p>
    <w:p w14:paraId="69AD4D64" w14:textId="45E2F21A" w:rsidR="00131FCD" w:rsidRDefault="00B20C60" w:rsidP="00582EE3">
      <w:pPr>
        <w:pBdr>
          <w:top w:val="nil"/>
          <w:left w:val="nil"/>
          <w:bottom w:val="nil"/>
          <w:right w:val="nil"/>
          <w:between w:val="nil"/>
        </w:pBdr>
        <w:spacing w:line="276" w:lineRule="auto"/>
        <w:ind w:right="-694"/>
        <w:jc w:val="both"/>
        <w:rPr>
          <w:rFonts w:ascii="Arial" w:eastAsia="Arial" w:hAnsi="Arial" w:cs="Arial"/>
          <w:color w:val="000000"/>
          <w:sz w:val="22"/>
          <w:szCs w:val="22"/>
        </w:rPr>
      </w:pPr>
      <w:r w:rsidRPr="00096FA9">
        <w:rPr>
          <w:rFonts w:ascii="Arial" w:eastAsia="Arial" w:hAnsi="Arial" w:cs="Arial"/>
          <w:sz w:val="22"/>
          <w:szCs w:val="22"/>
        </w:rPr>
        <w:t>As</w:t>
      </w:r>
      <w:r>
        <w:rPr>
          <w:rFonts w:ascii="Arial" w:eastAsia="Arial" w:hAnsi="Arial" w:cs="Arial"/>
          <w:color w:val="000000"/>
          <w:sz w:val="22"/>
          <w:szCs w:val="22"/>
        </w:rPr>
        <w:t xml:space="preserve"> part of the “inception” phase of the </w:t>
      </w:r>
      <w:r w:rsidR="00A70974">
        <w:rPr>
          <w:rFonts w:ascii="Arial" w:eastAsia="Arial" w:hAnsi="Arial" w:cs="Arial"/>
          <w:color w:val="000000"/>
          <w:sz w:val="22"/>
          <w:szCs w:val="22"/>
        </w:rPr>
        <w:t>MCSIE</w:t>
      </w:r>
      <w:r>
        <w:rPr>
          <w:rFonts w:ascii="Arial" w:eastAsia="Arial" w:hAnsi="Arial" w:cs="Arial"/>
          <w:color w:val="000000"/>
          <w:sz w:val="22"/>
          <w:szCs w:val="22"/>
        </w:rPr>
        <w:t xml:space="preserve">, supported by USAID, the research team conducted three comprehensive literature reviews to focus on each of the three countries within the study: Cambodia, Malawi, and Nepal. The purpose of this literature review is to provide relevant background information on disability and inclusion efforts in Nepal. This review is intended </w:t>
      </w:r>
      <w:r w:rsidR="00131FCD">
        <w:rPr>
          <w:rFonts w:ascii="Arial" w:eastAsia="Arial" w:hAnsi="Arial" w:cs="Arial"/>
          <w:color w:val="000000"/>
          <w:sz w:val="22"/>
          <w:szCs w:val="22"/>
        </w:rPr>
        <w:t xml:space="preserve">to draw attention to gaps that may warrant further attention, and </w:t>
      </w:r>
      <w:r>
        <w:rPr>
          <w:rFonts w:ascii="Arial" w:eastAsia="Arial" w:hAnsi="Arial" w:cs="Arial"/>
          <w:color w:val="000000"/>
          <w:sz w:val="22"/>
          <w:szCs w:val="22"/>
        </w:rPr>
        <w:t xml:space="preserve">to shed light on the achievements and progress to date on the inclusion of children with disabilities in </w:t>
      </w:r>
      <w:r w:rsidR="00131FCD">
        <w:rPr>
          <w:rFonts w:ascii="Arial" w:eastAsia="Arial" w:hAnsi="Arial" w:cs="Arial"/>
          <w:color w:val="000000"/>
          <w:sz w:val="22"/>
          <w:szCs w:val="22"/>
        </w:rPr>
        <w:t xml:space="preserve">the </w:t>
      </w:r>
      <w:r>
        <w:rPr>
          <w:rFonts w:ascii="Arial" w:eastAsia="Arial" w:hAnsi="Arial" w:cs="Arial"/>
          <w:color w:val="000000"/>
          <w:sz w:val="22"/>
          <w:szCs w:val="22"/>
        </w:rPr>
        <w:t>education system</w:t>
      </w:r>
      <w:r w:rsidR="00131FCD">
        <w:rPr>
          <w:rFonts w:ascii="Arial" w:eastAsia="Arial" w:hAnsi="Arial" w:cs="Arial"/>
          <w:color w:val="000000"/>
          <w:sz w:val="22"/>
          <w:szCs w:val="22"/>
        </w:rPr>
        <w:t>.</w:t>
      </w:r>
    </w:p>
    <w:p w14:paraId="00D71E65" w14:textId="50CE555E" w:rsidR="00131FCD" w:rsidRDefault="00131FCD" w:rsidP="00582EE3">
      <w:pPr>
        <w:pBdr>
          <w:top w:val="nil"/>
          <w:left w:val="nil"/>
          <w:bottom w:val="nil"/>
          <w:right w:val="nil"/>
          <w:between w:val="nil"/>
        </w:pBd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 </w:t>
      </w:r>
    </w:p>
    <w:p w14:paraId="16ADDB41" w14:textId="77777777" w:rsidR="00A70974" w:rsidRPr="00B20C60" w:rsidRDefault="00A70974" w:rsidP="00A70974">
      <w:pPr>
        <w:pBdr>
          <w:top w:val="nil"/>
          <w:left w:val="nil"/>
          <w:bottom w:val="nil"/>
          <w:right w:val="nil"/>
          <w:between w:val="nil"/>
        </w:pBdr>
        <w:spacing w:line="276" w:lineRule="auto"/>
        <w:ind w:right="-694"/>
        <w:jc w:val="both"/>
        <w:rPr>
          <w:rFonts w:eastAsia="Arial"/>
        </w:rPr>
      </w:pPr>
    </w:p>
    <w:p w14:paraId="2B90E9EC" w14:textId="12F81AC3" w:rsidR="00B52E09" w:rsidRDefault="00B52E09" w:rsidP="00F73A8F">
      <w:pPr>
        <w:pStyle w:val="Heading2"/>
        <w:numPr>
          <w:ilvl w:val="1"/>
          <w:numId w:val="10"/>
        </w:numPr>
        <w:spacing w:line="276" w:lineRule="auto"/>
        <w:ind w:left="720" w:right="-694"/>
        <w:rPr>
          <w:rFonts w:ascii="Arial" w:eastAsia="Arial" w:hAnsi="Arial" w:cs="Arial"/>
          <w:b/>
        </w:rPr>
      </w:pPr>
      <w:bookmarkStart w:id="8" w:name="_Toc39404154"/>
      <w:r>
        <w:rPr>
          <w:rFonts w:ascii="Arial" w:eastAsia="Arial" w:hAnsi="Arial" w:cs="Arial"/>
          <w:b/>
        </w:rPr>
        <w:t>Multi-Country Study on Inclusive Education</w:t>
      </w:r>
      <w:bookmarkEnd w:id="8"/>
    </w:p>
    <w:p w14:paraId="716AD6CD" w14:textId="77777777" w:rsidR="00B52E09" w:rsidRDefault="00B52E09" w:rsidP="00F73A8F">
      <w:pPr>
        <w:pBdr>
          <w:top w:val="nil"/>
          <w:left w:val="nil"/>
          <w:bottom w:val="nil"/>
          <w:right w:val="nil"/>
          <w:between w:val="nil"/>
        </w:pBdr>
        <w:spacing w:line="276" w:lineRule="auto"/>
        <w:ind w:right="-694"/>
        <w:jc w:val="both"/>
        <w:rPr>
          <w:rFonts w:ascii="Arial" w:eastAsia="Arial" w:hAnsi="Arial" w:cs="Arial"/>
          <w:sz w:val="22"/>
          <w:szCs w:val="22"/>
        </w:rPr>
      </w:pPr>
      <w:r>
        <w:rPr>
          <w:rFonts w:ascii="Arial" w:eastAsia="Arial" w:hAnsi="Arial" w:cs="Arial"/>
          <w:color w:val="000000"/>
          <w:sz w:val="22"/>
          <w:szCs w:val="22"/>
        </w:rPr>
        <w:t>Through the Long-Term Assistance and Services for Research Partners for University-Led Solutions Engine (LASER PULSE) mechanism led by Purdue University, Inclusive Development Partners (IDP) will conduct a three-and-a-half year, $3.585 million evaluation of three USAID inclusive-education activities in Cambodia, Malawi, and Nepal.</w:t>
      </w:r>
      <w:r>
        <w:rPr>
          <w:rFonts w:ascii="Arial" w:eastAsia="Arial" w:hAnsi="Arial" w:cs="Arial"/>
          <w:sz w:val="22"/>
          <w:szCs w:val="22"/>
        </w:rPr>
        <w:t xml:space="preserve"> The study will investigate USAID programming in these three countries in order to identify what works to sustainably advance teaching and learning outcomes for children with disabilities in varying contexts and ultimately inform current and future programming through recommendations to current implementing partners (IPs) at midline and broader recommendations for USAID at </w:t>
      </w:r>
      <w:proofErr w:type="spellStart"/>
      <w:r>
        <w:rPr>
          <w:rFonts w:ascii="Arial" w:eastAsia="Arial" w:hAnsi="Arial" w:cs="Arial"/>
          <w:sz w:val="22"/>
          <w:szCs w:val="22"/>
        </w:rPr>
        <w:t>endline</w:t>
      </w:r>
      <w:proofErr w:type="spellEnd"/>
      <w:r>
        <w:rPr>
          <w:rFonts w:ascii="Arial" w:eastAsia="Arial" w:hAnsi="Arial" w:cs="Arial"/>
          <w:sz w:val="22"/>
          <w:szCs w:val="22"/>
        </w:rPr>
        <w:t>.</w:t>
      </w:r>
    </w:p>
    <w:p w14:paraId="2ABF6F09" w14:textId="77777777" w:rsidR="00B52E09" w:rsidRDefault="00B52E09" w:rsidP="00F73A8F">
      <w:pPr>
        <w:pBdr>
          <w:top w:val="nil"/>
          <w:left w:val="nil"/>
          <w:bottom w:val="nil"/>
          <w:right w:val="nil"/>
          <w:between w:val="nil"/>
        </w:pBdr>
        <w:spacing w:line="276" w:lineRule="auto"/>
        <w:ind w:right="-694"/>
        <w:jc w:val="both"/>
        <w:rPr>
          <w:rFonts w:ascii="Arial" w:eastAsia="Arial" w:hAnsi="Arial" w:cs="Arial"/>
          <w:color w:val="000000"/>
          <w:sz w:val="22"/>
          <w:szCs w:val="22"/>
        </w:rPr>
      </w:pPr>
    </w:p>
    <w:p w14:paraId="0D1369CA" w14:textId="77777777" w:rsidR="00B52E09" w:rsidRDefault="00B52E09" w:rsidP="00F73A8F">
      <w:pPr>
        <w:pBdr>
          <w:top w:val="nil"/>
          <w:left w:val="nil"/>
          <w:bottom w:val="nil"/>
          <w:right w:val="nil"/>
          <w:between w:val="nil"/>
        </w:pBd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Five key themes provide a framework for the current study (process, identification, training, instruction, and consequences). The following questions inform the evaluation of individual country programs, as well as the evaluation of programming across the three countries:</w:t>
      </w:r>
    </w:p>
    <w:p w14:paraId="3CCE22BB" w14:textId="77777777" w:rsidR="00B52E09" w:rsidRDefault="00B52E09" w:rsidP="00F73A8F">
      <w:pPr>
        <w:numPr>
          <w:ilvl w:val="0"/>
          <w:numId w:val="3"/>
        </w:numPr>
        <w:pBdr>
          <w:top w:val="nil"/>
          <w:left w:val="nil"/>
          <w:bottom w:val="nil"/>
          <w:right w:val="nil"/>
          <w:between w:val="nil"/>
        </w:pBdr>
        <w:spacing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What worked well/poorly in the process of setting up an efficient, effective, and sustainable system to focus on improving the quality of education for learners with disabilities? (Process)</w:t>
      </w:r>
    </w:p>
    <w:p w14:paraId="4B172A30" w14:textId="77777777" w:rsidR="00B52E09" w:rsidRDefault="00B52E09" w:rsidP="00F73A8F">
      <w:pPr>
        <w:numPr>
          <w:ilvl w:val="0"/>
          <w:numId w:val="3"/>
        </w:numPr>
        <w:pBdr>
          <w:top w:val="nil"/>
          <w:left w:val="nil"/>
          <w:bottom w:val="nil"/>
          <w:right w:val="nil"/>
          <w:between w:val="nil"/>
        </w:pBdr>
        <w:spacing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What methods worked best to identify learners with disabilities? (Identification)</w:t>
      </w:r>
    </w:p>
    <w:p w14:paraId="52BA4D80" w14:textId="77777777" w:rsidR="00B52E09" w:rsidRDefault="00B52E09" w:rsidP="00F73A8F">
      <w:pPr>
        <w:numPr>
          <w:ilvl w:val="0"/>
          <w:numId w:val="3"/>
        </w:numPr>
        <w:pBdr>
          <w:top w:val="nil"/>
          <w:left w:val="nil"/>
          <w:bottom w:val="nil"/>
          <w:right w:val="nil"/>
          <w:between w:val="nil"/>
        </w:pBdr>
        <w:spacing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What training model(s) worked best to provide teachers with the resources and support they need to best meet the needs of learners with disabilities? (Training)</w:t>
      </w:r>
    </w:p>
    <w:p w14:paraId="503C0E13" w14:textId="77777777" w:rsidR="00B52E09" w:rsidRDefault="00B52E09" w:rsidP="00F73A8F">
      <w:pPr>
        <w:numPr>
          <w:ilvl w:val="0"/>
          <w:numId w:val="3"/>
        </w:numPr>
        <w:pBdr>
          <w:top w:val="nil"/>
          <w:left w:val="nil"/>
          <w:bottom w:val="nil"/>
          <w:right w:val="nil"/>
          <w:between w:val="nil"/>
        </w:pBdr>
        <w:spacing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What instructional models worked best to improve classroom instruction and reading outcomes among learners with disabilities?  (Instruction)</w:t>
      </w:r>
    </w:p>
    <w:p w14:paraId="2AF4E24B" w14:textId="77777777" w:rsidR="00B52E09" w:rsidRDefault="00B52E09" w:rsidP="00F73A8F">
      <w:pPr>
        <w:numPr>
          <w:ilvl w:val="0"/>
          <w:numId w:val="3"/>
        </w:numPr>
        <w:pBdr>
          <w:top w:val="nil"/>
          <w:left w:val="nil"/>
          <w:bottom w:val="nil"/>
          <w:right w:val="nil"/>
          <w:between w:val="nil"/>
        </w:pBdr>
        <w:spacing w:after="160"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Were there any unintended consequences of the activity? What were they? (Consequences)</w:t>
      </w:r>
    </w:p>
    <w:p w14:paraId="0F9A2699" w14:textId="77777777" w:rsidR="00B52E09" w:rsidRDefault="00B52E09" w:rsidP="00F73A8F">
      <w:pPr>
        <w:spacing w:line="276" w:lineRule="auto"/>
        <w:ind w:right="-694"/>
        <w:jc w:val="both"/>
        <w:rPr>
          <w:rFonts w:ascii="Arial" w:eastAsia="Arial" w:hAnsi="Arial" w:cs="Arial"/>
          <w:sz w:val="22"/>
          <w:szCs w:val="22"/>
          <w:u w:val="single"/>
        </w:rPr>
      </w:pPr>
      <w:r>
        <w:rPr>
          <w:rFonts w:ascii="Arial" w:eastAsia="Arial" w:hAnsi="Arial" w:cs="Arial"/>
          <w:sz w:val="22"/>
          <w:szCs w:val="22"/>
        </w:rPr>
        <w:t>Each question includes the following sub-questions:</w:t>
      </w:r>
      <w:r>
        <w:rPr>
          <w:rFonts w:ascii="Arial" w:eastAsia="Arial" w:hAnsi="Arial" w:cs="Arial"/>
          <w:sz w:val="22"/>
          <w:szCs w:val="22"/>
          <w:u w:val="single"/>
        </w:rPr>
        <w:t xml:space="preserve"> </w:t>
      </w:r>
    </w:p>
    <w:p w14:paraId="27C77CC5" w14:textId="77777777" w:rsidR="00B52E09" w:rsidRDefault="00B52E09" w:rsidP="00F73A8F">
      <w:pPr>
        <w:numPr>
          <w:ilvl w:val="0"/>
          <w:numId w:val="4"/>
        </w:numPr>
        <w:pBdr>
          <w:top w:val="nil"/>
          <w:left w:val="nil"/>
          <w:bottom w:val="nil"/>
          <w:right w:val="nil"/>
          <w:between w:val="nil"/>
        </w:pBdr>
        <w:spacing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How does the method/model work?</w:t>
      </w:r>
    </w:p>
    <w:p w14:paraId="2B0A6C75" w14:textId="77777777" w:rsidR="00B52E09" w:rsidRDefault="00B52E09" w:rsidP="00F73A8F">
      <w:pPr>
        <w:numPr>
          <w:ilvl w:val="0"/>
          <w:numId w:val="4"/>
        </w:numPr>
        <w:pBdr>
          <w:top w:val="nil"/>
          <w:left w:val="nil"/>
          <w:bottom w:val="nil"/>
          <w:right w:val="nil"/>
          <w:between w:val="nil"/>
        </w:pBdr>
        <w:spacing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Why does it work/not work?</w:t>
      </w:r>
    </w:p>
    <w:p w14:paraId="49EF84A4" w14:textId="77777777" w:rsidR="00B52E09" w:rsidRDefault="00B52E09" w:rsidP="00F73A8F">
      <w:pPr>
        <w:numPr>
          <w:ilvl w:val="0"/>
          <w:numId w:val="4"/>
        </w:numPr>
        <w:pBdr>
          <w:top w:val="nil"/>
          <w:left w:val="nil"/>
          <w:bottom w:val="nil"/>
          <w:right w:val="nil"/>
          <w:between w:val="nil"/>
        </w:pBdr>
        <w:spacing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How costly is it?</w:t>
      </w:r>
    </w:p>
    <w:p w14:paraId="04C07401" w14:textId="77777777" w:rsidR="00B52E09" w:rsidRDefault="00B52E09" w:rsidP="00F73A8F">
      <w:pPr>
        <w:numPr>
          <w:ilvl w:val="0"/>
          <w:numId w:val="4"/>
        </w:numPr>
        <w:pBdr>
          <w:top w:val="nil"/>
          <w:left w:val="nil"/>
          <w:bottom w:val="nil"/>
          <w:right w:val="nil"/>
          <w:between w:val="nil"/>
        </w:pBdr>
        <w:spacing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 xml:space="preserve">In which contexts is it likely to work best? </w:t>
      </w:r>
    </w:p>
    <w:p w14:paraId="662EF778" w14:textId="77777777" w:rsidR="00B52E09" w:rsidRDefault="00B52E09" w:rsidP="00F73A8F">
      <w:pPr>
        <w:numPr>
          <w:ilvl w:val="0"/>
          <w:numId w:val="4"/>
        </w:numPr>
        <w:pBdr>
          <w:top w:val="nil"/>
          <w:left w:val="nil"/>
          <w:bottom w:val="nil"/>
          <w:right w:val="nil"/>
          <w:between w:val="nil"/>
        </w:pBdr>
        <w:spacing w:after="160" w:line="276" w:lineRule="auto"/>
        <w:ind w:left="720" w:right="-694"/>
        <w:jc w:val="both"/>
        <w:rPr>
          <w:rFonts w:ascii="Arial" w:eastAsia="Arial" w:hAnsi="Arial" w:cs="Arial"/>
          <w:color w:val="000000"/>
          <w:sz w:val="22"/>
          <w:szCs w:val="22"/>
        </w:rPr>
      </w:pPr>
      <w:r>
        <w:rPr>
          <w:rFonts w:ascii="Arial" w:eastAsia="Arial" w:hAnsi="Arial" w:cs="Arial"/>
          <w:color w:val="000000"/>
          <w:sz w:val="22"/>
          <w:szCs w:val="22"/>
        </w:rPr>
        <w:t xml:space="preserve">How sustainable (both in terms of capacity and financial resources) is it? What is the impact on gender? </w:t>
      </w:r>
    </w:p>
    <w:p w14:paraId="32D89DC5" w14:textId="373CF825" w:rsidR="00B52E09" w:rsidRDefault="00B52E09" w:rsidP="00F73A8F">
      <w:pPr>
        <w:spacing w:line="276" w:lineRule="auto"/>
        <w:ind w:right="-694"/>
      </w:pPr>
      <w:r>
        <w:rPr>
          <w:rFonts w:ascii="Arial" w:eastAsia="Arial" w:hAnsi="Arial" w:cs="Arial"/>
          <w:sz w:val="22"/>
          <w:szCs w:val="22"/>
        </w:rPr>
        <w:lastRenderedPageBreak/>
        <w:t>This literature provides a context of past and current programming, services</w:t>
      </w:r>
      <w:r w:rsidR="00A70974">
        <w:rPr>
          <w:rFonts w:ascii="Arial" w:eastAsia="Arial" w:hAnsi="Arial" w:cs="Arial"/>
          <w:sz w:val="22"/>
          <w:szCs w:val="22"/>
        </w:rPr>
        <w:t>,</w:t>
      </w:r>
      <w:r>
        <w:rPr>
          <w:rFonts w:ascii="Arial" w:eastAsia="Arial" w:hAnsi="Arial" w:cs="Arial"/>
          <w:sz w:val="22"/>
          <w:szCs w:val="22"/>
        </w:rPr>
        <w:t xml:space="preserve"> and research conducted in Nepal.</w:t>
      </w:r>
    </w:p>
    <w:p w14:paraId="00000099" w14:textId="77777777" w:rsidR="00FF167C" w:rsidRPr="00096FA9" w:rsidRDefault="00FF167C" w:rsidP="00F73A8F">
      <w:pPr>
        <w:spacing w:line="276" w:lineRule="auto"/>
        <w:ind w:right="-694"/>
        <w:rPr>
          <w:rFonts w:ascii="Arial" w:eastAsia="Arial" w:hAnsi="Arial" w:cs="Arial"/>
          <w:sz w:val="22"/>
          <w:szCs w:val="22"/>
        </w:rPr>
      </w:pPr>
    </w:p>
    <w:p w14:paraId="0000009A" w14:textId="68E7EA17" w:rsidR="00FF167C" w:rsidRPr="00F73A8F" w:rsidRDefault="00F92608" w:rsidP="00F73A8F">
      <w:pPr>
        <w:pStyle w:val="Heading1"/>
        <w:numPr>
          <w:ilvl w:val="0"/>
          <w:numId w:val="9"/>
        </w:numPr>
        <w:spacing w:line="276" w:lineRule="auto"/>
        <w:ind w:left="360" w:right="-694"/>
        <w:rPr>
          <w:rFonts w:ascii="Arial" w:eastAsia="Arial" w:hAnsi="Arial" w:cs="Arial"/>
        </w:rPr>
      </w:pPr>
      <w:bookmarkStart w:id="9" w:name="_Toc39404155"/>
      <w:r w:rsidRPr="00F73A8F">
        <w:rPr>
          <w:rFonts w:ascii="Arial" w:eastAsia="Arial" w:hAnsi="Arial" w:cs="Arial"/>
        </w:rPr>
        <w:t>Methodology</w:t>
      </w:r>
      <w:bookmarkEnd w:id="9"/>
      <w:r w:rsidRPr="00F73A8F">
        <w:rPr>
          <w:rFonts w:ascii="Arial" w:eastAsia="Arial" w:hAnsi="Arial" w:cs="Arial"/>
        </w:rPr>
        <w:t> </w:t>
      </w:r>
    </w:p>
    <w:p w14:paraId="7C0E7E0A" w14:textId="77777777" w:rsidR="008B0F7B" w:rsidRDefault="008B0F7B" w:rsidP="00F73A8F">
      <w:pPr>
        <w:pStyle w:val="Heading2"/>
        <w:spacing w:line="276" w:lineRule="auto"/>
        <w:ind w:right="-694"/>
        <w:rPr>
          <w:rFonts w:ascii="Arial" w:eastAsia="Arial" w:hAnsi="Arial" w:cs="Arial"/>
          <w:b/>
          <w:bCs/>
        </w:rPr>
      </w:pPr>
    </w:p>
    <w:p w14:paraId="3DB99338" w14:textId="713C9A4F" w:rsidR="008B0F7B" w:rsidRPr="00F73A8F" w:rsidRDefault="008B0F7B" w:rsidP="00F73A8F">
      <w:pPr>
        <w:pStyle w:val="Heading2"/>
        <w:numPr>
          <w:ilvl w:val="1"/>
          <w:numId w:val="9"/>
        </w:numPr>
        <w:tabs>
          <w:tab w:val="left" w:pos="720"/>
        </w:tabs>
        <w:spacing w:line="276" w:lineRule="auto"/>
        <w:ind w:left="810" w:right="-694" w:hanging="810"/>
        <w:rPr>
          <w:rFonts w:ascii="Arial" w:eastAsia="Arial" w:hAnsi="Arial" w:cs="Arial"/>
          <w:b/>
          <w:bCs/>
        </w:rPr>
      </w:pPr>
      <w:bookmarkStart w:id="10" w:name="_Toc39404156"/>
      <w:r w:rsidRPr="00F73A8F">
        <w:rPr>
          <w:rFonts w:ascii="Arial" w:eastAsia="Arial" w:hAnsi="Arial" w:cs="Arial"/>
          <w:b/>
          <w:bCs/>
        </w:rPr>
        <w:t>Literature Review and Analysis</w:t>
      </w:r>
      <w:bookmarkEnd w:id="10"/>
    </w:p>
    <w:p w14:paraId="0000009B" w14:textId="0BD50FA7" w:rsidR="00FF167C" w:rsidRDefault="00F92608" w:rsidP="00F73A8F">
      <w:pPr>
        <w:spacing w:line="276" w:lineRule="auto"/>
        <w:ind w:right="-694"/>
        <w:jc w:val="both"/>
        <w:rPr>
          <w:rFonts w:ascii="Arial" w:eastAsia="Arial" w:hAnsi="Arial" w:cs="Arial"/>
          <w:color w:val="000000"/>
          <w:sz w:val="22"/>
          <w:szCs w:val="22"/>
          <w:highlight w:val="white"/>
        </w:rPr>
      </w:pPr>
      <w:r>
        <w:rPr>
          <w:rFonts w:ascii="Arial" w:eastAsia="Arial" w:hAnsi="Arial" w:cs="Arial"/>
          <w:color w:val="000000"/>
          <w:sz w:val="22"/>
          <w:szCs w:val="22"/>
        </w:rPr>
        <w:t>The literature review was conducted December 2019 through January 2020.</w:t>
      </w:r>
      <w:r>
        <w:rPr>
          <w:rFonts w:ascii="Arial" w:eastAsia="Arial" w:hAnsi="Arial" w:cs="Arial"/>
          <w:color w:val="000000"/>
          <w:sz w:val="22"/>
          <w:szCs w:val="22"/>
          <w:highlight w:val="white"/>
        </w:rPr>
        <w:t xml:space="preserve"> The following search terms relating to disability, education, and policy in Nepal were used: education; inclusive education, assess; special needs; “</w:t>
      </w:r>
      <w:proofErr w:type="spellStart"/>
      <w:r>
        <w:rPr>
          <w:rFonts w:ascii="Arial" w:eastAsia="Arial" w:hAnsi="Arial" w:cs="Arial"/>
          <w:color w:val="000000"/>
          <w:sz w:val="22"/>
          <w:szCs w:val="22"/>
          <w:highlight w:val="white"/>
        </w:rPr>
        <w:t>disab</w:t>
      </w:r>
      <w:proofErr w:type="spellEnd"/>
      <w:r>
        <w:rPr>
          <w:rFonts w:ascii="Arial" w:eastAsia="Arial" w:hAnsi="Arial" w:cs="Arial"/>
          <w:color w:val="000000"/>
          <w:sz w:val="22"/>
          <w:szCs w:val="22"/>
          <w:highlight w:val="white"/>
        </w:rPr>
        <w:t>”; blind; deaf; intellectual, cognitive, developmental; impair; identification, screening, vision, hearing, institution, DPO (disabled persons organization), gender, girls, boys; young, youth, adolescents, children; “</w:t>
      </w:r>
      <w:proofErr w:type="spellStart"/>
      <w:r>
        <w:rPr>
          <w:rFonts w:ascii="Arial" w:eastAsia="Arial" w:hAnsi="Arial" w:cs="Arial"/>
          <w:color w:val="000000"/>
          <w:sz w:val="22"/>
          <w:szCs w:val="22"/>
          <w:highlight w:val="white"/>
        </w:rPr>
        <w:t>discrim</w:t>
      </w:r>
      <w:proofErr w:type="spellEnd"/>
      <w:r>
        <w:rPr>
          <w:rFonts w:ascii="Arial" w:eastAsia="Arial" w:hAnsi="Arial" w:cs="Arial"/>
          <w:color w:val="000000"/>
          <w:sz w:val="22"/>
          <w:szCs w:val="22"/>
          <w:highlight w:val="white"/>
        </w:rPr>
        <w:t>”; barriers; exclusion; inclusion; aid; supports; enabling, enable; teacher, instructor, classroom;  and training, resources. A snowballing technique was used to identify relevant published articles, reports, and grey literature. The research team found additional resources about Nepal on international databases, including reports on past and current projects. In addition, the research team used USAID Development Exchange Clearinghouse (DEC) to</w:t>
      </w:r>
      <w:r>
        <w:rPr>
          <w:rFonts w:ascii="Arial" w:eastAsia="Arial" w:hAnsi="Arial" w:cs="Arial"/>
          <w:color w:val="000000"/>
          <w:sz w:val="22"/>
          <w:szCs w:val="22"/>
        </w:rPr>
        <w:t xml:space="preserve"> </w:t>
      </w:r>
      <w:r>
        <w:rPr>
          <w:rFonts w:ascii="Arial" w:eastAsia="Arial" w:hAnsi="Arial" w:cs="Arial"/>
          <w:color w:val="000000"/>
          <w:sz w:val="22"/>
          <w:szCs w:val="22"/>
          <w:highlight w:val="white"/>
        </w:rPr>
        <w:t>obtain recent reports for USAID early grade reading and inclusive-education programs in the country.</w:t>
      </w:r>
    </w:p>
    <w:p w14:paraId="0000009C" w14:textId="77777777" w:rsidR="00FF167C" w:rsidRDefault="00FF167C" w:rsidP="00F73A8F">
      <w:pPr>
        <w:spacing w:line="276" w:lineRule="auto"/>
        <w:ind w:right="-694"/>
        <w:jc w:val="both"/>
        <w:rPr>
          <w:rFonts w:ascii="Arial" w:eastAsia="Arial" w:hAnsi="Arial" w:cs="Arial"/>
          <w:color w:val="000000"/>
          <w:sz w:val="22"/>
          <w:szCs w:val="22"/>
        </w:rPr>
      </w:pPr>
    </w:p>
    <w:p w14:paraId="239604D6" w14:textId="2251FA5B" w:rsidR="008B0F7B" w:rsidRDefault="00F92608" w:rsidP="00F73A8F">
      <w:pPr>
        <w:spacing w:line="276" w:lineRule="auto"/>
        <w:ind w:right="-694"/>
        <w:jc w:val="both"/>
        <w:rPr>
          <w:rFonts w:ascii="Arial" w:eastAsia="Arial" w:hAnsi="Arial" w:cs="Arial"/>
          <w:color w:val="000000"/>
          <w:sz w:val="22"/>
          <w:szCs w:val="22"/>
        </w:rPr>
      </w:pPr>
      <w:r w:rsidRPr="00F73A8F">
        <w:rPr>
          <w:rFonts w:ascii="Arial" w:eastAsia="Arial" w:hAnsi="Arial" w:cs="Arial"/>
          <w:sz w:val="22"/>
          <w:szCs w:val="22"/>
          <w:highlight w:val="white"/>
        </w:rPr>
        <w:t>Initially, the research team found a total of 44 research</w:t>
      </w:r>
      <w:r w:rsidR="00E97951">
        <w:rPr>
          <w:rFonts w:ascii="Arial" w:eastAsia="Arial" w:hAnsi="Arial" w:cs="Arial"/>
          <w:sz w:val="22"/>
          <w:szCs w:val="22"/>
          <w:highlight w:val="white"/>
        </w:rPr>
        <w:t xml:space="preserve"> or journal</w:t>
      </w:r>
      <w:r w:rsidRPr="00F73A8F">
        <w:rPr>
          <w:rFonts w:ascii="Arial" w:eastAsia="Arial" w:hAnsi="Arial" w:cs="Arial"/>
          <w:sz w:val="22"/>
          <w:szCs w:val="22"/>
          <w:highlight w:val="white"/>
        </w:rPr>
        <w:t xml:space="preserve"> articles related to Nepal, followed by 3</w:t>
      </w:r>
      <w:r w:rsidR="00E97951">
        <w:rPr>
          <w:rFonts w:ascii="Arial" w:eastAsia="Arial" w:hAnsi="Arial" w:cs="Arial"/>
          <w:sz w:val="22"/>
          <w:szCs w:val="22"/>
          <w:highlight w:val="white"/>
        </w:rPr>
        <w:t>9</w:t>
      </w:r>
      <w:r w:rsidRPr="00F73A8F">
        <w:rPr>
          <w:rFonts w:ascii="Arial" w:eastAsia="Arial" w:hAnsi="Arial" w:cs="Arial"/>
          <w:sz w:val="22"/>
          <w:szCs w:val="22"/>
          <w:highlight w:val="white"/>
        </w:rPr>
        <w:t xml:space="preserve"> related reports online. Of those sources a total of </w:t>
      </w:r>
      <w:r w:rsidR="00E97951">
        <w:rPr>
          <w:rFonts w:ascii="Arial" w:eastAsia="Arial" w:hAnsi="Arial" w:cs="Arial"/>
          <w:sz w:val="22"/>
          <w:szCs w:val="22"/>
          <w:highlight w:val="white"/>
        </w:rPr>
        <w:t>70</w:t>
      </w:r>
      <w:r w:rsidRPr="00F73A8F">
        <w:rPr>
          <w:rFonts w:ascii="Arial" w:eastAsia="Arial" w:hAnsi="Arial" w:cs="Arial"/>
          <w:sz w:val="22"/>
          <w:szCs w:val="22"/>
          <w:highlight w:val="white"/>
        </w:rPr>
        <w:t xml:space="preserve"> references were used for this document, which can be found in the Cited References below. Altogether, </w:t>
      </w:r>
      <w:r w:rsidR="00E97951">
        <w:rPr>
          <w:rFonts w:ascii="Arial" w:eastAsia="Arial" w:hAnsi="Arial" w:cs="Arial"/>
          <w:sz w:val="22"/>
          <w:szCs w:val="22"/>
          <w:highlight w:val="white"/>
        </w:rPr>
        <w:t>85</w:t>
      </w:r>
      <w:r w:rsidRPr="00F73A8F">
        <w:rPr>
          <w:rFonts w:ascii="Arial" w:eastAsia="Arial" w:hAnsi="Arial" w:cs="Arial"/>
          <w:sz w:val="22"/>
          <w:szCs w:val="22"/>
          <w:highlight w:val="white"/>
        </w:rPr>
        <w:t xml:space="preserve"> sources of information were included as part of the research on Nepal.</w:t>
      </w:r>
      <w:r w:rsidR="00BC09A4" w:rsidRPr="00F73A8F">
        <w:rPr>
          <w:rFonts w:ascii="Arial" w:hAnsi="Arial" w:cs="Arial"/>
          <w:sz w:val="22"/>
          <w:szCs w:val="22"/>
          <w:shd w:val="clear" w:color="auto" w:fill="FFFFFF"/>
        </w:rPr>
        <w:t xml:space="preserve"> </w:t>
      </w:r>
      <w:r w:rsidR="008B0F7B" w:rsidRPr="00455F2F">
        <w:rPr>
          <w:rFonts w:ascii="Arial" w:eastAsia="Arial" w:hAnsi="Arial" w:cs="Arial"/>
          <w:sz w:val="22"/>
          <w:szCs w:val="22"/>
          <w:highlight w:val="white"/>
        </w:rPr>
        <w:t>Content was coded primarily through a deductive thematic analysis</w:t>
      </w:r>
      <w:r w:rsidR="008B0F7B" w:rsidRPr="00F73A8F">
        <w:rPr>
          <w:rFonts w:ascii="Arial" w:eastAsia="Arial" w:hAnsi="Arial" w:cs="Arial"/>
          <w:sz w:val="22"/>
          <w:szCs w:val="22"/>
        </w:rPr>
        <w:t xml:space="preserve">, utilizing categories of inquiry aligned with the various headings and subheadings of this paper. </w:t>
      </w:r>
      <w:r w:rsidR="00BC09A4" w:rsidRPr="00F73A8F">
        <w:rPr>
          <w:rFonts w:ascii="Arial" w:hAnsi="Arial" w:cs="Arial"/>
          <w:sz w:val="22"/>
          <w:szCs w:val="22"/>
          <w:shd w:val="clear" w:color="auto" w:fill="FFFFFF"/>
        </w:rPr>
        <w:t>A total of 11 broad themes guided the review, such as </w:t>
      </w:r>
      <w:r w:rsidR="00BC09A4" w:rsidRPr="00F73A8F">
        <w:rPr>
          <w:rFonts w:ascii="Arial" w:hAnsi="Arial" w:cs="Arial"/>
          <w:i/>
          <w:iCs/>
          <w:sz w:val="22"/>
          <w:szCs w:val="22"/>
          <w:shd w:val="clear" w:color="auto" w:fill="FFFFFF"/>
        </w:rPr>
        <w:t>attitudes, identification practices, </w:t>
      </w:r>
      <w:r w:rsidR="00BC09A4" w:rsidRPr="00F73A8F">
        <w:rPr>
          <w:rFonts w:ascii="Arial" w:hAnsi="Arial" w:cs="Arial"/>
          <w:sz w:val="22"/>
          <w:szCs w:val="22"/>
          <w:shd w:val="clear" w:color="auto" w:fill="FFFFFF"/>
        </w:rPr>
        <w:t>and </w:t>
      </w:r>
      <w:r w:rsidR="00BC09A4" w:rsidRPr="00F73A8F">
        <w:rPr>
          <w:rFonts w:ascii="Arial" w:hAnsi="Arial" w:cs="Arial"/>
          <w:i/>
          <w:iCs/>
          <w:sz w:val="22"/>
          <w:szCs w:val="22"/>
          <w:shd w:val="clear" w:color="auto" w:fill="FFFFFF"/>
        </w:rPr>
        <w:t>teacher training</w:t>
      </w:r>
      <w:r w:rsidR="00BC09A4" w:rsidRPr="00F73A8F">
        <w:rPr>
          <w:rFonts w:ascii="Arial" w:hAnsi="Arial" w:cs="Arial"/>
          <w:sz w:val="22"/>
          <w:szCs w:val="22"/>
          <w:shd w:val="clear" w:color="auto" w:fill="FFFFFF"/>
        </w:rPr>
        <w:t>. An additional 49 sub-themes were listed within these 11 themes; for example, the category of </w:t>
      </w:r>
      <w:r w:rsidR="00BC09A4" w:rsidRPr="00F73A8F">
        <w:rPr>
          <w:rFonts w:ascii="Arial" w:hAnsi="Arial" w:cs="Arial"/>
          <w:i/>
          <w:iCs/>
          <w:sz w:val="22"/>
          <w:szCs w:val="22"/>
          <w:shd w:val="clear" w:color="auto" w:fill="FFFFFF"/>
        </w:rPr>
        <w:t>teacher training</w:t>
      </w:r>
      <w:r w:rsidR="00BC09A4" w:rsidRPr="00F73A8F">
        <w:rPr>
          <w:rFonts w:ascii="Arial" w:hAnsi="Arial" w:cs="Arial"/>
          <w:sz w:val="22"/>
          <w:szCs w:val="22"/>
          <w:shd w:val="clear" w:color="auto" w:fill="FFFFFF"/>
        </w:rPr>
        <w:t> included sub-themes of </w:t>
      </w:r>
      <w:r w:rsidR="00BC09A4" w:rsidRPr="00F73A8F">
        <w:rPr>
          <w:rFonts w:ascii="Arial" w:hAnsi="Arial" w:cs="Arial"/>
          <w:i/>
          <w:iCs/>
          <w:sz w:val="22"/>
          <w:szCs w:val="22"/>
          <w:shd w:val="clear" w:color="auto" w:fill="FFFFFF"/>
        </w:rPr>
        <w:t>general teacher training, inclusive pre-service training, inclusive in-service training, </w:t>
      </w:r>
      <w:r w:rsidR="00BC09A4" w:rsidRPr="00F73A8F">
        <w:rPr>
          <w:rFonts w:ascii="Arial" w:hAnsi="Arial" w:cs="Arial"/>
          <w:sz w:val="22"/>
          <w:szCs w:val="22"/>
          <w:shd w:val="clear" w:color="auto" w:fill="FFFFFF"/>
        </w:rPr>
        <w:t>and </w:t>
      </w:r>
      <w:r w:rsidR="00BC09A4" w:rsidRPr="00F73A8F">
        <w:rPr>
          <w:rFonts w:ascii="Arial" w:hAnsi="Arial" w:cs="Arial"/>
          <w:i/>
          <w:iCs/>
          <w:sz w:val="22"/>
          <w:szCs w:val="22"/>
          <w:shd w:val="clear" w:color="auto" w:fill="FFFFFF"/>
        </w:rPr>
        <w:t>special education. </w:t>
      </w:r>
      <w:r w:rsidR="00BC09A4" w:rsidRPr="00F73A8F">
        <w:rPr>
          <w:rFonts w:ascii="Arial" w:hAnsi="Arial" w:cs="Arial"/>
          <w:sz w:val="22"/>
          <w:szCs w:val="22"/>
          <w:shd w:val="clear" w:color="auto" w:fill="FFFFFF"/>
        </w:rPr>
        <w:t xml:space="preserve">Each theme and sub-theme </w:t>
      </w:r>
      <w:proofErr w:type="gramStart"/>
      <w:r w:rsidR="00BC09A4" w:rsidRPr="00F73A8F">
        <w:rPr>
          <w:rFonts w:ascii="Arial" w:hAnsi="Arial" w:cs="Arial"/>
          <w:sz w:val="22"/>
          <w:szCs w:val="22"/>
          <w:shd w:val="clear" w:color="auto" w:fill="FFFFFF"/>
        </w:rPr>
        <w:t>was</w:t>
      </w:r>
      <w:proofErr w:type="gramEnd"/>
      <w:r w:rsidR="00BC09A4" w:rsidRPr="00F73A8F">
        <w:rPr>
          <w:rFonts w:ascii="Arial" w:hAnsi="Arial" w:cs="Arial"/>
          <w:sz w:val="22"/>
          <w:szCs w:val="22"/>
          <w:shd w:val="clear" w:color="auto" w:fill="FFFFFF"/>
        </w:rPr>
        <w:t xml:space="preserve"> defined in a literature review protocol to promote consistency of coding amongst authors. Inductive thematic coding was also utilized to add additional categories of review according to the themes generated in the literature</w:t>
      </w:r>
      <w:r w:rsidR="00455F2F" w:rsidRPr="00F73A8F">
        <w:rPr>
          <w:rFonts w:ascii="Arial" w:hAnsi="Arial" w:cs="Arial"/>
          <w:sz w:val="22"/>
          <w:szCs w:val="22"/>
          <w:shd w:val="clear" w:color="auto" w:fill="FFFFFF"/>
        </w:rPr>
        <w:t>, such as the topic of poverty, which was not on the original list of categories</w:t>
      </w:r>
      <w:r w:rsidR="00BC09A4" w:rsidRPr="00F73A8F">
        <w:rPr>
          <w:rFonts w:ascii="Arial" w:hAnsi="Arial" w:cs="Arial"/>
          <w:sz w:val="22"/>
          <w:szCs w:val="22"/>
          <w:shd w:val="clear" w:color="auto" w:fill="FFFFFF"/>
        </w:rPr>
        <w:t xml:space="preserve">. The authors populated these codes using </w:t>
      </w:r>
      <w:r w:rsidR="00217902" w:rsidRPr="00217902">
        <w:rPr>
          <w:rFonts w:ascii="Arial" w:hAnsi="Arial" w:cs="Arial"/>
          <w:sz w:val="22"/>
          <w:szCs w:val="22"/>
          <w:shd w:val="clear" w:color="auto" w:fill="FFFFFF"/>
        </w:rPr>
        <w:t>N</w:t>
      </w:r>
      <w:r w:rsidR="00217902" w:rsidRPr="00343F7A">
        <w:rPr>
          <w:rFonts w:ascii="Arial" w:hAnsi="Arial" w:cs="Arial"/>
          <w:sz w:val="22"/>
          <w:szCs w:val="22"/>
          <w:shd w:val="clear" w:color="auto" w:fill="FFFFFF"/>
        </w:rPr>
        <w:t>V</w:t>
      </w:r>
      <w:r w:rsidR="00217902" w:rsidRPr="00217902">
        <w:rPr>
          <w:rFonts w:ascii="Arial" w:hAnsi="Arial" w:cs="Arial"/>
          <w:sz w:val="22"/>
          <w:szCs w:val="22"/>
          <w:shd w:val="clear" w:color="auto" w:fill="FFFFFF"/>
        </w:rPr>
        <w:t>ivo</w:t>
      </w:r>
      <w:r w:rsidR="00BC09A4" w:rsidRPr="00F73A8F">
        <w:rPr>
          <w:rFonts w:ascii="Arial" w:hAnsi="Arial" w:cs="Arial"/>
          <w:sz w:val="22"/>
          <w:szCs w:val="22"/>
          <w:shd w:val="clear" w:color="auto" w:fill="FFFFFF"/>
        </w:rPr>
        <w:t xml:space="preserve"> 12 software to assist in analyzing the data; the final literature review includes findings from this analysis.</w:t>
      </w:r>
    </w:p>
    <w:p w14:paraId="0000009E" w14:textId="71EF0076" w:rsidR="00FF167C" w:rsidRDefault="00FF167C" w:rsidP="00582EE3">
      <w:pPr>
        <w:spacing w:line="276" w:lineRule="auto"/>
        <w:ind w:right="-694"/>
        <w:jc w:val="both"/>
        <w:rPr>
          <w:rFonts w:ascii="Arial" w:eastAsia="Arial" w:hAnsi="Arial" w:cs="Arial"/>
          <w:sz w:val="22"/>
          <w:szCs w:val="22"/>
        </w:rPr>
      </w:pPr>
    </w:p>
    <w:p w14:paraId="78F194FE" w14:textId="77777777" w:rsidR="00131FCD" w:rsidRDefault="00131FCD" w:rsidP="00F73A8F">
      <w:pPr>
        <w:spacing w:line="276" w:lineRule="auto"/>
        <w:ind w:right="-694"/>
        <w:jc w:val="both"/>
        <w:rPr>
          <w:rFonts w:ascii="Arial" w:eastAsia="Arial" w:hAnsi="Arial" w:cs="Arial"/>
          <w:sz w:val="22"/>
          <w:szCs w:val="22"/>
        </w:rPr>
      </w:pPr>
    </w:p>
    <w:p w14:paraId="533C4414" w14:textId="26EB6128" w:rsidR="008B0F7B" w:rsidRPr="009E3FB7" w:rsidRDefault="008B0F7B" w:rsidP="00F73A8F">
      <w:pPr>
        <w:pStyle w:val="Heading2"/>
        <w:numPr>
          <w:ilvl w:val="1"/>
          <w:numId w:val="9"/>
        </w:numPr>
        <w:tabs>
          <w:tab w:val="left" w:pos="720"/>
        </w:tabs>
        <w:spacing w:line="276" w:lineRule="auto"/>
        <w:ind w:left="810" w:right="-694" w:hanging="810"/>
        <w:rPr>
          <w:rFonts w:ascii="Arial" w:eastAsia="Arial" w:hAnsi="Arial" w:cs="Arial"/>
          <w:b/>
          <w:bCs/>
        </w:rPr>
      </w:pPr>
      <w:bookmarkStart w:id="11" w:name="_Toc39404157"/>
      <w:r>
        <w:rPr>
          <w:rFonts w:ascii="Arial" w:eastAsia="Arial" w:hAnsi="Arial" w:cs="Arial"/>
          <w:b/>
          <w:bCs/>
        </w:rPr>
        <w:t>Limitations</w:t>
      </w:r>
      <w:bookmarkEnd w:id="11"/>
    </w:p>
    <w:p w14:paraId="49A5CAED" w14:textId="77777777" w:rsidR="00AC0C87" w:rsidRDefault="00822A15" w:rsidP="00582EE3">
      <w:pPr>
        <w:spacing w:after="240" w:line="276" w:lineRule="auto"/>
        <w:ind w:right="-694"/>
        <w:jc w:val="both"/>
        <w:rPr>
          <w:rFonts w:ascii="Arial" w:eastAsia="Arial" w:hAnsi="Arial" w:cs="Arial"/>
          <w:color w:val="000000"/>
          <w:sz w:val="22"/>
          <w:szCs w:val="22"/>
        </w:rPr>
      </w:pPr>
      <w:r w:rsidRPr="00822A15">
        <w:rPr>
          <w:rFonts w:ascii="Arial" w:eastAsia="Arial" w:hAnsi="Arial" w:cs="Arial"/>
          <w:sz w:val="22"/>
          <w:szCs w:val="22"/>
        </w:rPr>
        <w:t>This literature review is subject to several limitations related to scope and the desk nature of the review.</w:t>
      </w:r>
      <w:r w:rsidR="00687B5F" w:rsidRPr="00687B5F">
        <w:rPr>
          <w:rFonts w:ascii="Arial" w:eastAsia="Arial" w:hAnsi="Arial" w:cs="Arial"/>
          <w:sz w:val="22"/>
          <w:szCs w:val="22"/>
        </w:rPr>
        <w:t xml:space="preserve"> This </w:t>
      </w:r>
      <w:r w:rsidR="00687B5F">
        <w:rPr>
          <w:rFonts w:ascii="Arial" w:eastAsia="Arial" w:hAnsi="Arial" w:cs="Arial"/>
          <w:sz w:val="22"/>
          <w:szCs w:val="22"/>
        </w:rPr>
        <w:t>review</w:t>
      </w:r>
      <w:r w:rsidR="00687B5F" w:rsidRPr="00687B5F">
        <w:rPr>
          <w:rFonts w:ascii="Arial" w:eastAsia="Arial" w:hAnsi="Arial" w:cs="Arial"/>
          <w:sz w:val="22"/>
          <w:szCs w:val="22"/>
        </w:rPr>
        <w:t xml:space="preserve"> is limited to journal articles, reports, policies, or other documents published in English. Documents that have not been published online for public access, or reports produced in languages other than English, are not included in this analysis. </w:t>
      </w:r>
      <w:r w:rsidR="00AC0C87">
        <w:rPr>
          <w:rFonts w:ascii="Arial" w:eastAsia="Arial" w:hAnsi="Arial" w:cs="Arial"/>
          <w:sz w:val="22"/>
          <w:szCs w:val="22"/>
        </w:rPr>
        <w:t>For example, i</w:t>
      </w:r>
      <w:r w:rsidR="00AC0C87">
        <w:rPr>
          <w:rFonts w:ascii="Arial" w:eastAsia="Arial" w:hAnsi="Arial" w:cs="Arial"/>
          <w:color w:val="000000"/>
          <w:sz w:val="22"/>
          <w:szCs w:val="22"/>
        </w:rPr>
        <w:t xml:space="preserve">nformation on government webpages was primarily in Nepali, and if translated to English the translation was often difficult to understand.  </w:t>
      </w:r>
    </w:p>
    <w:p w14:paraId="36EC3B28" w14:textId="5FC9A35D" w:rsidR="00AC0C87" w:rsidRDefault="00687B5F" w:rsidP="00582EE3">
      <w:pPr>
        <w:spacing w:line="276" w:lineRule="auto"/>
        <w:ind w:right="-694"/>
        <w:jc w:val="both"/>
        <w:rPr>
          <w:rFonts w:ascii="Arial" w:eastAsia="Arial" w:hAnsi="Arial" w:cs="Arial"/>
          <w:color w:val="000000"/>
          <w:sz w:val="22"/>
          <w:szCs w:val="22"/>
        </w:rPr>
      </w:pPr>
      <w:r w:rsidRPr="00687B5F">
        <w:rPr>
          <w:rFonts w:ascii="Arial" w:eastAsia="Arial" w:hAnsi="Arial" w:cs="Arial"/>
          <w:sz w:val="22"/>
          <w:szCs w:val="22"/>
        </w:rPr>
        <w:t>Furthermore, many programs and organizations have published reports over the years which may now contain outdated information, but follow-up reporting on the current status of activities is not consistently available.</w:t>
      </w:r>
      <w:r w:rsidR="00AC0C87">
        <w:rPr>
          <w:rFonts w:ascii="Arial" w:eastAsia="Arial" w:hAnsi="Arial" w:cs="Arial"/>
          <w:color w:val="000000"/>
          <w:sz w:val="22"/>
          <w:szCs w:val="22"/>
        </w:rPr>
        <w:t xml:space="preserve"> As inclusive education efforts continue to grow, the </w:t>
      </w:r>
      <w:r w:rsidR="00AC0C87">
        <w:rPr>
          <w:rFonts w:ascii="Arial" w:eastAsia="Arial" w:hAnsi="Arial" w:cs="Arial"/>
          <w:color w:val="000000"/>
          <w:sz w:val="22"/>
          <w:szCs w:val="22"/>
        </w:rPr>
        <w:lastRenderedPageBreak/>
        <w:t xml:space="preserve">educational structure was difficult to comprehend, as some literature presented outdated information. Additionally, information regarding specific disabilities, such as developmental disabilities, was often lacking in the research and limited research on intersectionality was available as well.  </w:t>
      </w:r>
    </w:p>
    <w:p w14:paraId="24E46785" w14:textId="77777777" w:rsidR="00AC0C87" w:rsidRDefault="00AC0C87" w:rsidP="00582EE3">
      <w:pPr>
        <w:spacing w:line="276" w:lineRule="auto"/>
        <w:ind w:right="-694"/>
        <w:jc w:val="both"/>
        <w:rPr>
          <w:rFonts w:ascii="Arial" w:eastAsia="Arial" w:hAnsi="Arial" w:cs="Arial"/>
          <w:color w:val="000000"/>
          <w:sz w:val="22"/>
          <w:szCs w:val="22"/>
        </w:rPr>
      </w:pPr>
    </w:p>
    <w:p w14:paraId="3FC3BD26" w14:textId="1FA62F52" w:rsidR="008B0F7B" w:rsidRDefault="00687B5F" w:rsidP="00582EE3">
      <w:pPr>
        <w:spacing w:after="240" w:line="276" w:lineRule="auto"/>
        <w:ind w:right="-694"/>
        <w:jc w:val="both"/>
        <w:rPr>
          <w:rFonts w:ascii="Arial" w:eastAsia="Arial" w:hAnsi="Arial" w:cs="Arial"/>
          <w:sz w:val="22"/>
          <w:szCs w:val="22"/>
        </w:rPr>
      </w:pPr>
      <w:r w:rsidRPr="00687B5F">
        <w:rPr>
          <w:rFonts w:ascii="Arial" w:eastAsia="Arial" w:hAnsi="Arial" w:cs="Arial"/>
          <w:sz w:val="22"/>
          <w:szCs w:val="22"/>
        </w:rPr>
        <w:t>Ultimately, the most thorough validation of these findings would be through key informant interviews and other interpersonal communication with key stakeholders</w:t>
      </w:r>
      <w:r>
        <w:rPr>
          <w:rFonts w:ascii="Arial" w:eastAsia="Arial" w:hAnsi="Arial" w:cs="Arial"/>
          <w:sz w:val="22"/>
          <w:szCs w:val="22"/>
        </w:rPr>
        <w:t>,</w:t>
      </w:r>
      <w:r w:rsidRPr="00687B5F">
        <w:rPr>
          <w:rFonts w:ascii="Arial" w:eastAsia="Arial" w:hAnsi="Arial" w:cs="Arial"/>
          <w:sz w:val="22"/>
          <w:szCs w:val="22"/>
        </w:rPr>
        <w:t xml:space="preserve"> which was outside of the scope of this literature review. </w:t>
      </w:r>
      <w:r w:rsidR="00822A15" w:rsidRPr="00822A15">
        <w:rPr>
          <w:rFonts w:ascii="Arial" w:eastAsia="Arial" w:hAnsi="Arial" w:cs="Arial"/>
          <w:sz w:val="22"/>
          <w:szCs w:val="22"/>
        </w:rPr>
        <w:t xml:space="preserve">The MCSIE program more generally has identified several gaps in knowledge emanating from the literature that may be further investigated through other data collection activities.  </w:t>
      </w:r>
    </w:p>
    <w:p w14:paraId="5B9C59F9" w14:textId="4BBC1444" w:rsidR="00897F74" w:rsidRDefault="00897F74" w:rsidP="00582EE3">
      <w:pPr>
        <w:spacing w:line="276" w:lineRule="auto"/>
        <w:rPr>
          <w:rFonts w:ascii="Arial" w:eastAsia="Arial" w:hAnsi="Arial" w:cs="Arial"/>
          <w:color w:val="2F5496" w:themeColor="accent1" w:themeShade="BF"/>
          <w:sz w:val="32"/>
          <w:szCs w:val="32"/>
        </w:rPr>
      </w:pPr>
    </w:p>
    <w:p w14:paraId="0000009F" w14:textId="5CA907C8" w:rsidR="00FF167C" w:rsidRDefault="00F92608" w:rsidP="00F73A8F">
      <w:pPr>
        <w:pStyle w:val="Heading1"/>
        <w:numPr>
          <w:ilvl w:val="0"/>
          <w:numId w:val="9"/>
        </w:numPr>
        <w:spacing w:line="276" w:lineRule="auto"/>
        <w:ind w:left="540" w:right="-694" w:hanging="540"/>
        <w:jc w:val="both"/>
        <w:rPr>
          <w:rFonts w:ascii="Arial" w:eastAsia="Arial" w:hAnsi="Arial" w:cs="Arial"/>
        </w:rPr>
      </w:pPr>
      <w:bookmarkStart w:id="12" w:name="_Toc39404158"/>
      <w:r>
        <w:rPr>
          <w:rFonts w:ascii="Arial" w:eastAsia="Arial" w:hAnsi="Arial" w:cs="Arial"/>
        </w:rPr>
        <w:t>Background</w:t>
      </w:r>
      <w:bookmarkEnd w:id="12"/>
      <w:r>
        <w:rPr>
          <w:rFonts w:ascii="Arial" w:eastAsia="Arial" w:hAnsi="Arial" w:cs="Arial"/>
        </w:rPr>
        <w:t xml:space="preserve"> </w:t>
      </w:r>
    </w:p>
    <w:p w14:paraId="000000A0" w14:textId="0E47292F"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The purpose of this section is to provide context for</w:t>
      </w:r>
      <w:r w:rsidR="0096642D">
        <w:rPr>
          <w:rFonts w:ascii="Arial" w:eastAsia="Arial" w:hAnsi="Arial" w:cs="Arial"/>
          <w:sz w:val="22"/>
          <w:szCs w:val="22"/>
        </w:rPr>
        <w:t xml:space="preserve"> the</w:t>
      </w:r>
      <w:r>
        <w:rPr>
          <w:rFonts w:ascii="Arial" w:eastAsia="Arial" w:hAnsi="Arial" w:cs="Arial"/>
          <w:sz w:val="22"/>
          <w:szCs w:val="22"/>
        </w:rPr>
        <w:t xml:space="preserve"> Multi-Country Study on Inclusive Education, </w:t>
      </w:r>
      <w:r w:rsidR="0096642D">
        <w:rPr>
          <w:rFonts w:ascii="Arial" w:eastAsia="Arial" w:hAnsi="Arial" w:cs="Arial"/>
          <w:sz w:val="22"/>
          <w:szCs w:val="22"/>
        </w:rPr>
        <w:t xml:space="preserve">specifically </w:t>
      </w:r>
      <w:r>
        <w:rPr>
          <w:rFonts w:ascii="Arial" w:eastAsia="Arial" w:hAnsi="Arial" w:cs="Arial"/>
          <w:sz w:val="22"/>
          <w:szCs w:val="22"/>
        </w:rPr>
        <w:t>the Reading for All Program</w:t>
      </w:r>
      <w:r w:rsidR="006B3239">
        <w:rPr>
          <w:rFonts w:ascii="Arial" w:eastAsia="Arial" w:hAnsi="Arial" w:cs="Arial"/>
          <w:sz w:val="22"/>
          <w:szCs w:val="22"/>
        </w:rPr>
        <w:t>.</w:t>
      </w:r>
      <w:r>
        <w:rPr>
          <w:rFonts w:ascii="Arial" w:eastAsia="Arial" w:hAnsi="Arial" w:cs="Arial"/>
          <w:sz w:val="22"/>
          <w:szCs w:val="22"/>
        </w:rPr>
        <w:t xml:space="preserve"> </w:t>
      </w:r>
      <w:r w:rsidR="006B3239">
        <w:rPr>
          <w:rFonts w:ascii="Arial" w:eastAsia="Arial" w:hAnsi="Arial" w:cs="Arial"/>
          <w:sz w:val="22"/>
          <w:szCs w:val="22"/>
        </w:rPr>
        <w:t xml:space="preserve">Past </w:t>
      </w:r>
      <w:r>
        <w:rPr>
          <w:rFonts w:ascii="Arial" w:eastAsia="Arial" w:hAnsi="Arial" w:cs="Arial"/>
          <w:sz w:val="22"/>
          <w:szCs w:val="22"/>
        </w:rPr>
        <w:t xml:space="preserve">and current programming efforts </w:t>
      </w:r>
      <w:r w:rsidR="00777B13">
        <w:rPr>
          <w:rFonts w:ascii="Arial" w:eastAsia="Arial" w:hAnsi="Arial" w:cs="Arial"/>
          <w:sz w:val="22"/>
          <w:szCs w:val="22"/>
        </w:rPr>
        <w:t>conducted</w:t>
      </w:r>
      <w:r>
        <w:rPr>
          <w:rFonts w:ascii="Arial" w:eastAsia="Arial" w:hAnsi="Arial" w:cs="Arial"/>
          <w:sz w:val="22"/>
          <w:szCs w:val="22"/>
        </w:rPr>
        <w:t xml:space="preserve"> in Nepal</w:t>
      </w:r>
      <w:r w:rsidR="006B3239">
        <w:rPr>
          <w:rFonts w:ascii="Arial" w:eastAsia="Arial" w:hAnsi="Arial" w:cs="Arial"/>
          <w:sz w:val="22"/>
          <w:szCs w:val="22"/>
        </w:rPr>
        <w:t xml:space="preserve"> are highlighted here</w:t>
      </w:r>
      <w:r w:rsidR="0096642D">
        <w:rPr>
          <w:rFonts w:ascii="Arial" w:eastAsia="Arial" w:hAnsi="Arial" w:cs="Arial"/>
          <w:sz w:val="22"/>
          <w:szCs w:val="22"/>
        </w:rPr>
        <w:t xml:space="preserve">. The </w:t>
      </w:r>
      <w:r>
        <w:rPr>
          <w:rFonts w:ascii="Arial" w:eastAsia="Arial" w:hAnsi="Arial" w:cs="Arial"/>
          <w:sz w:val="22"/>
          <w:szCs w:val="22"/>
        </w:rPr>
        <w:t>implementing partners of the program</w:t>
      </w:r>
      <w:r w:rsidR="008E642C">
        <w:rPr>
          <w:rFonts w:ascii="Arial" w:eastAsia="Arial" w:hAnsi="Arial" w:cs="Arial"/>
          <w:sz w:val="22"/>
          <w:szCs w:val="22"/>
        </w:rPr>
        <w:t xml:space="preserve"> </w:t>
      </w:r>
      <w:r w:rsidR="0096642D">
        <w:rPr>
          <w:rFonts w:ascii="Arial" w:eastAsia="Arial" w:hAnsi="Arial" w:cs="Arial"/>
          <w:sz w:val="22"/>
          <w:szCs w:val="22"/>
        </w:rPr>
        <w:t>include</w:t>
      </w:r>
      <w:r>
        <w:rPr>
          <w:rFonts w:ascii="Arial" w:eastAsia="Arial" w:hAnsi="Arial" w:cs="Arial"/>
          <w:sz w:val="22"/>
          <w:szCs w:val="22"/>
        </w:rPr>
        <w:t xml:space="preserve"> USAID,</w:t>
      </w:r>
      <w:r w:rsidR="008E642C">
        <w:t xml:space="preserve"> </w:t>
      </w:r>
      <w:r>
        <w:rPr>
          <w:rFonts w:ascii="Arial" w:eastAsia="Arial" w:hAnsi="Arial" w:cs="Arial"/>
          <w:sz w:val="22"/>
          <w:szCs w:val="22"/>
        </w:rPr>
        <w:t>Humanity and Inclusion (HI)</w:t>
      </w:r>
      <w:r w:rsidR="000F6696">
        <w:t xml:space="preserve">, </w:t>
      </w:r>
      <w:r w:rsidR="000F6696">
        <w:rPr>
          <w:rFonts w:ascii="Arial" w:eastAsia="Arial" w:hAnsi="Arial" w:cs="Arial"/>
          <w:color w:val="000000"/>
          <w:sz w:val="22"/>
          <w:szCs w:val="22"/>
        </w:rPr>
        <w:t>World Education Nepal, along with organizations they have partnered with such as: the Nepal Association for the Welfare of the Blind (NAWB), the National Federation of the Deaf Nepal (NFDN), and the Disabled Empowerment and Communication Center (DEC)</w:t>
      </w:r>
      <w:r w:rsidR="000F6696">
        <w:rPr>
          <w:rFonts w:ascii="Arial" w:eastAsia="Arial" w:hAnsi="Arial" w:cs="Arial"/>
          <w:sz w:val="22"/>
          <w:szCs w:val="22"/>
        </w:rPr>
        <w:t xml:space="preserve">. Organizations that implementing partners have collaborated with in past projects are also presented, including the </w:t>
      </w:r>
      <w:r w:rsidR="000F6696">
        <w:rPr>
          <w:rFonts w:ascii="Arial" w:eastAsia="Arial" w:hAnsi="Arial" w:cs="Arial"/>
          <w:color w:val="000000"/>
          <w:sz w:val="22"/>
          <w:szCs w:val="22"/>
        </w:rPr>
        <w:t>B.P. Eye Foundation</w:t>
      </w:r>
      <w:r w:rsidR="000F6696">
        <w:rPr>
          <w:rFonts w:ascii="Arial" w:eastAsia="Arial" w:hAnsi="Arial" w:cs="Arial"/>
          <w:sz w:val="22"/>
          <w:szCs w:val="22"/>
        </w:rPr>
        <w:t xml:space="preserve"> and Research Triangle Institute (RTI) International. </w:t>
      </w:r>
      <w:r>
        <w:rPr>
          <w:rFonts w:ascii="Arial" w:eastAsia="Arial" w:hAnsi="Arial" w:cs="Arial"/>
          <w:sz w:val="22"/>
          <w:szCs w:val="22"/>
        </w:rPr>
        <w:t xml:space="preserve">A breakdown of the activities completed and those still in progress is also provided here. </w:t>
      </w:r>
    </w:p>
    <w:p w14:paraId="4A370766" w14:textId="77777777" w:rsidR="00131FCD" w:rsidRPr="00582EE3" w:rsidRDefault="00131FCD" w:rsidP="00F73A8F">
      <w:pPr>
        <w:spacing w:line="276" w:lineRule="auto"/>
        <w:ind w:left="360" w:right="-694"/>
        <w:rPr>
          <w:rFonts w:ascii="Arial" w:hAnsi="Arial" w:cs="Arial"/>
          <w:sz w:val="22"/>
          <w:szCs w:val="22"/>
        </w:rPr>
      </w:pPr>
    </w:p>
    <w:p w14:paraId="000000B4" w14:textId="77777777" w:rsidR="00FF167C" w:rsidRPr="00582EE3" w:rsidRDefault="00FF167C" w:rsidP="00F73A8F">
      <w:pPr>
        <w:spacing w:line="276" w:lineRule="auto"/>
        <w:ind w:left="360" w:right="-694"/>
        <w:rPr>
          <w:rFonts w:ascii="Arial" w:hAnsi="Arial" w:cs="Arial"/>
          <w:b/>
          <w:sz w:val="22"/>
          <w:szCs w:val="22"/>
        </w:rPr>
      </w:pPr>
    </w:p>
    <w:p w14:paraId="000000B5" w14:textId="5B0399CF" w:rsidR="00FF167C" w:rsidRDefault="00F92608" w:rsidP="00F73A8F">
      <w:pPr>
        <w:pStyle w:val="Heading2"/>
        <w:numPr>
          <w:ilvl w:val="1"/>
          <w:numId w:val="9"/>
        </w:numPr>
        <w:spacing w:line="276" w:lineRule="auto"/>
        <w:ind w:left="360" w:right="-694"/>
        <w:jc w:val="both"/>
        <w:rPr>
          <w:rFonts w:ascii="Arial" w:eastAsia="Arial" w:hAnsi="Arial" w:cs="Arial"/>
          <w:b/>
        </w:rPr>
      </w:pPr>
      <w:bookmarkStart w:id="13" w:name="_Toc39404159"/>
      <w:r>
        <w:rPr>
          <w:rFonts w:ascii="Arial" w:eastAsia="Arial" w:hAnsi="Arial" w:cs="Arial"/>
          <w:b/>
        </w:rPr>
        <w:t>USAID Funded Programming</w:t>
      </w:r>
      <w:bookmarkEnd w:id="13"/>
    </w:p>
    <w:p w14:paraId="000000B6" w14:textId="7EBDF0B3"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USAID’s Reading for All Program is a three-year (2018-2021), $3.88 million program that aims to improve early grade reading outcomes for children with disabilities in grades 1-3. This program </w:t>
      </w:r>
      <w:r w:rsidR="00AB3D33">
        <w:rPr>
          <w:rFonts w:ascii="Arial" w:eastAsia="Arial" w:hAnsi="Arial" w:cs="Arial"/>
          <w:color w:val="000000"/>
          <w:sz w:val="22"/>
          <w:szCs w:val="22"/>
        </w:rPr>
        <w:t xml:space="preserve">is being </w:t>
      </w:r>
      <w:r>
        <w:rPr>
          <w:rFonts w:ascii="Arial" w:eastAsia="Arial" w:hAnsi="Arial" w:cs="Arial"/>
          <w:color w:val="000000"/>
          <w:sz w:val="22"/>
          <w:szCs w:val="22"/>
        </w:rPr>
        <w:t xml:space="preserve">implemented in 6,775 schools in the 16 National Early Grade Reading Program focus districts (including </w:t>
      </w:r>
      <w:proofErr w:type="spellStart"/>
      <w:r>
        <w:rPr>
          <w:rFonts w:ascii="Arial" w:eastAsia="Arial" w:hAnsi="Arial" w:cs="Arial"/>
          <w:color w:val="000000"/>
          <w:sz w:val="22"/>
          <w:szCs w:val="22"/>
        </w:rPr>
        <w:t>Banke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Surkhet</w:t>
      </w:r>
      <w:proofErr w:type="spellEnd"/>
      <w:r>
        <w:rPr>
          <w:rFonts w:ascii="Arial" w:eastAsia="Arial" w:hAnsi="Arial" w:cs="Arial"/>
          <w:color w:val="000000"/>
          <w:sz w:val="22"/>
          <w:szCs w:val="22"/>
        </w:rPr>
        <w:t xml:space="preserve">, Bhaktapur, </w:t>
      </w:r>
      <w:proofErr w:type="spellStart"/>
      <w:r>
        <w:rPr>
          <w:rFonts w:ascii="Arial" w:eastAsia="Arial" w:hAnsi="Arial" w:cs="Arial"/>
          <w:color w:val="000000"/>
          <w:sz w:val="22"/>
          <w:szCs w:val="22"/>
        </w:rPr>
        <w:t>Kaski</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Dhankuta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Saptari</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Parsa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Rupandehi</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Manang</w:t>
      </w:r>
      <w:proofErr w:type="spellEnd"/>
      <w:r>
        <w:rPr>
          <w:rFonts w:ascii="Arial" w:eastAsia="Arial" w:hAnsi="Arial" w:cs="Arial"/>
          <w:color w:val="000000"/>
          <w:sz w:val="22"/>
          <w:szCs w:val="22"/>
        </w:rPr>
        <w:t xml:space="preserve">, Mustang, </w:t>
      </w:r>
      <w:proofErr w:type="spellStart"/>
      <w:r>
        <w:rPr>
          <w:rFonts w:ascii="Arial" w:eastAsia="Arial" w:hAnsi="Arial" w:cs="Arial"/>
          <w:color w:val="000000"/>
          <w:sz w:val="22"/>
          <w:szCs w:val="22"/>
        </w:rPr>
        <w:t>Bardiya</w:t>
      </w:r>
      <w:proofErr w:type="spellEnd"/>
      <w:r>
        <w:rPr>
          <w:rFonts w:ascii="Arial" w:eastAsia="Arial" w:hAnsi="Arial" w:cs="Arial"/>
          <w:color w:val="000000"/>
          <w:sz w:val="22"/>
          <w:szCs w:val="22"/>
        </w:rPr>
        <w:t xml:space="preserve">, Dang, </w:t>
      </w:r>
      <w:proofErr w:type="spellStart"/>
      <w:r>
        <w:rPr>
          <w:rFonts w:ascii="Arial" w:eastAsia="Arial" w:hAnsi="Arial" w:cs="Arial"/>
          <w:color w:val="000000"/>
          <w:sz w:val="22"/>
          <w:szCs w:val="22"/>
        </w:rPr>
        <w:t>Dolpa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Kailaki</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Kanchanpur</w:t>
      </w:r>
      <w:proofErr w:type="spellEnd"/>
      <w:r>
        <w:rPr>
          <w:rFonts w:ascii="Arial" w:eastAsia="Arial" w:hAnsi="Arial" w:cs="Arial"/>
          <w:color w:val="000000"/>
          <w:sz w:val="22"/>
          <w:szCs w:val="22"/>
        </w:rPr>
        <w:t xml:space="preserve">, and </w:t>
      </w:r>
      <w:proofErr w:type="spellStart"/>
      <w:r>
        <w:rPr>
          <w:rFonts w:ascii="Arial" w:eastAsia="Arial" w:hAnsi="Arial" w:cs="Arial"/>
          <w:color w:val="000000"/>
          <w:sz w:val="22"/>
          <w:szCs w:val="22"/>
        </w:rPr>
        <w:t>Dadeldhura</w:t>
      </w:r>
      <w:proofErr w:type="spellEnd"/>
      <w:r>
        <w:rPr>
          <w:rFonts w:ascii="Arial" w:eastAsia="Arial" w:hAnsi="Arial" w:cs="Arial"/>
          <w:color w:val="000000"/>
          <w:sz w:val="22"/>
          <w:szCs w:val="22"/>
        </w:rPr>
        <w:t>). The goal of the program is to strengthen the Government of Nepal’s institutional capacity at the federal, provincial, and local levels to implement its constitutional and policy commitments to disability-inclusive education.</w:t>
      </w:r>
    </w:p>
    <w:p w14:paraId="000000B7" w14:textId="77777777" w:rsidR="00FF167C" w:rsidRDefault="00FF167C" w:rsidP="00F73A8F">
      <w:pPr>
        <w:spacing w:line="276" w:lineRule="auto"/>
        <w:ind w:right="-694"/>
        <w:jc w:val="both"/>
        <w:rPr>
          <w:rFonts w:ascii="Arial" w:eastAsia="Arial" w:hAnsi="Arial" w:cs="Arial"/>
          <w:sz w:val="22"/>
          <w:szCs w:val="22"/>
        </w:rPr>
      </w:pPr>
    </w:p>
    <w:p w14:paraId="000000B8" w14:textId="7E5713DF"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 xml:space="preserve">For this program, </w:t>
      </w:r>
      <w:r>
        <w:rPr>
          <w:rFonts w:ascii="Arial" w:eastAsia="Arial" w:hAnsi="Arial" w:cs="Arial"/>
          <w:color w:val="000000"/>
          <w:sz w:val="22"/>
          <w:szCs w:val="22"/>
        </w:rPr>
        <w:t>USAID has primarily partnered with HI and World Education Nepal, along with the following local disabled persons organizations (DPOs): the Nepal Association for the Welfare of the Blind (NAWB), the National Federation of the Deaf Nepal (NFDN), and the Disabled Empowerment and Communication Center (DEC). The program aims to improve data quality on children with disabilities; enhance institutional and technical capacity to deliver quality reading instruction and support to children with disabilities; and pilot-test inclusive reading instruction models that can be scaled for specific groups of children with disabilities (USAID, 2019a).</w:t>
      </w:r>
    </w:p>
    <w:p w14:paraId="000000B9" w14:textId="77777777" w:rsidR="00FF167C" w:rsidRDefault="00FF167C" w:rsidP="00F73A8F">
      <w:pPr>
        <w:spacing w:line="276" w:lineRule="auto"/>
        <w:ind w:right="-694"/>
        <w:jc w:val="both"/>
        <w:rPr>
          <w:rFonts w:ascii="Arial" w:eastAsia="Arial" w:hAnsi="Arial" w:cs="Arial"/>
          <w:sz w:val="22"/>
          <w:szCs w:val="22"/>
        </w:rPr>
      </w:pPr>
    </w:p>
    <w:p w14:paraId="000000BA" w14:textId="57C7FCEF"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USAID has a demonstrated history of working towards inclusive education in Nepal. Between 2014-2018, USAID provided two grants focusing on inclusion for children who are blind or </w:t>
      </w:r>
      <w:r>
        <w:rPr>
          <w:rFonts w:ascii="Arial" w:eastAsia="Arial" w:hAnsi="Arial" w:cs="Arial"/>
          <w:color w:val="000000"/>
          <w:sz w:val="22"/>
          <w:szCs w:val="22"/>
        </w:rPr>
        <w:lastRenderedPageBreak/>
        <w:t>have low vision. Partnered with B.P. Eye Foundation, USAID’s Child Blindness Program trained 175 secondary school students on how to screen their classmates for vision challenges; once identified, children with abnormal visual acuity were referred for further assessment by optometrists. A total of 10,744 children were screened, and 466 students were successfully identified. The success of this initiative led the government of Nepal to incorporate student screenings into the National Eye Health Policy (USAID, 2019b).  </w:t>
      </w:r>
    </w:p>
    <w:p w14:paraId="000000BB" w14:textId="77777777" w:rsidR="00FF167C" w:rsidRDefault="00FF167C" w:rsidP="00F73A8F">
      <w:pPr>
        <w:spacing w:line="276" w:lineRule="auto"/>
        <w:ind w:right="-694"/>
        <w:jc w:val="both"/>
        <w:rPr>
          <w:rFonts w:ascii="Arial" w:eastAsia="Arial" w:hAnsi="Arial" w:cs="Arial"/>
          <w:sz w:val="22"/>
          <w:szCs w:val="22"/>
        </w:rPr>
      </w:pPr>
    </w:p>
    <w:p w14:paraId="000000BC" w14:textId="0B37002F"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One of USAID’s </w:t>
      </w:r>
      <w:r w:rsidR="00AB3D33">
        <w:rPr>
          <w:rFonts w:ascii="Arial" w:eastAsia="Arial" w:hAnsi="Arial" w:cs="Arial"/>
          <w:color w:val="000000"/>
          <w:sz w:val="22"/>
          <w:szCs w:val="22"/>
        </w:rPr>
        <w:t xml:space="preserve">recently completed </w:t>
      </w:r>
      <w:r>
        <w:rPr>
          <w:rFonts w:ascii="Arial" w:eastAsia="Arial" w:hAnsi="Arial" w:cs="Arial"/>
          <w:color w:val="000000"/>
          <w:sz w:val="22"/>
          <w:szCs w:val="22"/>
        </w:rPr>
        <w:t xml:space="preserve">programs, </w:t>
      </w:r>
      <w:r w:rsidR="008D06BB">
        <w:rPr>
          <w:rFonts w:ascii="Arial" w:eastAsia="Arial" w:hAnsi="Arial" w:cs="Arial"/>
          <w:color w:val="000000"/>
          <w:sz w:val="22"/>
          <w:szCs w:val="22"/>
        </w:rPr>
        <w:t xml:space="preserve">the </w:t>
      </w:r>
      <w:r>
        <w:rPr>
          <w:rFonts w:ascii="Arial" w:eastAsia="Arial" w:hAnsi="Arial" w:cs="Arial"/>
          <w:color w:val="000000"/>
          <w:sz w:val="22"/>
          <w:szCs w:val="22"/>
        </w:rPr>
        <w:t>Early Grade Reading Program, collaborated with Research Triangle Institute (RTI) International in 2015. The program focuse</w:t>
      </w:r>
      <w:r w:rsidR="00AB3D33">
        <w:rPr>
          <w:rFonts w:ascii="Arial" w:eastAsia="Arial" w:hAnsi="Arial" w:cs="Arial"/>
          <w:color w:val="000000"/>
          <w:sz w:val="22"/>
          <w:szCs w:val="22"/>
        </w:rPr>
        <w:t>d</w:t>
      </w:r>
      <w:r>
        <w:rPr>
          <w:rFonts w:ascii="Arial" w:eastAsia="Arial" w:hAnsi="Arial" w:cs="Arial"/>
          <w:color w:val="000000"/>
          <w:sz w:val="22"/>
          <w:szCs w:val="22"/>
        </w:rPr>
        <w:t xml:space="preserve"> primarily on improving reading skills for children in grades 1-3 through better instruction, service delivery, and parent and community engagement. Progress reports from the program show the collaboration with Reading for All, as both programs share similar goals and are working in the same 16 focus districts. For example, </w:t>
      </w:r>
      <w:r w:rsidR="004C515B">
        <w:rPr>
          <w:rFonts w:ascii="Arial" w:eastAsia="Arial" w:hAnsi="Arial" w:cs="Arial"/>
          <w:color w:val="000000"/>
          <w:sz w:val="22"/>
          <w:szCs w:val="22"/>
        </w:rPr>
        <w:t xml:space="preserve">in the final months of 2018, </w:t>
      </w:r>
      <w:r>
        <w:rPr>
          <w:rFonts w:ascii="Arial" w:eastAsia="Arial" w:hAnsi="Arial" w:cs="Arial"/>
          <w:color w:val="000000"/>
          <w:sz w:val="22"/>
          <w:szCs w:val="22"/>
        </w:rPr>
        <w:t>the Early Grade Reading Program held a presentation for Reading for All where it introduced</w:t>
      </w:r>
      <w:r w:rsidR="002552B9">
        <w:rPr>
          <w:rFonts w:ascii="Arial" w:eastAsia="Arial" w:hAnsi="Arial" w:cs="Arial"/>
          <w:color w:val="000000"/>
          <w:sz w:val="22"/>
          <w:szCs w:val="22"/>
        </w:rPr>
        <w:t xml:space="preserve"> Reading for All</w:t>
      </w:r>
      <w:r>
        <w:rPr>
          <w:rFonts w:ascii="Arial" w:eastAsia="Arial" w:hAnsi="Arial" w:cs="Arial"/>
          <w:color w:val="000000"/>
          <w:sz w:val="22"/>
          <w:szCs w:val="22"/>
        </w:rPr>
        <w:t xml:space="preserve"> to government agencies and presented</w:t>
      </w:r>
      <w:r w:rsidR="002552B9">
        <w:rPr>
          <w:rFonts w:ascii="Arial" w:eastAsia="Arial" w:hAnsi="Arial" w:cs="Arial"/>
          <w:color w:val="000000"/>
          <w:sz w:val="22"/>
          <w:szCs w:val="22"/>
        </w:rPr>
        <w:t xml:space="preserve"> Reading for All’s</w:t>
      </w:r>
      <w:r>
        <w:rPr>
          <w:rFonts w:ascii="Arial" w:eastAsia="Arial" w:hAnsi="Arial" w:cs="Arial"/>
          <w:color w:val="000000"/>
          <w:sz w:val="22"/>
          <w:szCs w:val="22"/>
        </w:rPr>
        <w:t xml:space="preserve"> approach on teacher training and instructional improvement, including a new ongoing teacher support model. Additionally, the Early Grade Reading Program provided information about working with different agencies, especially the CEHRD, which should enable Reading for All to better collaborate with the</w:t>
      </w:r>
      <w:r w:rsidR="002552B9">
        <w:rPr>
          <w:rFonts w:ascii="Arial" w:eastAsia="Arial" w:hAnsi="Arial" w:cs="Arial"/>
          <w:color w:val="000000"/>
          <w:sz w:val="22"/>
          <w:szCs w:val="22"/>
        </w:rPr>
        <w:t xml:space="preserve"> CEHRD</w:t>
      </w:r>
      <w:r>
        <w:rPr>
          <w:rFonts w:ascii="Arial" w:eastAsia="Arial" w:hAnsi="Arial" w:cs="Arial"/>
          <w:color w:val="000000"/>
          <w:sz w:val="22"/>
          <w:szCs w:val="22"/>
        </w:rPr>
        <w:t xml:space="preserve"> to incorporate components related to student disabilities into the Integrated Educational Management Information System (IEMIS). The two programs also compared their respective data on the 16 focus districts and discussed some discrepancies that appeared (USAID, 2019d). This collaboration between programs will help to minimize duplicated efforts and allow for more sustainable efforts towards quality education for all learners. </w:t>
      </w:r>
    </w:p>
    <w:p w14:paraId="000000BD" w14:textId="77777777" w:rsidR="00FF167C" w:rsidRDefault="00FF167C" w:rsidP="00F73A8F">
      <w:pPr>
        <w:spacing w:line="276" w:lineRule="auto"/>
        <w:ind w:right="-694"/>
        <w:jc w:val="both"/>
        <w:rPr>
          <w:rFonts w:ascii="Arial" w:eastAsia="Arial" w:hAnsi="Arial" w:cs="Arial"/>
          <w:color w:val="000000"/>
          <w:sz w:val="22"/>
          <w:szCs w:val="22"/>
        </w:rPr>
      </w:pPr>
    </w:p>
    <w:p w14:paraId="000000BE" w14:textId="35100251"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While Reading for All initially planned to complete two academic sessions </w:t>
      </w:r>
      <w:r w:rsidR="004C515B">
        <w:rPr>
          <w:rFonts w:ascii="Arial" w:eastAsia="Arial" w:hAnsi="Arial" w:cs="Arial"/>
          <w:color w:val="000000"/>
          <w:sz w:val="22"/>
          <w:szCs w:val="22"/>
        </w:rPr>
        <w:t>(201</w:t>
      </w:r>
      <w:r w:rsidR="000D41EF">
        <w:rPr>
          <w:rFonts w:ascii="Arial" w:eastAsia="Arial" w:hAnsi="Arial" w:cs="Arial"/>
          <w:color w:val="000000"/>
          <w:sz w:val="22"/>
          <w:szCs w:val="22"/>
        </w:rPr>
        <w:t xml:space="preserve">9/2020-2020/2021) </w:t>
      </w:r>
      <w:r>
        <w:rPr>
          <w:rFonts w:ascii="Arial" w:eastAsia="Arial" w:hAnsi="Arial" w:cs="Arial"/>
          <w:color w:val="000000"/>
          <w:sz w:val="22"/>
          <w:szCs w:val="22"/>
        </w:rPr>
        <w:t xml:space="preserve">within the classroom, multiple delays have shifted the timeline of activities. Reading for All will now provide one year (one academic session) of actual classroom-based intervention (USAID, 2019c). The first table (Exhibit 1) below provides an analysis of completed activities and is followed by a second table (Exhibit 2) that describes ongoing activities for Reading for All. </w:t>
      </w:r>
    </w:p>
    <w:p w14:paraId="000000BF" w14:textId="77777777" w:rsidR="00FF167C" w:rsidRDefault="00FF167C" w:rsidP="00F73A8F">
      <w:pPr>
        <w:spacing w:line="276" w:lineRule="auto"/>
        <w:ind w:right="-694"/>
        <w:jc w:val="both"/>
        <w:rPr>
          <w:rFonts w:ascii="Arial" w:eastAsia="Arial" w:hAnsi="Arial" w:cs="Arial"/>
          <w:color w:val="000000"/>
          <w:sz w:val="22"/>
          <w:szCs w:val="22"/>
        </w:rPr>
      </w:pPr>
    </w:p>
    <w:p w14:paraId="000000C0" w14:textId="580EBE40" w:rsidR="00FF167C" w:rsidRDefault="00F92608" w:rsidP="00F73A8F">
      <w:pPr>
        <w:spacing w:line="276" w:lineRule="auto"/>
        <w:ind w:right="-694"/>
        <w:jc w:val="both"/>
        <w:rPr>
          <w:rFonts w:ascii="Arial" w:eastAsia="Arial" w:hAnsi="Arial" w:cs="Arial"/>
          <w:b/>
          <w:color w:val="000000"/>
          <w:sz w:val="22"/>
          <w:szCs w:val="22"/>
        </w:rPr>
      </w:pPr>
      <w:r>
        <w:rPr>
          <w:rFonts w:ascii="Arial" w:eastAsia="Arial" w:hAnsi="Arial" w:cs="Arial"/>
          <w:b/>
          <w:color w:val="000000"/>
          <w:sz w:val="22"/>
          <w:szCs w:val="22"/>
        </w:rPr>
        <w:t xml:space="preserve">Exhibit 1: Activities for Reading for All  </w:t>
      </w:r>
    </w:p>
    <w:tbl>
      <w:tblPr>
        <w:tblStyle w:val="a"/>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1620"/>
        <w:gridCol w:w="1440"/>
      </w:tblGrid>
      <w:tr w:rsidR="00A92576" w14:paraId="0DA9ADF8" w14:textId="5326A934" w:rsidTr="00F73A8F">
        <w:trPr>
          <w:trHeight w:val="155"/>
        </w:trPr>
        <w:tc>
          <w:tcPr>
            <w:tcW w:w="5935" w:type="dxa"/>
            <w:shd w:val="clear" w:color="auto" w:fill="B4C6E7"/>
          </w:tcPr>
          <w:p w14:paraId="000000C1" w14:textId="77777777" w:rsidR="00A92576" w:rsidRDefault="00A92576" w:rsidP="00F73A8F">
            <w:pPr>
              <w:spacing w:line="276" w:lineRule="auto"/>
              <w:ind w:right="-108"/>
              <w:rPr>
                <w:rFonts w:ascii="Arial" w:eastAsia="Arial" w:hAnsi="Arial" w:cs="Arial"/>
                <w:b/>
                <w:sz w:val="22"/>
                <w:szCs w:val="22"/>
              </w:rPr>
            </w:pPr>
            <w:r>
              <w:rPr>
                <w:rFonts w:ascii="Arial" w:eastAsia="Arial" w:hAnsi="Arial" w:cs="Arial"/>
                <w:b/>
                <w:sz w:val="22"/>
                <w:szCs w:val="22"/>
              </w:rPr>
              <w:t>Activity</w:t>
            </w:r>
          </w:p>
        </w:tc>
        <w:tc>
          <w:tcPr>
            <w:tcW w:w="1620" w:type="dxa"/>
            <w:shd w:val="clear" w:color="auto" w:fill="B4C6E7"/>
          </w:tcPr>
          <w:p w14:paraId="000000C2" w14:textId="77777777" w:rsidR="00A92576" w:rsidRDefault="00A92576" w:rsidP="00F73A8F">
            <w:pPr>
              <w:spacing w:line="276" w:lineRule="auto"/>
              <w:ind w:right="75"/>
              <w:rPr>
                <w:rFonts w:ascii="Arial" w:eastAsia="Arial" w:hAnsi="Arial" w:cs="Arial"/>
                <w:b/>
                <w:sz w:val="22"/>
                <w:szCs w:val="22"/>
              </w:rPr>
            </w:pPr>
            <w:r>
              <w:rPr>
                <w:rFonts w:ascii="Arial" w:eastAsia="Arial" w:hAnsi="Arial" w:cs="Arial"/>
                <w:b/>
                <w:sz w:val="22"/>
                <w:szCs w:val="22"/>
              </w:rPr>
              <w:t>Description</w:t>
            </w:r>
          </w:p>
        </w:tc>
        <w:tc>
          <w:tcPr>
            <w:tcW w:w="1440" w:type="dxa"/>
            <w:shd w:val="clear" w:color="auto" w:fill="B4C6E7"/>
          </w:tcPr>
          <w:p w14:paraId="0D361220" w14:textId="36E023A8" w:rsidR="00A92576" w:rsidRDefault="00A92576" w:rsidP="00F73A8F">
            <w:pPr>
              <w:spacing w:line="276" w:lineRule="auto"/>
              <w:ind w:right="-694"/>
              <w:rPr>
                <w:rFonts w:ascii="Arial" w:eastAsia="Arial" w:hAnsi="Arial" w:cs="Arial"/>
                <w:b/>
                <w:sz w:val="22"/>
                <w:szCs w:val="22"/>
              </w:rPr>
            </w:pPr>
            <w:r>
              <w:rPr>
                <w:rFonts w:ascii="Arial" w:eastAsia="Arial" w:hAnsi="Arial" w:cs="Arial"/>
                <w:b/>
                <w:sz w:val="22"/>
                <w:szCs w:val="22"/>
              </w:rPr>
              <w:t>Status</w:t>
            </w:r>
          </w:p>
        </w:tc>
      </w:tr>
      <w:tr w:rsidR="00A92576" w14:paraId="5AA4AD3B" w14:textId="6E620E1E" w:rsidTr="00F73A8F">
        <w:trPr>
          <w:trHeight w:val="504"/>
        </w:trPr>
        <w:tc>
          <w:tcPr>
            <w:tcW w:w="5935" w:type="dxa"/>
          </w:tcPr>
          <w:p w14:paraId="000000C3" w14:textId="48A57969" w:rsidR="00A92576" w:rsidRDefault="00A92576" w:rsidP="00F73A8F">
            <w:pPr>
              <w:spacing w:line="276" w:lineRule="auto"/>
              <w:ind w:right="-108"/>
              <w:rPr>
                <w:rFonts w:ascii="Arial" w:eastAsia="Arial" w:hAnsi="Arial" w:cs="Arial"/>
                <w:color w:val="000000"/>
                <w:sz w:val="22"/>
                <w:szCs w:val="22"/>
              </w:rPr>
            </w:pPr>
            <w:r>
              <w:rPr>
                <w:rFonts w:ascii="Arial" w:eastAsia="Arial" w:hAnsi="Arial" w:cs="Arial"/>
                <w:color w:val="000000"/>
                <w:sz w:val="22"/>
                <w:szCs w:val="22"/>
              </w:rPr>
              <w:t xml:space="preserve">Data collection and analysis of students in 360 community schools completed </w:t>
            </w:r>
          </w:p>
        </w:tc>
        <w:tc>
          <w:tcPr>
            <w:tcW w:w="1620" w:type="dxa"/>
          </w:tcPr>
          <w:p w14:paraId="000000C4" w14:textId="77777777" w:rsidR="00A92576" w:rsidRDefault="00A92576" w:rsidP="00F73A8F">
            <w:pPr>
              <w:spacing w:line="276" w:lineRule="auto"/>
              <w:ind w:right="75"/>
              <w:rPr>
                <w:rFonts w:ascii="Arial" w:eastAsia="Arial" w:hAnsi="Arial" w:cs="Arial"/>
                <w:color w:val="000000"/>
                <w:sz w:val="22"/>
                <w:szCs w:val="22"/>
              </w:rPr>
            </w:pPr>
            <w:r>
              <w:rPr>
                <w:rFonts w:ascii="Arial" w:eastAsia="Arial" w:hAnsi="Arial" w:cs="Arial"/>
                <w:color w:val="000000"/>
                <w:sz w:val="22"/>
                <w:szCs w:val="22"/>
              </w:rPr>
              <w:t>Data/Study</w:t>
            </w:r>
          </w:p>
        </w:tc>
        <w:tc>
          <w:tcPr>
            <w:tcW w:w="1440" w:type="dxa"/>
          </w:tcPr>
          <w:p w14:paraId="42C49374" w14:textId="2CBE8095" w:rsidR="00A92576" w:rsidRDefault="00A92576"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Completed</w:t>
            </w:r>
          </w:p>
        </w:tc>
      </w:tr>
      <w:tr w:rsidR="00A92576" w14:paraId="7A968FF7" w14:textId="0A599B0A" w:rsidTr="00F73A8F">
        <w:trPr>
          <w:trHeight w:val="322"/>
        </w:trPr>
        <w:tc>
          <w:tcPr>
            <w:tcW w:w="5935" w:type="dxa"/>
          </w:tcPr>
          <w:p w14:paraId="000000C5" w14:textId="2DBA4D5C" w:rsidR="00A92576" w:rsidRDefault="00A92576" w:rsidP="00F73A8F">
            <w:pPr>
              <w:spacing w:line="276" w:lineRule="auto"/>
              <w:ind w:right="-108"/>
              <w:rPr>
                <w:rFonts w:ascii="Arial" w:eastAsia="Arial" w:hAnsi="Arial" w:cs="Arial"/>
                <w:color w:val="000000"/>
                <w:sz w:val="22"/>
                <w:szCs w:val="22"/>
              </w:rPr>
            </w:pPr>
            <w:r>
              <w:rPr>
                <w:rFonts w:ascii="Arial" w:eastAsia="Arial" w:hAnsi="Arial" w:cs="Arial"/>
                <w:color w:val="000000"/>
                <w:sz w:val="22"/>
                <w:szCs w:val="22"/>
              </w:rPr>
              <w:t>Data in 421 community schools updated</w:t>
            </w:r>
          </w:p>
        </w:tc>
        <w:tc>
          <w:tcPr>
            <w:tcW w:w="1620" w:type="dxa"/>
          </w:tcPr>
          <w:p w14:paraId="000000C6" w14:textId="77777777" w:rsidR="00A92576" w:rsidRDefault="00A92576" w:rsidP="00F73A8F">
            <w:pPr>
              <w:spacing w:line="276" w:lineRule="auto"/>
              <w:ind w:right="75"/>
              <w:rPr>
                <w:rFonts w:ascii="Arial" w:eastAsia="Arial" w:hAnsi="Arial" w:cs="Arial"/>
                <w:color w:val="000000"/>
                <w:sz w:val="22"/>
                <w:szCs w:val="22"/>
              </w:rPr>
            </w:pPr>
            <w:r>
              <w:rPr>
                <w:rFonts w:ascii="Arial" w:eastAsia="Arial" w:hAnsi="Arial" w:cs="Arial"/>
                <w:color w:val="000000"/>
                <w:sz w:val="22"/>
                <w:szCs w:val="22"/>
              </w:rPr>
              <w:t>Data/Study</w:t>
            </w:r>
          </w:p>
        </w:tc>
        <w:tc>
          <w:tcPr>
            <w:tcW w:w="1440" w:type="dxa"/>
          </w:tcPr>
          <w:p w14:paraId="2A9D9691" w14:textId="190229EA" w:rsidR="00A92576" w:rsidRDefault="00A92576"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Completed</w:t>
            </w:r>
          </w:p>
        </w:tc>
      </w:tr>
      <w:tr w:rsidR="00A92576" w14:paraId="16ECFF9F" w14:textId="7AA5FA89" w:rsidTr="00F73A8F">
        <w:trPr>
          <w:trHeight w:val="322"/>
        </w:trPr>
        <w:tc>
          <w:tcPr>
            <w:tcW w:w="5935" w:type="dxa"/>
          </w:tcPr>
          <w:p w14:paraId="000000C7" w14:textId="4025C0E7" w:rsidR="00A92576" w:rsidRDefault="00A92576" w:rsidP="00F73A8F">
            <w:pPr>
              <w:spacing w:line="276" w:lineRule="auto"/>
              <w:ind w:right="-108"/>
              <w:rPr>
                <w:rFonts w:ascii="Arial" w:eastAsia="Arial" w:hAnsi="Arial" w:cs="Arial"/>
                <w:color w:val="000000"/>
                <w:sz w:val="22"/>
                <w:szCs w:val="22"/>
              </w:rPr>
            </w:pPr>
            <w:r>
              <w:rPr>
                <w:rFonts w:ascii="Arial" w:eastAsia="Arial" w:hAnsi="Arial" w:cs="Arial"/>
                <w:color w:val="000000"/>
                <w:sz w:val="22"/>
                <w:szCs w:val="22"/>
              </w:rPr>
              <w:t xml:space="preserve">Knowledge, Attitudes, and Practice (KAP) Study </w:t>
            </w:r>
            <w:r w:rsidR="00036F9D">
              <w:rPr>
                <w:rStyle w:val="FootnoteReference"/>
                <w:rFonts w:ascii="Arial" w:eastAsia="Arial" w:hAnsi="Arial" w:cs="Arial"/>
                <w:color w:val="000000"/>
                <w:sz w:val="22"/>
                <w:szCs w:val="22"/>
              </w:rPr>
              <w:footnoteReference w:id="5"/>
            </w:r>
            <w:r>
              <w:rPr>
                <w:rFonts w:ascii="Arial" w:eastAsia="Arial" w:hAnsi="Arial" w:cs="Arial"/>
                <w:color w:val="000000"/>
                <w:sz w:val="22"/>
                <w:szCs w:val="22"/>
              </w:rPr>
              <w:t>has been completed</w:t>
            </w:r>
          </w:p>
        </w:tc>
        <w:tc>
          <w:tcPr>
            <w:tcW w:w="1620" w:type="dxa"/>
          </w:tcPr>
          <w:p w14:paraId="000000C8" w14:textId="77777777" w:rsidR="00A92576" w:rsidRDefault="00A92576" w:rsidP="00F73A8F">
            <w:pPr>
              <w:spacing w:line="276" w:lineRule="auto"/>
              <w:ind w:right="75"/>
              <w:rPr>
                <w:rFonts w:ascii="Arial" w:eastAsia="Arial" w:hAnsi="Arial" w:cs="Arial"/>
                <w:color w:val="000000"/>
                <w:sz w:val="22"/>
                <w:szCs w:val="22"/>
              </w:rPr>
            </w:pPr>
            <w:r>
              <w:rPr>
                <w:rFonts w:ascii="Arial" w:eastAsia="Arial" w:hAnsi="Arial" w:cs="Arial"/>
                <w:color w:val="000000"/>
                <w:sz w:val="22"/>
                <w:szCs w:val="22"/>
              </w:rPr>
              <w:t>Data/Study</w:t>
            </w:r>
          </w:p>
        </w:tc>
        <w:tc>
          <w:tcPr>
            <w:tcW w:w="1440" w:type="dxa"/>
          </w:tcPr>
          <w:p w14:paraId="4C894D02" w14:textId="6651D727" w:rsidR="00A92576" w:rsidRDefault="00A92576" w:rsidP="00F73A8F">
            <w:pPr>
              <w:spacing w:line="276" w:lineRule="auto"/>
              <w:ind w:right="-694"/>
              <w:rPr>
                <w:rFonts w:ascii="Arial" w:eastAsia="Arial" w:hAnsi="Arial" w:cs="Arial"/>
                <w:color w:val="000000"/>
                <w:sz w:val="22"/>
                <w:szCs w:val="22"/>
              </w:rPr>
            </w:pPr>
          </w:p>
        </w:tc>
      </w:tr>
      <w:tr w:rsidR="00A92576" w14:paraId="1D1726DE" w14:textId="4A5C2DA7" w:rsidTr="00F73A8F">
        <w:trPr>
          <w:trHeight w:val="491"/>
        </w:trPr>
        <w:tc>
          <w:tcPr>
            <w:tcW w:w="5935" w:type="dxa"/>
          </w:tcPr>
          <w:p w14:paraId="000000C9" w14:textId="77777777" w:rsidR="00A92576" w:rsidRDefault="00A92576" w:rsidP="00F73A8F">
            <w:pPr>
              <w:spacing w:line="276" w:lineRule="auto"/>
              <w:ind w:right="-108"/>
              <w:rPr>
                <w:rFonts w:ascii="Arial" w:eastAsia="Arial" w:hAnsi="Arial" w:cs="Arial"/>
                <w:sz w:val="22"/>
                <w:szCs w:val="22"/>
              </w:rPr>
            </w:pPr>
            <w:r>
              <w:rPr>
                <w:rFonts w:ascii="Arial" w:eastAsia="Arial" w:hAnsi="Arial" w:cs="Arial"/>
                <w:color w:val="000000"/>
                <w:sz w:val="22"/>
                <w:szCs w:val="22"/>
              </w:rPr>
              <w:t>Pretesting of early detection tool has been completed in 16 schools</w:t>
            </w:r>
          </w:p>
        </w:tc>
        <w:tc>
          <w:tcPr>
            <w:tcW w:w="1620" w:type="dxa"/>
          </w:tcPr>
          <w:p w14:paraId="000000CA" w14:textId="77777777" w:rsidR="00A92576" w:rsidRDefault="00A92576" w:rsidP="00F73A8F">
            <w:pPr>
              <w:spacing w:line="276" w:lineRule="auto"/>
              <w:ind w:right="75"/>
              <w:rPr>
                <w:rFonts w:ascii="Arial" w:eastAsia="Arial" w:hAnsi="Arial" w:cs="Arial"/>
                <w:sz w:val="22"/>
                <w:szCs w:val="22"/>
              </w:rPr>
            </w:pPr>
            <w:r>
              <w:rPr>
                <w:rFonts w:ascii="Arial" w:eastAsia="Arial" w:hAnsi="Arial" w:cs="Arial"/>
                <w:color w:val="000000"/>
                <w:sz w:val="22"/>
                <w:szCs w:val="22"/>
              </w:rPr>
              <w:t>Assessment/Tool</w:t>
            </w:r>
          </w:p>
        </w:tc>
        <w:tc>
          <w:tcPr>
            <w:tcW w:w="1440" w:type="dxa"/>
          </w:tcPr>
          <w:p w14:paraId="4D503709" w14:textId="67795243" w:rsidR="00A92576" w:rsidRDefault="00A92576"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Completed</w:t>
            </w:r>
          </w:p>
        </w:tc>
      </w:tr>
      <w:tr w:rsidR="00A92576" w14:paraId="1C3ADDA7" w14:textId="195C262B" w:rsidTr="00F73A8F">
        <w:trPr>
          <w:trHeight w:val="491"/>
        </w:trPr>
        <w:tc>
          <w:tcPr>
            <w:tcW w:w="5935" w:type="dxa"/>
          </w:tcPr>
          <w:p w14:paraId="000000CB" w14:textId="77777777" w:rsidR="00A92576" w:rsidRDefault="00A92576" w:rsidP="00F73A8F">
            <w:pPr>
              <w:spacing w:line="276" w:lineRule="auto"/>
              <w:ind w:right="-108"/>
              <w:rPr>
                <w:rFonts w:ascii="Arial" w:eastAsia="Arial" w:hAnsi="Arial" w:cs="Arial"/>
                <w:sz w:val="22"/>
                <w:szCs w:val="22"/>
              </w:rPr>
            </w:pPr>
            <w:r>
              <w:rPr>
                <w:rFonts w:ascii="Arial" w:eastAsia="Arial" w:hAnsi="Arial" w:cs="Arial"/>
                <w:color w:val="000000"/>
                <w:sz w:val="22"/>
                <w:szCs w:val="22"/>
              </w:rPr>
              <w:t xml:space="preserve">Early grade teachers’ capacity assessment completed in four focus Municipalities </w:t>
            </w:r>
          </w:p>
        </w:tc>
        <w:tc>
          <w:tcPr>
            <w:tcW w:w="1620" w:type="dxa"/>
          </w:tcPr>
          <w:p w14:paraId="000000CC" w14:textId="77777777" w:rsidR="00A92576" w:rsidRDefault="00A92576" w:rsidP="00F73A8F">
            <w:pPr>
              <w:spacing w:line="276" w:lineRule="auto"/>
              <w:ind w:right="75"/>
              <w:rPr>
                <w:rFonts w:ascii="Arial" w:eastAsia="Arial" w:hAnsi="Arial" w:cs="Arial"/>
                <w:sz w:val="22"/>
                <w:szCs w:val="22"/>
              </w:rPr>
            </w:pPr>
            <w:r>
              <w:rPr>
                <w:rFonts w:ascii="Arial" w:eastAsia="Arial" w:hAnsi="Arial" w:cs="Arial"/>
                <w:color w:val="000000"/>
                <w:sz w:val="22"/>
                <w:szCs w:val="22"/>
              </w:rPr>
              <w:t>Assessment/Tool</w:t>
            </w:r>
          </w:p>
        </w:tc>
        <w:tc>
          <w:tcPr>
            <w:tcW w:w="1440" w:type="dxa"/>
          </w:tcPr>
          <w:p w14:paraId="7F31078C" w14:textId="0256AFF3" w:rsidR="00A92576" w:rsidRDefault="00A92576"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Completed</w:t>
            </w:r>
          </w:p>
        </w:tc>
      </w:tr>
      <w:tr w:rsidR="00A92576" w14:paraId="195622B1" w14:textId="16FB9473" w:rsidTr="00F73A8F">
        <w:trPr>
          <w:trHeight w:val="828"/>
        </w:trPr>
        <w:tc>
          <w:tcPr>
            <w:tcW w:w="5935" w:type="dxa"/>
          </w:tcPr>
          <w:p w14:paraId="000000CD" w14:textId="77777777" w:rsidR="00A92576" w:rsidRDefault="00A92576" w:rsidP="00F73A8F">
            <w:pPr>
              <w:spacing w:line="276" w:lineRule="auto"/>
              <w:ind w:right="-108"/>
              <w:rPr>
                <w:rFonts w:ascii="Arial" w:eastAsia="Arial" w:hAnsi="Arial" w:cs="Arial"/>
                <w:sz w:val="22"/>
                <w:szCs w:val="22"/>
              </w:rPr>
            </w:pPr>
            <w:r>
              <w:rPr>
                <w:rFonts w:ascii="Arial" w:eastAsia="Arial" w:hAnsi="Arial" w:cs="Arial"/>
                <w:color w:val="000000"/>
                <w:sz w:val="22"/>
                <w:szCs w:val="22"/>
              </w:rPr>
              <w:lastRenderedPageBreak/>
              <w:t>Community disability workers identified children with disabilities and referred them for resource classrooms/disability card</w:t>
            </w:r>
          </w:p>
        </w:tc>
        <w:tc>
          <w:tcPr>
            <w:tcW w:w="1620" w:type="dxa"/>
          </w:tcPr>
          <w:p w14:paraId="000000CE" w14:textId="77777777" w:rsidR="00A92576" w:rsidRDefault="00A92576" w:rsidP="00F73A8F">
            <w:pPr>
              <w:spacing w:line="276" w:lineRule="auto"/>
              <w:ind w:right="75"/>
              <w:rPr>
                <w:rFonts w:ascii="Arial" w:eastAsia="Arial" w:hAnsi="Arial" w:cs="Arial"/>
                <w:sz w:val="22"/>
                <w:szCs w:val="22"/>
              </w:rPr>
            </w:pPr>
            <w:r>
              <w:rPr>
                <w:rFonts w:ascii="Arial" w:eastAsia="Arial" w:hAnsi="Arial" w:cs="Arial"/>
                <w:color w:val="000000"/>
                <w:sz w:val="22"/>
                <w:szCs w:val="22"/>
              </w:rPr>
              <w:t>Assessment/Tool</w:t>
            </w:r>
          </w:p>
        </w:tc>
        <w:tc>
          <w:tcPr>
            <w:tcW w:w="1440" w:type="dxa"/>
          </w:tcPr>
          <w:p w14:paraId="4C7ACCBA" w14:textId="526FC20C" w:rsidR="00A92576" w:rsidRDefault="00A92576"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Completed</w:t>
            </w:r>
          </w:p>
        </w:tc>
      </w:tr>
      <w:tr w:rsidR="00A92576" w14:paraId="187D9DAB" w14:textId="1E0CEA51" w:rsidTr="00F73A8F">
        <w:trPr>
          <w:trHeight w:val="660"/>
        </w:trPr>
        <w:tc>
          <w:tcPr>
            <w:tcW w:w="5935" w:type="dxa"/>
          </w:tcPr>
          <w:p w14:paraId="000000CF" w14:textId="77777777" w:rsidR="00A92576" w:rsidRDefault="00A92576" w:rsidP="00F73A8F">
            <w:pPr>
              <w:spacing w:line="276" w:lineRule="auto"/>
              <w:ind w:right="-108"/>
              <w:rPr>
                <w:rFonts w:ascii="Arial" w:eastAsia="Arial" w:hAnsi="Arial" w:cs="Arial"/>
                <w:sz w:val="22"/>
                <w:szCs w:val="22"/>
              </w:rPr>
            </w:pPr>
            <w:r>
              <w:rPr>
                <w:rFonts w:ascii="Arial" w:eastAsia="Arial" w:hAnsi="Arial" w:cs="Arial"/>
                <w:color w:val="000000"/>
                <w:sz w:val="22"/>
                <w:szCs w:val="22"/>
              </w:rPr>
              <w:t>Five models of individualized education plans (IEPs) were pre-tested with 35 students with different types of disabilities in 12 schools</w:t>
            </w:r>
          </w:p>
        </w:tc>
        <w:tc>
          <w:tcPr>
            <w:tcW w:w="1620" w:type="dxa"/>
          </w:tcPr>
          <w:p w14:paraId="000000D0" w14:textId="77777777" w:rsidR="00A92576" w:rsidRDefault="00A92576" w:rsidP="00F73A8F">
            <w:pPr>
              <w:spacing w:line="276" w:lineRule="auto"/>
              <w:ind w:right="75"/>
              <w:rPr>
                <w:rFonts w:ascii="Arial" w:eastAsia="Arial" w:hAnsi="Arial" w:cs="Arial"/>
                <w:sz w:val="22"/>
                <w:szCs w:val="22"/>
              </w:rPr>
            </w:pPr>
            <w:r>
              <w:rPr>
                <w:rFonts w:ascii="Arial" w:eastAsia="Arial" w:hAnsi="Arial" w:cs="Arial"/>
                <w:color w:val="000000"/>
                <w:sz w:val="22"/>
                <w:szCs w:val="22"/>
              </w:rPr>
              <w:t>Assessment/Tool</w:t>
            </w:r>
          </w:p>
        </w:tc>
        <w:tc>
          <w:tcPr>
            <w:tcW w:w="1440" w:type="dxa"/>
          </w:tcPr>
          <w:p w14:paraId="7085EABB" w14:textId="6CE8224E" w:rsidR="00A92576" w:rsidRDefault="00A92576"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Completed</w:t>
            </w:r>
          </w:p>
        </w:tc>
      </w:tr>
      <w:tr w:rsidR="00A92576" w14:paraId="261679E5" w14:textId="5C8B08CF" w:rsidTr="00F73A8F">
        <w:trPr>
          <w:trHeight w:val="491"/>
        </w:trPr>
        <w:tc>
          <w:tcPr>
            <w:tcW w:w="5935" w:type="dxa"/>
          </w:tcPr>
          <w:p w14:paraId="000000D1" w14:textId="77777777" w:rsidR="00A92576" w:rsidRDefault="00A92576" w:rsidP="00F73A8F">
            <w:pPr>
              <w:spacing w:line="276" w:lineRule="auto"/>
              <w:ind w:right="-108"/>
              <w:rPr>
                <w:rFonts w:ascii="Arial" w:eastAsia="Arial" w:hAnsi="Arial" w:cs="Arial"/>
                <w:sz w:val="22"/>
                <w:szCs w:val="22"/>
              </w:rPr>
            </w:pPr>
            <w:r>
              <w:rPr>
                <w:rFonts w:ascii="Arial" w:eastAsia="Arial" w:hAnsi="Arial" w:cs="Arial"/>
                <w:color w:val="000000"/>
                <w:sz w:val="22"/>
                <w:szCs w:val="22"/>
              </w:rPr>
              <w:t>234 students were screened using the Washington Group Questions</w:t>
            </w:r>
          </w:p>
        </w:tc>
        <w:tc>
          <w:tcPr>
            <w:tcW w:w="1620" w:type="dxa"/>
          </w:tcPr>
          <w:p w14:paraId="000000D2" w14:textId="77777777" w:rsidR="00A92576" w:rsidRDefault="00A92576" w:rsidP="00F73A8F">
            <w:pPr>
              <w:spacing w:line="276" w:lineRule="auto"/>
              <w:ind w:right="75"/>
              <w:rPr>
                <w:rFonts w:ascii="Arial" w:eastAsia="Arial" w:hAnsi="Arial" w:cs="Arial"/>
                <w:sz w:val="22"/>
                <w:szCs w:val="22"/>
              </w:rPr>
            </w:pPr>
            <w:r>
              <w:rPr>
                <w:rFonts w:ascii="Arial" w:eastAsia="Arial" w:hAnsi="Arial" w:cs="Arial"/>
                <w:color w:val="000000"/>
                <w:sz w:val="22"/>
                <w:szCs w:val="22"/>
              </w:rPr>
              <w:t>Assessment/Tool</w:t>
            </w:r>
          </w:p>
        </w:tc>
        <w:tc>
          <w:tcPr>
            <w:tcW w:w="1440" w:type="dxa"/>
          </w:tcPr>
          <w:p w14:paraId="5CDDD739" w14:textId="0F5EB802" w:rsidR="00A92576" w:rsidRDefault="00A92576"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Completed</w:t>
            </w:r>
          </w:p>
        </w:tc>
      </w:tr>
      <w:tr w:rsidR="00A92576" w14:paraId="474F18B0" w14:textId="4596805F" w:rsidTr="00F73A8F">
        <w:trPr>
          <w:trHeight w:val="491"/>
        </w:trPr>
        <w:tc>
          <w:tcPr>
            <w:tcW w:w="5935" w:type="dxa"/>
          </w:tcPr>
          <w:p w14:paraId="000000D3" w14:textId="77777777" w:rsidR="00A92576" w:rsidRDefault="00A92576" w:rsidP="00F73A8F">
            <w:pPr>
              <w:spacing w:line="276" w:lineRule="auto"/>
              <w:ind w:right="-108"/>
              <w:rPr>
                <w:rFonts w:ascii="Arial" w:eastAsia="Arial" w:hAnsi="Arial" w:cs="Arial"/>
                <w:sz w:val="22"/>
                <w:szCs w:val="22"/>
              </w:rPr>
            </w:pPr>
            <w:r>
              <w:rPr>
                <w:rFonts w:ascii="Arial" w:eastAsia="Arial" w:hAnsi="Arial" w:cs="Arial"/>
                <w:color w:val="000000"/>
                <w:sz w:val="22"/>
                <w:szCs w:val="22"/>
              </w:rPr>
              <w:t>Field testing of the Education Response System Flowchart completed to ensure efficiency</w:t>
            </w:r>
          </w:p>
        </w:tc>
        <w:tc>
          <w:tcPr>
            <w:tcW w:w="1620" w:type="dxa"/>
          </w:tcPr>
          <w:p w14:paraId="000000D4" w14:textId="77777777" w:rsidR="00A92576" w:rsidRDefault="00A92576" w:rsidP="00F73A8F">
            <w:pPr>
              <w:spacing w:line="276" w:lineRule="auto"/>
              <w:ind w:right="75"/>
              <w:rPr>
                <w:rFonts w:ascii="Arial" w:eastAsia="Arial" w:hAnsi="Arial" w:cs="Arial"/>
                <w:sz w:val="22"/>
                <w:szCs w:val="22"/>
              </w:rPr>
            </w:pPr>
            <w:r>
              <w:rPr>
                <w:rFonts w:ascii="Arial" w:eastAsia="Arial" w:hAnsi="Arial" w:cs="Arial"/>
                <w:color w:val="000000"/>
                <w:sz w:val="22"/>
                <w:szCs w:val="22"/>
              </w:rPr>
              <w:t>Assessment/Tool</w:t>
            </w:r>
          </w:p>
        </w:tc>
        <w:tc>
          <w:tcPr>
            <w:tcW w:w="1440" w:type="dxa"/>
          </w:tcPr>
          <w:p w14:paraId="39C78E1C" w14:textId="5F938332" w:rsidR="00A92576" w:rsidRDefault="00A92576"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Completed</w:t>
            </w:r>
          </w:p>
        </w:tc>
      </w:tr>
      <w:tr w:rsidR="00A92576" w14:paraId="4072F141" w14:textId="37A39A98" w:rsidTr="00F73A8F">
        <w:trPr>
          <w:trHeight w:val="660"/>
        </w:trPr>
        <w:tc>
          <w:tcPr>
            <w:tcW w:w="5935" w:type="dxa"/>
          </w:tcPr>
          <w:p w14:paraId="000000D5" w14:textId="77777777" w:rsidR="00A92576" w:rsidRDefault="00A92576" w:rsidP="00F73A8F">
            <w:pPr>
              <w:spacing w:line="276" w:lineRule="auto"/>
              <w:ind w:right="-108"/>
              <w:rPr>
                <w:rFonts w:ascii="Arial" w:eastAsia="Arial" w:hAnsi="Arial" w:cs="Arial"/>
                <w:color w:val="000000"/>
                <w:sz w:val="22"/>
                <w:szCs w:val="22"/>
              </w:rPr>
            </w:pPr>
            <w:r>
              <w:rPr>
                <w:rFonts w:ascii="Arial" w:eastAsia="Arial" w:hAnsi="Arial" w:cs="Arial"/>
                <w:color w:val="000000"/>
                <w:sz w:val="22"/>
                <w:szCs w:val="22"/>
              </w:rPr>
              <w:t>Teacher training packages for Inclusive Education orientation and subsequent trainings created</w:t>
            </w:r>
          </w:p>
        </w:tc>
        <w:tc>
          <w:tcPr>
            <w:tcW w:w="1620" w:type="dxa"/>
          </w:tcPr>
          <w:p w14:paraId="000000D6" w14:textId="77777777" w:rsidR="00A92576" w:rsidRDefault="00A92576" w:rsidP="00F73A8F">
            <w:pPr>
              <w:spacing w:line="276" w:lineRule="auto"/>
              <w:ind w:right="75"/>
              <w:rPr>
                <w:rFonts w:ascii="Arial" w:eastAsia="Arial" w:hAnsi="Arial" w:cs="Arial"/>
                <w:sz w:val="22"/>
                <w:szCs w:val="22"/>
              </w:rPr>
            </w:pPr>
            <w:r>
              <w:rPr>
                <w:rFonts w:ascii="Arial" w:eastAsia="Arial" w:hAnsi="Arial" w:cs="Arial"/>
                <w:color w:val="000000"/>
                <w:sz w:val="22"/>
                <w:szCs w:val="22"/>
              </w:rPr>
              <w:t>Assessment/Tool</w:t>
            </w:r>
          </w:p>
        </w:tc>
        <w:tc>
          <w:tcPr>
            <w:tcW w:w="1440" w:type="dxa"/>
          </w:tcPr>
          <w:p w14:paraId="1A6E8B91" w14:textId="19B97C1E" w:rsidR="00A92576" w:rsidRDefault="00A92576"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Completed</w:t>
            </w:r>
          </w:p>
        </w:tc>
      </w:tr>
      <w:tr w:rsidR="00A92576" w14:paraId="149E11E0" w14:textId="1DED050E" w:rsidTr="00F73A8F">
        <w:trPr>
          <w:trHeight w:val="997"/>
        </w:trPr>
        <w:tc>
          <w:tcPr>
            <w:tcW w:w="5935" w:type="dxa"/>
          </w:tcPr>
          <w:p w14:paraId="000000D7" w14:textId="77777777" w:rsidR="00A92576" w:rsidRDefault="00A92576" w:rsidP="00F73A8F">
            <w:pPr>
              <w:spacing w:line="276" w:lineRule="auto"/>
              <w:ind w:right="-108"/>
              <w:rPr>
                <w:rFonts w:ascii="Arial" w:eastAsia="Arial" w:hAnsi="Arial" w:cs="Arial"/>
                <w:color w:val="000000"/>
                <w:sz w:val="22"/>
                <w:szCs w:val="22"/>
              </w:rPr>
            </w:pPr>
            <w:r>
              <w:rPr>
                <w:rFonts w:ascii="Arial" w:eastAsia="Arial" w:hAnsi="Arial" w:cs="Arial"/>
                <w:color w:val="000000"/>
                <w:sz w:val="22"/>
                <w:szCs w:val="22"/>
              </w:rPr>
              <w:t>Provincial level IEMIS Sub-System development consultation workshop conducted with participation from 39 provincial and local-level government stakeholders</w:t>
            </w:r>
          </w:p>
        </w:tc>
        <w:tc>
          <w:tcPr>
            <w:tcW w:w="1620" w:type="dxa"/>
          </w:tcPr>
          <w:p w14:paraId="000000D8" w14:textId="67248C10" w:rsidR="00A92576" w:rsidRDefault="00A92576" w:rsidP="00F73A8F">
            <w:pPr>
              <w:spacing w:line="276" w:lineRule="auto"/>
              <w:ind w:right="75"/>
              <w:rPr>
                <w:rFonts w:ascii="Arial" w:eastAsia="Arial" w:hAnsi="Arial" w:cs="Arial"/>
                <w:color w:val="000000"/>
                <w:sz w:val="22"/>
                <w:szCs w:val="22"/>
              </w:rPr>
            </w:pPr>
            <w:r>
              <w:rPr>
                <w:rFonts w:ascii="Arial" w:eastAsia="Arial" w:hAnsi="Arial" w:cs="Arial"/>
                <w:sz w:val="22"/>
                <w:szCs w:val="22"/>
              </w:rPr>
              <w:t>Workshop/</w:t>
            </w:r>
            <w:r w:rsidR="00E241CC">
              <w:rPr>
                <w:rFonts w:ascii="Arial" w:eastAsia="Arial" w:hAnsi="Arial" w:cs="Arial"/>
                <w:sz w:val="22"/>
                <w:szCs w:val="22"/>
              </w:rPr>
              <w:t xml:space="preserve"> </w:t>
            </w:r>
            <w:r>
              <w:rPr>
                <w:rFonts w:ascii="Arial" w:eastAsia="Arial" w:hAnsi="Arial" w:cs="Arial"/>
                <w:sz w:val="22"/>
                <w:szCs w:val="22"/>
              </w:rPr>
              <w:t>Meeting</w:t>
            </w:r>
          </w:p>
        </w:tc>
        <w:tc>
          <w:tcPr>
            <w:tcW w:w="1440" w:type="dxa"/>
          </w:tcPr>
          <w:p w14:paraId="28E7B996" w14:textId="33E7FD7A" w:rsidR="00A92576" w:rsidRDefault="00A92576" w:rsidP="00F73A8F">
            <w:pPr>
              <w:spacing w:line="276" w:lineRule="auto"/>
              <w:ind w:right="-694"/>
              <w:rPr>
                <w:rFonts w:ascii="Arial" w:eastAsia="Arial" w:hAnsi="Arial" w:cs="Arial"/>
                <w:sz w:val="22"/>
                <w:szCs w:val="22"/>
              </w:rPr>
            </w:pPr>
            <w:r>
              <w:rPr>
                <w:rFonts w:ascii="Arial" w:eastAsia="Arial" w:hAnsi="Arial" w:cs="Arial"/>
                <w:color w:val="000000"/>
                <w:sz w:val="22"/>
                <w:szCs w:val="22"/>
              </w:rPr>
              <w:t>Completed</w:t>
            </w:r>
          </w:p>
        </w:tc>
      </w:tr>
      <w:tr w:rsidR="00A92576" w14:paraId="0F2067E3" w14:textId="5CC77E9D" w:rsidTr="00F73A8F">
        <w:trPr>
          <w:trHeight w:val="828"/>
        </w:trPr>
        <w:tc>
          <w:tcPr>
            <w:tcW w:w="5935" w:type="dxa"/>
          </w:tcPr>
          <w:p w14:paraId="000000D9" w14:textId="77777777" w:rsidR="00A92576" w:rsidRDefault="00A92576" w:rsidP="00F73A8F">
            <w:pPr>
              <w:spacing w:line="276" w:lineRule="auto"/>
              <w:ind w:right="-108"/>
              <w:rPr>
                <w:rFonts w:ascii="Arial" w:eastAsia="Arial" w:hAnsi="Arial" w:cs="Arial"/>
                <w:color w:val="000000"/>
                <w:sz w:val="22"/>
                <w:szCs w:val="22"/>
              </w:rPr>
            </w:pPr>
            <w:r>
              <w:rPr>
                <w:rFonts w:ascii="Arial" w:eastAsia="Arial" w:hAnsi="Arial" w:cs="Arial"/>
                <w:color w:val="000000"/>
                <w:sz w:val="22"/>
                <w:szCs w:val="22"/>
              </w:rPr>
              <w:t>Education resource system consultations helped train teachers to identify the type of support a child with a disability would best benefit from</w:t>
            </w:r>
          </w:p>
        </w:tc>
        <w:tc>
          <w:tcPr>
            <w:tcW w:w="1620" w:type="dxa"/>
          </w:tcPr>
          <w:p w14:paraId="000000DA" w14:textId="1EBF5AF9" w:rsidR="00A92576" w:rsidRDefault="00A92576" w:rsidP="00F73A8F">
            <w:pPr>
              <w:spacing w:line="276" w:lineRule="auto"/>
              <w:ind w:right="75"/>
              <w:rPr>
                <w:rFonts w:ascii="Arial" w:eastAsia="Arial" w:hAnsi="Arial" w:cs="Arial"/>
                <w:color w:val="000000"/>
                <w:sz w:val="22"/>
                <w:szCs w:val="22"/>
              </w:rPr>
            </w:pPr>
            <w:r>
              <w:rPr>
                <w:rFonts w:ascii="Arial" w:eastAsia="Arial" w:hAnsi="Arial" w:cs="Arial"/>
                <w:sz w:val="22"/>
                <w:szCs w:val="22"/>
              </w:rPr>
              <w:t>Workshop/</w:t>
            </w:r>
            <w:r w:rsidR="00E241CC">
              <w:rPr>
                <w:rFonts w:ascii="Arial" w:eastAsia="Arial" w:hAnsi="Arial" w:cs="Arial"/>
                <w:sz w:val="22"/>
                <w:szCs w:val="22"/>
              </w:rPr>
              <w:t xml:space="preserve"> </w:t>
            </w:r>
            <w:r>
              <w:rPr>
                <w:rFonts w:ascii="Arial" w:eastAsia="Arial" w:hAnsi="Arial" w:cs="Arial"/>
                <w:sz w:val="22"/>
                <w:szCs w:val="22"/>
              </w:rPr>
              <w:t>Meeting</w:t>
            </w:r>
          </w:p>
        </w:tc>
        <w:tc>
          <w:tcPr>
            <w:tcW w:w="1440" w:type="dxa"/>
          </w:tcPr>
          <w:p w14:paraId="6C51460B" w14:textId="0A48DC1B" w:rsidR="00A92576" w:rsidRDefault="00A92576" w:rsidP="00F73A8F">
            <w:pPr>
              <w:spacing w:line="276" w:lineRule="auto"/>
              <w:ind w:right="-694"/>
              <w:rPr>
                <w:rFonts w:ascii="Arial" w:eastAsia="Arial" w:hAnsi="Arial" w:cs="Arial"/>
                <w:sz w:val="22"/>
                <w:szCs w:val="22"/>
              </w:rPr>
            </w:pPr>
            <w:r>
              <w:rPr>
                <w:rFonts w:ascii="Arial" w:eastAsia="Arial" w:hAnsi="Arial" w:cs="Arial"/>
                <w:color w:val="000000"/>
                <w:sz w:val="22"/>
                <w:szCs w:val="22"/>
              </w:rPr>
              <w:t>Completed</w:t>
            </w:r>
          </w:p>
        </w:tc>
      </w:tr>
      <w:tr w:rsidR="00A92576" w14:paraId="693E3B11" w14:textId="04F8FB40" w:rsidTr="00F73A8F">
        <w:trPr>
          <w:trHeight w:val="452"/>
        </w:trPr>
        <w:tc>
          <w:tcPr>
            <w:tcW w:w="5935" w:type="dxa"/>
          </w:tcPr>
          <w:p w14:paraId="000000DB" w14:textId="06DFD815" w:rsidR="00A92576" w:rsidRDefault="00A92576" w:rsidP="00F73A8F">
            <w:pPr>
              <w:spacing w:line="276" w:lineRule="auto"/>
              <w:ind w:right="-108"/>
              <w:rPr>
                <w:rFonts w:ascii="Arial" w:eastAsia="Arial" w:hAnsi="Arial" w:cs="Arial"/>
                <w:color w:val="000000"/>
                <w:sz w:val="22"/>
                <w:szCs w:val="22"/>
              </w:rPr>
            </w:pPr>
            <w:r>
              <w:rPr>
                <w:rFonts w:ascii="Arial" w:eastAsia="Arial" w:hAnsi="Arial" w:cs="Arial"/>
                <w:color w:val="000000"/>
                <w:sz w:val="22"/>
                <w:szCs w:val="22"/>
              </w:rPr>
              <w:t>Inception visit and kickoff completed</w:t>
            </w:r>
          </w:p>
        </w:tc>
        <w:tc>
          <w:tcPr>
            <w:tcW w:w="1620" w:type="dxa"/>
          </w:tcPr>
          <w:p w14:paraId="000000DC" w14:textId="1714412F" w:rsidR="00A92576" w:rsidRDefault="00A92576" w:rsidP="00F73A8F">
            <w:pPr>
              <w:spacing w:line="276" w:lineRule="auto"/>
              <w:ind w:right="75"/>
              <w:rPr>
                <w:rFonts w:ascii="Arial" w:eastAsia="Arial" w:hAnsi="Arial" w:cs="Arial"/>
                <w:sz w:val="22"/>
                <w:szCs w:val="22"/>
              </w:rPr>
            </w:pPr>
            <w:r>
              <w:rPr>
                <w:rFonts w:ascii="Arial" w:eastAsia="Arial" w:hAnsi="Arial" w:cs="Arial"/>
                <w:sz w:val="22"/>
                <w:szCs w:val="22"/>
              </w:rPr>
              <w:t>Workshop/</w:t>
            </w:r>
            <w:r w:rsidR="00E241CC">
              <w:rPr>
                <w:rFonts w:ascii="Arial" w:eastAsia="Arial" w:hAnsi="Arial" w:cs="Arial"/>
                <w:sz w:val="22"/>
                <w:szCs w:val="22"/>
              </w:rPr>
              <w:t xml:space="preserve"> </w:t>
            </w:r>
            <w:r>
              <w:rPr>
                <w:rFonts w:ascii="Arial" w:eastAsia="Arial" w:hAnsi="Arial" w:cs="Arial"/>
                <w:sz w:val="22"/>
                <w:szCs w:val="22"/>
              </w:rPr>
              <w:t>Meeting</w:t>
            </w:r>
          </w:p>
        </w:tc>
        <w:tc>
          <w:tcPr>
            <w:tcW w:w="1440" w:type="dxa"/>
          </w:tcPr>
          <w:p w14:paraId="5ECB856A" w14:textId="33E08C63" w:rsidR="00A92576" w:rsidRDefault="00A92576" w:rsidP="00F73A8F">
            <w:pPr>
              <w:spacing w:line="276" w:lineRule="auto"/>
              <w:ind w:right="-694"/>
              <w:rPr>
                <w:rFonts w:ascii="Arial" w:eastAsia="Arial" w:hAnsi="Arial" w:cs="Arial"/>
                <w:sz w:val="22"/>
                <w:szCs w:val="22"/>
              </w:rPr>
            </w:pPr>
            <w:r>
              <w:rPr>
                <w:rFonts w:ascii="Arial" w:eastAsia="Arial" w:hAnsi="Arial" w:cs="Arial"/>
                <w:color w:val="000000"/>
                <w:sz w:val="22"/>
                <w:szCs w:val="22"/>
              </w:rPr>
              <w:t>Completed</w:t>
            </w:r>
          </w:p>
        </w:tc>
      </w:tr>
    </w:tbl>
    <w:p w14:paraId="000000DD" w14:textId="517C7D5A" w:rsidR="00FF167C" w:rsidRDefault="00F92608" w:rsidP="00F73A8F">
      <w:pPr>
        <w:spacing w:line="276" w:lineRule="auto"/>
        <w:ind w:right="-694"/>
        <w:jc w:val="both"/>
        <w:rPr>
          <w:rFonts w:ascii="Arial" w:eastAsia="Arial" w:hAnsi="Arial" w:cs="Arial"/>
          <w:color w:val="000000"/>
          <w:sz w:val="20"/>
          <w:szCs w:val="20"/>
        </w:rPr>
      </w:pPr>
      <w:r>
        <w:rPr>
          <w:rFonts w:ascii="Arial" w:eastAsia="Arial" w:hAnsi="Arial" w:cs="Arial"/>
          <w:color w:val="000000"/>
          <w:sz w:val="20"/>
          <w:szCs w:val="20"/>
        </w:rPr>
        <w:t>Source: USAID, 2019c</w:t>
      </w:r>
    </w:p>
    <w:p w14:paraId="257A5384" w14:textId="4F369902" w:rsidR="00E241CC" w:rsidRDefault="00E241CC" w:rsidP="00F73A8F">
      <w:pPr>
        <w:pBdr>
          <w:top w:val="nil"/>
          <w:left w:val="nil"/>
          <w:bottom w:val="nil"/>
          <w:right w:val="nil"/>
          <w:between w:val="nil"/>
        </w:pBdr>
        <w:spacing w:after="160" w:line="276" w:lineRule="auto"/>
        <w:ind w:right="-694"/>
        <w:jc w:val="both"/>
        <w:rPr>
          <w:rFonts w:ascii="Arial" w:eastAsia="Arial" w:hAnsi="Arial" w:cs="Arial"/>
          <w:b/>
          <w:color w:val="000000"/>
          <w:sz w:val="22"/>
          <w:szCs w:val="22"/>
        </w:rPr>
      </w:pPr>
    </w:p>
    <w:p w14:paraId="000000DF" w14:textId="61E190BB" w:rsidR="00FF167C" w:rsidRDefault="00F92608" w:rsidP="00F73A8F">
      <w:pPr>
        <w:spacing w:line="276" w:lineRule="auto"/>
        <w:ind w:right="-694"/>
        <w:jc w:val="both"/>
        <w:rPr>
          <w:rFonts w:ascii="Arial" w:eastAsia="Arial" w:hAnsi="Arial" w:cs="Arial"/>
          <w:b/>
          <w:color w:val="000000"/>
          <w:sz w:val="22"/>
          <w:szCs w:val="22"/>
        </w:rPr>
      </w:pPr>
      <w:r>
        <w:rPr>
          <w:rFonts w:ascii="Arial" w:eastAsia="Arial" w:hAnsi="Arial" w:cs="Arial"/>
          <w:b/>
          <w:color w:val="000000"/>
          <w:sz w:val="22"/>
          <w:szCs w:val="22"/>
        </w:rPr>
        <w:t xml:space="preserve"> Exhibit 2: Ongoing Activities for Reading for All    </w:t>
      </w:r>
    </w:p>
    <w:tbl>
      <w:tblPr>
        <w:tblStyle w:val="a0"/>
        <w:tblW w:w="9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6"/>
        <w:gridCol w:w="4117"/>
      </w:tblGrid>
      <w:tr w:rsidR="00FF167C" w14:paraId="136CDF95" w14:textId="77777777" w:rsidTr="00F73A8F">
        <w:trPr>
          <w:trHeight w:val="191"/>
        </w:trPr>
        <w:tc>
          <w:tcPr>
            <w:tcW w:w="4896" w:type="dxa"/>
            <w:shd w:val="clear" w:color="auto" w:fill="B4C6E7"/>
          </w:tcPr>
          <w:p w14:paraId="000000E0" w14:textId="77777777" w:rsidR="00FF167C" w:rsidRDefault="00F92608" w:rsidP="00F73A8F">
            <w:pPr>
              <w:spacing w:line="276" w:lineRule="auto"/>
              <w:ind w:right="-694"/>
              <w:rPr>
                <w:rFonts w:ascii="Arial" w:eastAsia="Arial" w:hAnsi="Arial" w:cs="Arial"/>
                <w:b/>
                <w:sz w:val="22"/>
                <w:szCs w:val="22"/>
              </w:rPr>
            </w:pPr>
            <w:r>
              <w:rPr>
                <w:rFonts w:ascii="Arial" w:eastAsia="Arial" w:hAnsi="Arial" w:cs="Arial"/>
                <w:b/>
                <w:sz w:val="22"/>
                <w:szCs w:val="22"/>
              </w:rPr>
              <w:t>Activity</w:t>
            </w:r>
          </w:p>
        </w:tc>
        <w:tc>
          <w:tcPr>
            <w:tcW w:w="4117" w:type="dxa"/>
            <w:shd w:val="clear" w:color="auto" w:fill="B4C6E7"/>
          </w:tcPr>
          <w:p w14:paraId="000000E1" w14:textId="77777777" w:rsidR="00FF167C" w:rsidRDefault="00F92608" w:rsidP="00F73A8F">
            <w:pPr>
              <w:spacing w:line="276" w:lineRule="auto"/>
              <w:ind w:right="-694"/>
              <w:rPr>
                <w:rFonts w:ascii="Arial" w:eastAsia="Arial" w:hAnsi="Arial" w:cs="Arial"/>
                <w:b/>
                <w:sz w:val="22"/>
                <w:szCs w:val="22"/>
              </w:rPr>
            </w:pPr>
            <w:r>
              <w:rPr>
                <w:rFonts w:ascii="Arial" w:eastAsia="Arial" w:hAnsi="Arial" w:cs="Arial"/>
                <w:b/>
                <w:sz w:val="22"/>
                <w:szCs w:val="22"/>
              </w:rPr>
              <w:t>Timeline</w:t>
            </w:r>
          </w:p>
        </w:tc>
      </w:tr>
      <w:tr w:rsidR="00FF167C" w14:paraId="6EF971FD" w14:textId="77777777" w:rsidTr="00F73A8F">
        <w:trPr>
          <w:trHeight w:val="575"/>
        </w:trPr>
        <w:tc>
          <w:tcPr>
            <w:tcW w:w="4896" w:type="dxa"/>
          </w:tcPr>
          <w:p w14:paraId="000000E2" w14:textId="77777777" w:rsidR="00FF167C" w:rsidRDefault="00F92608" w:rsidP="00F73A8F">
            <w:pPr>
              <w:spacing w:line="276" w:lineRule="auto"/>
              <w:ind w:right="-69"/>
              <w:rPr>
                <w:rFonts w:ascii="Arial" w:eastAsia="Arial" w:hAnsi="Arial" w:cs="Arial"/>
                <w:color w:val="000000"/>
                <w:sz w:val="22"/>
                <w:szCs w:val="22"/>
              </w:rPr>
            </w:pPr>
            <w:r>
              <w:rPr>
                <w:rFonts w:ascii="Arial" w:eastAsia="Arial" w:hAnsi="Arial" w:cs="Arial"/>
                <w:color w:val="000000"/>
                <w:sz w:val="22"/>
                <w:szCs w:val="22"/>
              </w:rPr>
              <w:t>DPO selection with the final three districts</w:t>
            </w:r>
          </w:p>
        </w:tc>
        <w:tc>
          <w:tcPr>
            <w:tcW w:w="4117" w:type="dxa"/>
          </w:tcPr>
          <w:p w14:paraId="000000E3" w14:textId="28A53D56" w:rsidR="00FF167C" w:rsidRDefault="002552B9"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 xml:space="preserve"> C</w:t>
            </w:r>
            <w:r w:rsidR="00F92608">
              <w:rPr>
                <w:rFonts w:ascii="Arial" w:eastAsia="Arial" w:hAnsi="Arial" w:cs="Arial"/>
                <w:color w:val="000000"/>
                <w:sz w:val="22"/>
                <w:szCs w:val="22"/>
              </w:rPr>
              <w:t>ompleted December 2019</w:t>
            </w:r>
          </w:p>
        </w:tc>
      </w:tr>
      <w:tr w:rsidR="00FF167C" w14:paraId="7296F383" w14:textId="77777777" w:rsidTr="00F73A8F">
        <w:trPr>
          <w:trHeight w:val="371"/>
        </w:trPr>
        <w:tc>
          <w:tcPr>
            <w:tcW w:w="4896" w:type="dxa"/>
          </w:tcPr>
          <w:p w14:paraId="000000E4" w14:textId="77777777" w:rsidR="00FF167C" w:rsidRDefault="00F92608" w:rsidP="00F73A8F">
            <w:pPr>
              <w:spacing w:line="276" w:lineRule="auto"/>
              <w:ind w:right="-69"/>
              <w:rPr>
                <w:rFonts w:ascii="Arial" w:eastAsia="Arial" w:hAnsi="Arial" w:cs="Arial"/>
                <w:sz w:val="22"/>
                <w:szCs w:val="22"/>
              </w:rPr>
            </w:pPr>
            <w:r>
              <w:rPr>
                <w:rFonts w:ascii="Arial" w:eastAsia="Arial" w:hAnsi="Arial" w:cs="Arial"/>
                <w:color w:val="000000"/>
                <w:sz w:val="22"/>
                <w:szCs w:val="22"/>
              </w:rPr>
              <w:t>Training manual, including visual training material, on inclusive education</w:t>
            </w:r>
          </w:p>
        </w:tc>
        <w:tc>
          <w:tcPr>
            <w:tcW w:w="4117" w:type="dxa"/>
          </w:tcPr>
          <w:p w14:paraId="000000E5" w14:textId="77777777" w:rsidR="00FF167C" w:rsidRDefault="00F92608" w:rsidP="00F73A8F">
            <w:pPr>
              <w:spacing w:line="276" w:lineRule="auto"/>
              <w:ind w:right="-694"/>
              <w:rPr>
                <w:rFonts w:ascii="Arial" w:eastAsia="Arial" w:hAnsi="Arial" w:cs="Arial"/>
                <w:sz w:val="22"/>
                <w:szCs w:val="22"/>
              </w:rPr>
            </w:pPr>
            <w:r>
              <w:rPr>
                <w:rFonts w:ascii="Arial" w:eastAsia="Arial" w:hAnsi="Arial" w:cs="Arial"/>
                <w:color w:val="000000"/>
                <w:sz w:val="22"/>
                <w:szCs w:val="22"/>
              </w:rPr>
              <w:t>Drafted to rollout January 2020</w:t>
            </w:r>
          </w:p>
        </w:tc>
      </w:tr>
      <w:tr w:rsidR="00FF167C" w14:paraId="2408EB7E" w14:textId="77777777" w:rsidTr="00F73A8F">
        <w:trPr>
          <w:trHeight w:val="384"/>
        </w:trPr>
        <w:tc>
          <w:tcPr>
            <w:tcW w:w="4896" w:type="dxa"/>
          </w:tcPr>
          <w:p w14:paraId="000000E6" w14:textId="77777777" w:rsidR="00FF167C" w:rsidRDefault="00F92608" w:rsidP="00F73A8F">
            <w:pPr>
              <w:spacing w:line="276" w:lineRule="auto"/>
              <w:ind w:right="-69"/>
              <w:rPr>
                <w:rFonts w:ascii="Arial" w:eastAsia="Arial" w:hAnsi="Arial" w:cs="Arial"/>
                <w:color w:val="000000"/>
                <w:sz w:val="22"/>
                <w:szCs w:val="22"/>
              </w:rPr>
            </w:pPr>
            <w:r>
              <w:rPr>
                <w:rFonts w:ascii="Arial" w:eastAsia="Arial" w:hAnsi="Arial" w:cs="Arial"/>
                <w:color w:val="000000"/>
                <w:sz w:val="22"/>
                <w:szCs w:val="22"/>
              </w:rPr>
              <w:t xml:space="preserve">The Inclusive Education training package development </w:t>
            </w:r>
          </w:p>
        </w:tc>
        <w:tc>
          <w:tcPr>
            <w:tcW w:w="4117" w:type="dxa"/>
          </w:tcPr>
          <w:p w14:paraId="000000E7" w14:textId="77777777" w:rsidR="00FF167C" w:rsidRDefault="00F92608"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In final stages</w:t>
            </w:r>
          </w:p>
        </w:tc>
      </w:tr>
      <w:tr w:rsidR="00FF167C" w14:paraId="053F00D7" w14:textId="77777777" w:rsidTr="00F73A8F">
        <w:trPr>
          <w:trHeight w:val="384"/>
        </w:trPr>
        <w:tc>
          <w:tcPr>
            <w:tcW w:w="4896" w:type="dxa"/>
          </w:tcPr>
          <w:p w14:paraId="000000E8" w14:textId="04B1BC02" w:rsidR="00FF167C" w:rsidRDefault="00F92608" w:rsidP="00F73A8F">
            <w:pPr>
              <w:spacing w:line="276" w:lineRule="auto"/>
              <w:ind w:right="-69"/>
              <w:rPr>
                <w:rFonts w:ascii="Arial" w:eastAsia="Arial" w:hAnsi="Arial" w:cs="Arial"/>
                <w:sz w:val="22"/>
                <w:szCs w:val="22"/>
              </w:rPr>
            </w:pPr>
            <w:r>
              <w:rPr>
                <w:rFonts w:ascii="Arial" w:eastAsia="Arial" w:hAnsi="Arial" w:cs="Arial"/>
                <w:color w:val="000000"/>
                <w:sz w:val="22"/>
                <w:szCs w:val="22"/>
              </w:rPr>
              <w:t>Training rollout for teachers will be pushed to the next academic year</w:t>
            </w:r>
          </w:p>
        </w:tc>
        <w:tc>
          <w:tcPr>
            <w:tcW w:w="4117" w:type="dxa"/>
          </w:tcPr>
          <w:p w14:paraId="000000E9" w14:textId="77777777" w:rsidR="00FF167C" w:rsidRDefault="00F92608" w:rsidP="00F73A8F">
            <w:pPr>
              <w:spacing w:line="276" w:lineRule="auto"/>
              <w:ind w:right="-694"/>
              <w:rPr>
                <w:rFonts w:ascii="Arial" w:eastAsia="Arial" w:hAnsi="Arial" w:cs="Arial"/>
                <w:sz w:val="22"/>
                <w:szCs w:val="22"/>
              </w:rPr>
            </w:pPr>
            <w:r>
              <w:rPr>
                <w:rFonts w:ascii="Arial" w:eastAsia="Arial" w:hAnsi="Arial" w:cs="Arial"/>
                <w:sz w:val="22"/>
                <w:szCs w:val="22"/>
              </w:rPr>
              <w:t>Project year 3</w:t>
            </w:r>
          </w:p>
        </w:tc>
      </w:tr>
      <w:tr w:rsidR="00FF167C" w14:paraId="5D0FF732" w14:textId="77777777" w:rsidTr="00F73A8F">
        <w:trPr>
          <w:trHeight w:val="384"/>
        </w:trPr>
        <w:tc>
          <w:tcPr>
            <w:tcW w:w="4896" w:type="dxa"/>
          </w:tcPr>
          <w:p w14:paraId="000000EA" w14:textId="77777777" w:rsidR="00FF167C" w:rsidRDefault="00F92608" w:rsidP="00F73A8F">
            <w:pPr>
              <w:spacing w:line="276" w:lineRule="auto"/>
              <w:ind w:right="-69"/>
              <w:rPr>
                <w:rFonts w:ascii="Arial" w:eastAsia="Arial" w:hAnsi="Arial" w:cs="Arial"/>
                <w:sz w:val="22"/>
                <w:szCs w:val="22"/>
              </w:rPr>
            </w:pPr>
            <w:r>
              <w:rPr>
                <w:rFonts w:ascii="Arial" w:eastAsia="Arial" w:hAnsi="Arial" w:cs="Arial"/>
                <w:color w:val="000000"/>
                <w:sz w:val="22"/>
                <w:szCs w:val="22"/>
              </w:rPr>
              <w:t>Early Grade Reading Assessment (EGRA) tool is still being adapted and tested to be used</w:t>
            </w:r>
          </w:p>
        </w:tc>
        <w:tc>
          <w:tcPr>
            <w:tcW w:w="4117" w:type="dxa"/>
          </w:tcPr>
          <w:p w14:paraId="000000EB" w14:textId="77777777" w:rsidR="00FF167C" w:rsidRDefault="00F92608" w:rsidP="00F73A8F">
            <w:pPr>
              <w:spacing w:line="276" w:lineRule="auto"/>
              <w:ind w:right="-694"/>
              <w:rPr>
                <w:rFonts w:ascii="Arial" w:eastAsia="Arial" w:hAnsi="Arial" w:cs="Arial"/>
                <w:sz w:val="22"/>
                <w:szCs w:val="22"/>
              </w:rPr>
            </w:pPr>
            <w:r>
              <w:rPr>
                <w:rFonts w:ascii="Arial" w:eastAsia="Arial" w:hAnsi="Arial" w:cs="Arial"/>
                <w:sz w:val="22"/>
                <w:szCs w:val="22"/>
              </w:rPr>
              <w:t>Project year 3</w:t>
            </w:r>
          </w:p>
        </w:tc>
      </w:tr>
    </w:tbl>
    <w:p w14:paraId="000000EC" w14:textId="77777777" w:rsidR="00FF167C" w:rsidRDefault="00F92608" w:rsidP="00F73A8F">
      <w:pPr>
        <w:spacing w:line="276" w:lineRule="auto"/>
        <w:ind w:right="-694"/>
        <w:jc w:val="both"/>
        <w:rPr>
          <w:rFonts w:ascii="Arial" w:eastAsia="Arial" w:hAnsi="Arial" w:cs="Arial"/>
          <w:color w:val="000000"/>
          <w:sz w:val="20"/>
          <w:szCs w:val="20"/>
        </w:rPr>
      </w:pPr>
      <w:r>
        <w:rPr>
          <w:rFonts w:ascii="Arial" w:eastAsia="Arial" w:hAnsi="Arial" w:cs="Arial"/>
          <w:color w:val="000000"/>
          <w:sz w:val="20"/>
          <w:szCs w:val="20"/>
        </w:rPr>
        <w:t>Source: USAID, 2019c</w:t>
      </w:r>
    </w:p>
    <w:p w14:paraId="000000ED" w14:textId="77777777" w:rsidR="00FF167C" w:rsidRDefault="00FF167C" w:rsidP="00F73A8F">
      <w:pPr>
        <w:spacing w:line="276" w:lineRule="auto"/>
        <w:ind w:right="-694"/>
        <w:jc w:val="both"/>
        <w:rPr>
          <w:rFonts w:ascii="Arial" w:eastAsia="Arial" w:hAnsi="Arial" w:cs="Arial"/>
          <w:sz w:val="22"/>
          <w:szCs w:val="22"/>
        </w:rPr>
      </w:pPr>
    </w:p>
    <w:p w14:paraId="000000EE" w14:textId="77777777" w:rsidR="00FF167C" w:rsidRDefault="00FF167C" w:rsidP="00F73A8F">
      <w:pPr>
        <w:spacing w:line="276" w:lineRule="auto"/>
        <w:ind w:right="-694"/>
        <w:jc w:val="both"/>
        <w:rPr>
          <w:rFonts w:ascii="Arial" w:eastAsia="Arial" w:hAnsi="Arial" w:cs="Arial"/>
          <w:sz w:val="22"/>
          <w:szCs w:val="22"/>
        </w:rPr>
      </w:pPr>
    </w:p>
    <w:p w14:paraId="000000EF" w14:textId="662EDDE9" w:rsidR="00FF167C" w:rsidRDefault="00F92608" w:rsidP="00F73A8F">
      <w:pPr>
        <w:pStyle w:val="Heading2"/>
        <w:numPr>
          <w:ilvl w:val="1"/>
          <w:numId w:val="9"/>
        </w:numPr>
        <w:spacing w:line="276" w:lineRule="auto"/>
        <w:ind w:left="360" w:right="-694"/>
        <w:jc w:val="both"/>
        <w:rPr>
          <w:rFonts w:ascii="Arial" w:eastAsia="Arial" w:hAnsi="Arial" w:cs="Arial"/>
          <w:b/>
        </w:rPr>
      </w:pPr>
      <w:bookmarkStart w:id="14" w:name="_Toc39404160"/>
      <w:r>
        <w:rPr>
          <w:rFonts w:ascii="Arial" w:eastAsia="Arial" w:hAnsi="Arial" w:cs="Arial"/>
          <w:b/>
        </w:rPr>
        <w:t>Background on Implementing Partners</w:t>
      </w:r>
      <w:bookmarkEnd w:id="14"/>
    </w:p>
    <w:p w14:paraId="000000F0" w14:textId="30A8FBE9"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Prior to the Reading for All program, HI (then known as Handicap International), along with the Resource Center for Rehabilitation and Development (RCRD) and with support from World Education Nepal (WE) and UNICEF, had been working towards inclusive efforts in Nepal</w:t>
      </w:r>
      <w:r w:rsidR="00AF0C18">
        <w:rPr>
          <w:rFonts w:ascii="Arial" w:eastAsia="Arial" w:hAnsi="Arial" w:cs="Arial"/>
          <w:color w:val="000000"/>
          <w:sz w:val="22"/>
          <w:szCs w:val="22"/>
        </w:rPr>
        <w:t xml:space="preserve"> since 2000</w:t>
      </w:r>
      <w:r w:rsidR="00E92936">
        <w:rPr>
          <w:rFonts w:ascii="Arial" w:eastAsia="Arial" w:hAnsi="Arial" w:cs="Arial"/>
          <w:color w:val="000000"/>
          <w:sz w:val="22"/>
          <w:szCs w:val="22"/>
        </w:rPr>
        <w:t>.</w:t>
      </w:r>
      <w:r>
        <w:rPr>
          <w:rFonts w:ascii="Arial" w:eastAsia="Arial" w:hAnsi="Arial" w:cs="Arial"/>
          <w:color w:val="000000"/>
          <w:sz w:val="22"/>
          <w:szCs w:val="22"/>
        </w:rPr>
        <w:t xml:space="preserve"> For example, HI implemented the Inclusion Project from 2007-2011 throughout 15 different districts in Nepal. During this project, teachers were trained on inclusive education and methods for teaching children with disabilities. Schools that participated in the project were given educational supports by teachers and community disability workers for the development of Individualized Education Plans (IEPs) (P. </w:t>
      </w:r>
      <w:proofErr w:type="spellStart"/>
      <w:r>
        <w:rPr>
          <w:rFonts w:ascii="Arial" w:eastAsia="Arial" w:hAnsi="Arial" w:cs="Arial"/>
          <w:color w:val="000000"/>
          <w:sz w:val="22"/>
          <w:szCs w:val="22"/>
        </w:rPr>
        <w:t>Pariyar</w:t>
      </w:r>
      <w:proofErr w:type="spellEnd"/>
      <w:r>
        <w:rPr>
          <w:rFonts w:ascii="Arial" w:eastAsia="Arial" w:hAnsi="Arial" w:cs="Arial"/>
          <w:color w:val="000000"/>
          <w:sz w:val="22"/>
          <w:szCs w:val="22"/>
        </w:rPr>
        <w:t xml:space="preserve">, personal communication, </w:t>
      </w:r>
      <w:r>
        <w:rPr>
          <w:rFonts w:ascii="Arial" w:eastAsia="Arial" w:hAnsi="Arial" w:cs="Arial"/>
          <w:color w:val="000000"/>
          <w:sz w:val="22"/>
          <w:szCs w:val="22"/>
        </w:rPr>
        <w:lastRenderedPageBreak/>
        <w:t>2020). More recently, in November 2016, HI conducted a pilot screening program to support and inform the Government of Nepal’s efforts to identify, diagnose, and treat functional disabilities among children early in their development. A sample of 2,804 children</w:t>
      </w:r>
      <w:r w:rsidR="00E13936">
        <w:rPr>
          <w:rFonts w:ascii="Arial" w:eastAsia="Arial" w:hAnsi="Arial" w:cs="Arial"/>
          <w:color w:val="000000"/>
          <w:sz w:val="22"/>
          <w:szCs w:val="22"/>
        </w:rPr>
        <w:t xml:space="preserve"> in Grade 3 classes in 40 public schools across </w:t>
      </w:r>
      <w:proofErr w:type="spellStart"/>
      <w:r w:rsidR="00E13936">
        <w:rPr>
          <w:rFonts w:ascii="Arial" w:eastAsia="Arial" w:hAnsi="Arial" w:cs="Arial"/>
          <w:color w:val="000000"/>
          <w:sz w:val="22"/>
          <w:szCs w:val="22"/>
        </w:rPr>
        <w:t>Achham</w:t>
      </w:r>
      <w:proofErr w:type="spellEnd"/>
      <w:r w:rsidR="00E13936">
        <w:rPr>
          <w:rFonts w:ascii="Arial" w:eastAsia="Arial" w:hAnsi="Arial" w:cs="Arial"/>
          <w:color w:val="000000"/>
          <w:sz w:val="22"/>
          <w:szCs w:val="22"/>
        </w:rPr>
        <w:t xml:space="preserve">, </w:t>
      </w:r>
      <w:proofErr w:type="spellStart"/>
      <w:r w:rsidR="00E13936">
        <w:rPr>
          <w:rFonts w:ascii="Arial" w:eastAsia="Arial" w:hAnsi="Arial" w:cs="Arial"/>
          <w:color w:val="000000"/>
          <w:sz w:val="22"/>
          <w:szCs w:val="22"/>
        </w:rPr>
        <w:t>Bajura</w:t>
      </w:r>
      <w:proofErr w:type="spellEnd"/>
      <w:r w:rsidR="00E13936">
        <w:rPr>
          <w:rFonts w:ascii="Arial" w:eastAsia="Arial" w:hAnsi="Arial" w:cs="Arial"/>
          <w:color w:val="000000"/>
          <w:sz w:val="22"/>
          <w:szCs w:val="22"/>
        </w:rPr>
        <w:t xml:space="preserve">, </w:t>
      </w:r>
      <w:proofErr w:type="spellStart"/>
      <w:r w:rsidR="00E13936">
        <w:rPr>
          <w:rFonts w:ascii="Arial" w:eastAsia="Arial" w:hAnsi="Arial" w:cs="Arial"/>
          <w:color w:val="000000"/>
          <w:sz w:val="22"/>
          <w:szCs w:val="22"/>
        </w:rPr>
        <w:t>Kalikot</w:t>
      </w:r>
      <w:proofErr w:type="spellEnd"/>
      <w:r w:rsidR="00E13936">
        <w:rPr>
          <w:rFonts w:ascii="Arial" w:eastAsia="Arial" w:hAnsi="Arial" w:cs="Arial"/>
          <w:color w:val="000000"/>
          <w:sz w:val="22"/>
          <w:szCs w:val="22"/>
        </w:rPr>
        <w:t>, and Mugu (Mid-Western and Far-Western districts)</w:t>
      </w:r>
      <w:r>
        <w:rPr>
          <w:rFonts w:ascii="Arial" w:eastAsia="Arial" w:hAnsi="Arial" w:cs="Arial"/>
          <w:color w:val="000000"/>
          <w:sz w:val="22"/>
          <w:szCs w:val="22"/>
        </w:rPr>
        <w:t xml:space="preserve"> </w:t>
      </w:r>
      <w:r w:rsidR="00AF0C18">
        <w:rPr>
          <w:rFonts w:ascii="Arial" w:eastAsia="Arial" w:hAnsi="Arial" w:cs="Arial"/>
          <w:color w:val="000000"/>
          <w:sz w:val="22"/>
          <w:szCs w:val="22"/>
        </w:rPr>
        <w:t xml:space="preserve">were </w:t>
      </w:r>
      <w:r>
        <w:rPr>
          <w:rFonts w:ascii="Arial" w:eastAsia="Arial" w:hAnsi="Arial" w:cs="Arial"/>
          <w:color w:val="000000"/>
          <w:sz w:val="22"/>
          <w:szCs w:val="22"/>
        </w:rPr>
        <w:t>screened by measuring their ability to perform tasks on a four-level scale (“no difficulty”, “some difficulty”, “a lot of difficulty”, and “cannot do at all”)</w:t>
      </w:r>
      <w:r w:rsidR="00CA51C7">
        <w:rPr>
          <w:rFonts w:ascii="Arial" w:eastAsia="Arial" w:hAnsi="Arial" w:cs="Arial"/>
          <w:color w:val="000000"/>
          <w:sz w:val="22"/>
          <w:szCs w:val="22"/>
        </w:rPr>
        <w:t>.</w:t>
      </w:r>
      <w:r>
        <w:rPr>
          <w:rFonts w:ascii="Arial" w:eastAsia="Arial" w:hAnsi="Arial" w:cs="Arial"/>
          <w:color w:val="000000"/>
          <w:sz w:val="22"/>
          <w:szCs w:val="22"/>
        </w:rPr>
        <w:t xml:space="preserve"> </w:t>
      </w:r>
      <w:r w:rsidR="00CA51C7">
        <w:rPr>
          <w:rFonts w:ascii="Arial" w:eastAsia="Arial" w:hAnsi="Arial" w:cs="Arial"/>
          <w:color w:val="000000"/>
          <w:sz w:val="22"/>
          <w:szCs w:val="22"/>
        </w:rPr>
        <w:t>I</w:t>
      </w:r>
      <w:r>
        <w:rPr>
          <w:rFonts w:ascii="Arial" w:eastAsia="Arial" w:hAnsi="Arial" w:cs="Arial"/>
          <w:color w:val="000000"/>
          <w:sz w:val="22"/>
          <w:szCs w:val="22"/>
        </w:rPr>
        <w:t>nitial findings indicated 26 percent of children were at risk of limited participation in society due to one or more functional limitations. Additionally, 9.4 percent of children screened were 99-100 percent likely to be formally diagnosed with a disability (UNICEF, 2017).</w:t>
      </w:r>
      <w:r>
        <w:rPr>
          <w:rFonts w:ascii="Arial" w:eastAsia="Arial" w:hAnsi="Arial" w:cs="Arial"/>
          <w:b/>
          <w:color w:val="000000"/>
          <w:sz w:val="22"/>
          <w:szCs w:val="22"/>
        </w:rPr>
        <w:t xml:space="preserve"> </w:t>
      </w:r>
      <w:r>
        <w:rPr>
          <w:rFonts w:ascii="Arial" w:eastAsia="Arial" w:hAnsi="Arial" w:cs="Arial"/>
          <w:color w:val="000000"/>
          <w:sz w:val="22"/>
          <w:szCs w:val="22"/>
        </w:rPr>
        <w:t>Research has shown early identification, diagnosis, and referrals to appropriate medical providers help to avoid disability progression for children at risk. In addition to improving the overall quality of the lives of children, this process will also allow for a cross-sectoral database of information on disability in Nepal. Not only would this allow for better tracking of persons with disabilities throughout their lives, but this would also allow for stakeholders to collect and share information and coordinate efforts (UNICEF, 2017). </w:t>
      </w:r>
    </w:p>
    <w:p w14:paraId="000000F1" w14:textId="77777777" w:rsidR="00FF167C" w:rsidRDefault="00FF167C" w:rsidP="00F73A8F">
      <w:pPr>
        <w:spacing w:line="276" w:lineRule="auto"/>
        <w:ind w:right="-694"/>
        <w:jc w:val="both"/>
        <w:rPr>
          <w:rFonts w:ascii="Arial" w:eastAsia="Arial" w:hAnsi="Arial" w:cs="Arial"/>
          <w:sz w:val="22"/>
          <w:szCs w:val="22"/>
        </w:rPr>
      </w:pPr>
    </w:p>
    <w:p w14:paraId="000000F2" w14:textId="1B7F05CA" w:rsidR="00FF167C" w:rsidRPr="00E74C75" w:rsidRDefault="00592D5D"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Although </w:t>
      </w:r>
      <w:r w:rsidR="00CA51C7">
        <w:rPr>
          <w:rFonts w:ascii="Arial" w:eastAsia="Arial" w:hAnsi="Arial" w:cs="Arial"/>
          <w:color w:val="000000"/>
          <w:sz w:val="22"/>
          <w:szCs w:val="22"/>
        </w:rPr>
        <w:t>IPs</w:t>
      </w:r>
      <w:r>
        <w:rPr>
          <w:rFonts w:ascii="Arial" w:eastAsia="Arial" w:hAnsi="Arial" w:cs="Arial"/>
          <w:color w:val="000000"/>
          <w:sz w:val="22"/>
          <w:szCs w:val="22"/>
        </w:rPr>
        <w:t xml:space="preserve"> have </w:t>
      </w:r>
      <w:r w:rsidRPr="00E74C75">
        <w:rPr>
          <w:rFonts w:ascii="Arial" w:eastAsia="Arial" w:hAnsi="Arial" w:cs="Arial"/>
          <w:color w:val="000000"/>
          <w:sz w:val="22"/>
          <w:szCs w:val="22"/>
        </w:rPr>
        <w:t xml:space="preserve">made successful strides in supporting inclusive education in Nepal, they have encountered multiple challenges along the way. </w:t>
      </w:r>
      <w:r w:rsidR="00F92608" w:rsidRPr="00E74C75">
        <w:rPr>
          <w:rFonts w:ascii="Arial" w:eastAsia="Arial" w:hAnsi="Arial" w:cs="Arial"/>
          <w:color w:val="000000"/>
          <w:sz w:val="22"/>
          <w:szCs w:val="22"/>
        </w:rPr>
        <w:t>One key challenge has been the lack of reliable data (USAID, 2019a)</w:t>
      </w:r>
      <w:r w:rsidR="00E92936">
        <w:rPr>
          <w:rFonts w:ascii="Arial" w:eastAsia="Arial" w:hAnsi="Arial" w:cs="Arial"/>
          <w:color w:val="000000"/>
          <w:sz w:val="22"/>
          <w:szCs w:val="22"/>
        </w:rPr>
        <w:t xml:space="preserve">. </w:t>
      </w:r>
      <w:r w:rsidR="00F92608" w:rsidRPr="00E74C75">
        <w:rPr>
          <w:rFonts w:ascii="Arial" w:eastAsia="Arial" w:hAnsi="Arial" w:cs="Arial"/>
          <w:color w:val="000000"/>
          <w:sz w:val="22"/>
          <w:szCs w:val="22"/>
        </w:rPr>
        <w:t>Nepal has been scrutinized for not having accurate data on disability, and this impacts multiple sectors, including education. Another challenge has been the development of an efficient screening tool</w:t>
      </w:r>
      <w:r w:rsidRPr="00E74C75">
        <w:rPr>
          <w:rFonts w:ascii="Arial" w:eastAsia="Arial" w:hAnsi="Arial" w:cs="Arial"/>
          <w:color w:val="000000"/>
          <w:sz w:val="22"/>
          <w:szCs w:val="22"/>
        </w:rPr>
        <w:t>, as Nepal has not created the screening tools and implementation processes required to identify children with disabilities</w:t>
      </w:r>
      <w:r w:rsidR="00F92608" w:rsidRPr="00E74C75">
        <w:rPr>
          <w:rFonts w:ascii="Arial" w:eastAsia="Arial" w:hAnsi="Arial" w:cs="Arial"/>
          <w:color w:val="000000"/>
          <w:sz w:val="22"/>
          <w:szCs w:val="22"/>
        </w:rPr>
        <w:t xml:space="preserve"> (UNICEF, 2017</w:t>
      </w:r>
      <w:r w:rsidRPr="00E74C75">
        <w:rPr>
          <w:rFonts w:ascii="Arial" w:eastAsia="Arial" w:hAnsi="Arial" w:cs="Arial"/>
          <w:color w:val="000000"/>
          <w:sz w:val="22"/>
          <w:szCs w:val="22"/>
        </w:rPr>
        <w:t xml:space="preserve">). </w:t>
      </w:r>
      <w:r w:rsidR="00F92608" w:rsidRPr="00E74C75">
        <w:rPr>
          <w:rFonts w:ascii="Arial" w:eastAsia="Arial" w:hAnsi="Arial" w:cs="Arial"/>
          <w:color w:val="000000"/>
          <w:sz w:val="22"/>
          <w:szCs w:val="22"/>
        </w:rPr>
        <w:t xml:space="preserve">A third key challenge, cited often in the literature, is a lack of communication between </w:t>
      </w:r>
      <w:r w:rsidR="00852A25">
        <w:rPr>
          <w:rFonts w:ascii="Arial" w:eastAsia="Arial" w:hAnsi="Arial" w:cs="Arial"/>
          <w:color w:val="000000"/>
          <w:sz w:val="22"/>
          <w:szCs w:val="22"/>
        </w:rPr>
        <w:t>the various</w:t>
      </w:r>
      <w:r w:rsidR="00F92608" w:rsidRPr="00E74C75">
        <w:rPr>
          <w:rFonts w:ascii="Arial" w:eastAsia="Arial" w:hAnsi="Arial" w:cs="Arial"/>
          <w:color w:val="000000"/>
          <w:sz w:val="22"/>
          <w:szCs w:val="22"/>
        </w:rPr>
        <w:t xml:space="preserve"> stakeholders </w:t>
      </w:r>
      <w:r w:rsidR="00AF0C18" w:rsidRPr="00F73A8F">
        <w:rPr>
          <w:rFonts w:ascii="Arial" w:hAnsi="Arial" w:cs="Arial"/>
          <w:sz w:val="22"/>
          <w:szCs w:val="22"/>
        </w:rPr>
        <w:t xml:space="preserve">working on inclusive and special education initiatives </w:t>
      </w:r>
      <w:r w:rsidR="00F92608" w:rsidRPr="00E74C75">
        <w:rPr>
          <w:rFonts w:ascii="Arial" w:eastAsia="Arial" w:hAnsi="Arial" w:cs="Arial"/>
          <w:color w:val="000000"/>
          <w:sz w:val="22"/>
          <w:szCs w:val="22"/>
        </w:rPr>
        <w:t>(USAID, 2019a, 2019b, 2019c).</w:t>
      </w:r>
    </w:p>
    <w:p w14:paraId="000000F3" w14:textId="77777777" w:rsidR="00FF167C" w:rsidRDefault="00FF167C" w:rsidP="00F73A8F">
      <w:pPr>
        <w:spacing w:line="276" w:lineRule="auto"/>
        <w:ind w:right="-694"/>
        <w:jc w:val="both"/>
        <w:rPr>
          <w:rFonts w:ascii="Arial" w:eastAsia="Arial" w:hAnsi="Arial" w:cs="Arial"/>
          <w:sz w:val="22"/>
          <w:szCs w:val="22"/>
        </w:rPr>
      </w:pPr>
    </w:p>
    <w:p w14:paraId="000000F4" w14:textId="730DE9ED" w:rsidR="00FF167C" w:rsidRPr="00E74C75" w:rsidRDefault="00F92608" w:rsidP="00F73A8F">
      <w:pPr>
        <w:spacing w:line="276" w:lineRule="auto"/>
        <w:ind w:right="-694"/>
        <w:jc w:val="both"/>
        <w:rPr>
          <w:rFonts w:ascii="Arial" w:eastAsia="Arial" w:hAnsi="Arial" w:cs="Arial"/>
          <w:sz w:val="22"/>
          <w:szCs w:val="22"/>
        </w:rPr>
      </w:pPr>
      <w:r w:rsidRPr="00E74C75">
        <w:rPr>
          <w:rFonts w:ascii="Arial" w:eastAsia="Arial" w:hAnsi="Arial" w:cs="Arial"/>
          <w:color w:val="000000"/>
          <w:sz w:val="22"/>
          <w:szCs w:val="22"/>
        </w:rPr>
        <w:t xml:space="preserve">The most frequently mentioned challenge, specific to Reading for All, </w:t>
      </w:r>
      <w:r w:rsidR="00B05107" w:rsidRPr="00E74C75">
        <w:rPr>
          <w:rFonts w:ascii="Arial" w:eastAsia="Arial" w:hAnsi="Arial" w:cs="Arial"/>
          <w:color w:val="000000"/>
          <w:sz w:val="22"/>
          <w:szCs w:val="22"/>
        </w:rPr>
        <w:t>is that</w:t>
      </w:r>
      <w:r w:rsidRPr="00E74C75">
        <w:rPr>
          <w:rFonts w:ascii="Arial" w:eastAsia="Arial" w:hAnsi="Arial" w:cs="Arial"/>
          <w:color w:val="000000"/>
          <w:sz w:val="22"/>
          <w:szCs w:val="22"/>
        </w:rPr>
        <w:t xml:space="preserve"> the Government of Nepal Ministry of Education, Science, and Technology (</w:t>
      </w:r>
      <w:proofErr w:type="spellStart"/>
      <w:r w:rsidRPr="00E74C75">
        <w:rPr>
          <w:rFonts w:ascii="Arial" w:eastAsia="Arial" w:hAnsi="Arial" w:cs="Arial"/>
          <w:color w:val="000000"/>
          <w:sz w:val="22"/>
          <w:szCs w:val="22"/>
        </w:rPr>
        <w:t>MoEST</w:t>
      </w:r>
      <w:proofErr w:type="spellEnd"/>
      <w:r w:rsidRPr="00E74C75">
        <w:rPr>
          <w:rFonts w:ascii="Arial" w:eastAsia="Arial" w:hAnsi="Arial" w:cs="Arial"/>
          <w:color w:val="000000"/>
          <w:sz w:val="22"/>
          <w:szCs w:val="22"/>
        </w:rPr>
        <w:t xml:space="preserve">) is often delayed in granting approvals; therefore, the project has seen many delays and shifts in timeline. As previously mentioned, these delays will only allow one year of classroom-based implementation instead of the two years initially proposed; HI has shifted the timeline of key activities and added several quality control activities to allow for proper </w:t>
      </w:r>
      <w:proofErr w:type="spellStart"/>
      <w:r w:rsidRPr="00E74C75">
        <w:rPr>
          <w:rFonts w:ascii="Arial" w:eastAsia="Arial" w:hAnsi="Arial" w:cs="Arial"/>
          <w:color w:val="000000"/>
          <w:sz w:val="22"/>
          <w:szCs w:val="22"/>
        </w:rPr>
        <w:t>MoEST</w:t>
      </w:r>
      <w:proofErr w:type="spellEnd"/>
      <w:r w:rsidRPr="00E74C75">
        <w:rPr>
          <w:rFonts w:ascii="Arial" w:eastAsia="Arial" w:hAnsi="Arial" w:cs="Arial"/>
          <w:color w:val="000000"/>
          <w:sz w:val="22"/>
          <w:szCs w:val="22"/>
        </w:rPr>
        <w:t xml:space="preserve"> engagement and ownership by the government at all levels. New activities have been added under a consortium partner and two implementing partners in </w:t>
      </w:r>
      <w:proofErr w:type="spellStart"/>
      <w:r w:rsidRPr="00E74C75">
        <w:rPr>
          <w:rFonts w:ascii="Arial" w:eastAsia="Arial" w:hAnsi="Arial" w:cs="Arial"/>
          <w:color w:val="000000"/>
          <w:sz w:val="22"/>
          <w:szCs w:val="22"/>
        </w:rPr>
        <w:t>Banke</w:t>
      </w:r>
      <w:proofErr w:type="spellEnd"/>
      <w:r w:rsidRPr="00E74C75">
        <w:rPr>
          <w:rFonts w:ascii="Arial" w:eastAsia="Arial" w:hAnsi="Arial" w:cs="Arial"/>
          <w:color w:val="000000"/>
          <w:sz w:val="22"/>
          <w:szCs w:val="22"/>
        </w:rPr>
        <w:t xml:space="preserve"> and </w:t>
      </w:r>
      <w:proofErr w:type="spellStart"/>
      <w:r w:rsidRPr="00E74C75">
        <w:rPr>
          <w:rFonts w:ascii="Arial" w:eastAsia="Arial" w:hAnsi="Arial" w:cs="Arial"/>
          <w:color w:val="000000"/>
          <w:sz w:val="22"/>
          <w:szCs w:val="22"/>
        </w:rPr>
        <w:t>Surkhet</w:t>
      </w:r>
      <w:proofErr w:type="spellEnd"/>
      <w:r w:rsidRPr="00E74C75">
        <w:rPr>
          <w:rFonts w:ascii="Arial" w:eastAsia="Arial" w:hAnsi="Arial" w:cs="Arial"/>
          <w:color w:val="000000"/>
          <w:sz w:val="22"/>
          <w:szCs w:val="22"/>
        </w:rPr>
        <w:t>, with an intent of strengthening the capacity of DPOs and thereby enhancing quality and, eventually, contributing to the sustainability of program activities (USAID, 2019c).</w:t>
      </w:r>
    </w:p>
    <w:p w14:paraId="000000F5" w14:textId="77777777" w:rsidR="00FF167C" w:rsidRDefault="00FF167C" w:rsidP="00F73A8F">
      <w:pPr>
        <w:spacing w:line="276" w:lineRule="auto"/>
        <w:ind w:right="-694"/>
        <w:jc w:val="both"/>
        <w:rPr>
          <w:rFonts w:ascii="Arial" w:eastAsia="Arial" w:hAnsi="Arial" w:cs="Arial"/>
          <w:sz w:val="22"/>
          <w:szCs w:val="22"/>
        </w:rPr>
      </w:pPr>
    </w:p>
    <w:p w14:paraId="79A65D6C" w14:textId="77777777" w:rsidR="00897F74" w:rsidRDefault="00897F74" w:rsidP="00F73A8F">
      <w:pPr>
        <w:spacing w:line="276" w:lineRule="auto"/>
        <w:ind w:right="-694"/>
        <w:rPr>
          <w:rFonts w:ascii="Arial" w:eastAsia="Arial" w:hAnsi="Arial" w:cs="Arial"/>
        </w:rPr>
      </w:pPr>
    </w:p>
    <w:p w14:paraId="7E5AEE18" w14:textId="77777777" w:rsidR="00897F74" w:rsidRDefault="00897F74" w:rsidP="00F73A8F">
      <w:pPr>
        <w:pStyle w:val="Heading2"/>
        <w:numPr>
          <w:ilvl w:val="1"/>
          <w:numId w:val="9"/>
        </w:numPr>
        <w:tabs>
          <w:tab w:val="left" w:pos="360"/>
        </w:tabs>
        <w:spacing w:line="276" w:lineRule="auto"/>
        <w:ind w:left="360" w:right="-694"/>
        <w:rPr>
          <w:rFonts w:ascii="Arial" w:eastAsia="Arial" w:hAnsi="Arial" w:cs="Arial"/>
          <w:b/>
        </w:rPr>
      </w:pPr>
      <w:bookmarkStart w:id="15" w:name="_Toc39404161"/>
      <w:r>
        <w:rPr>
          <w:rFonts w:ascii="Arial" w:eastAsia="Arial" w:hAnsi="Arial" w:cs="Arial"/>
          <w:b/>
        </w:rPr>
        <w:t>General Background on the Situation of Education in Nepal</w:t>
      </w:r>
      <w:r>
        <w:rPr>
          <w:rFonts w:ascii="Arial" w:eastAsia="Arial" w:hAnsi="Arial" w:cs="Arial"/>
          <w:color w:val="000000"/>
          <w:sz w:val="22"/>
          <w:szCs w:val="22"/>
        </w:rPr>
        <w:t xml:space="preserve"> </w:t>
      </w:r>
      <w:bookmarkEnd w:id="15"/>
    </w:p>
    <w:p w14:paraId="0B81A392" w14:textId="37644C78" w:rsidR="00897F74" w:rsidRPr="00F73A8F" w:rsidRDefault="00897F74" w:rsidP="00F73A8F">
      <w:pPr>
        <w:pBdr>
          <w:top w:val="nil"/>
          <w:left w:val="nil"/>
          <w:bottom w:val="nil"/>
          <w:right w:val="nil"/>
          <w:between w:val="nil"/>
        </w:pBdr>
        <w:spacing w:after="160" w:line="276" w:lineRule="auto"/>
        <w:ind w:right="-691"/>
        <w:contextualSpacing/>
        <w:jc w:val="both"/>
      </w:pPr>
      <w:r>
        <w:rPr>
          <w:rFonts w:ascii="Arial" w:eastAsia="Arial" w:hAnsi="Arial" w:cs="Arial"/>
          <w:sz w:val="22"/>
          <w:szCs w:val="22"/>
        </w:rPr>
        <w:t>With an adult literacy rate of 65.9 percent, the education system in Nepal is considered one of the least developed in South Asia (AHF, 2016). One of the concerning aspects regarding the education in Nepal is its unequal access, with certain groups experiencing less access and participation in quality education; these groups include children with disabilities, children from marginalized groups, Dalits, and ethnic minorities (Ministry of Education [</w:t>
      </w:r>
      <w:proofErr w:type="spellStart"/>
      <w:r>
        <w:rPr>
          <w:rFonts w:ascii="Arial" w:eastAsia="Arial" w:hAnsi="Arial" w:cs="Arial"/>
          <w:sz w:val="22"/>
          <w:szCs w:val="22"/>
        </w:rPr>
        <w:t>MoE</w:t>
      </w:r>
      <w:proofErr w:type="spellEnd"/>
      <w:r>
        <w:rPr>
          <w:rFonts w:ascii="Arial" w:eastAsia="Arial" w:hAnsi="Arial" w:cs="Arial"/>
          <w:sz w:val="22"/>
          <w:szCs w:val="22"/>
        </w:rPr>
        <w:t>], 2016;</w:t>
      </w:r>
      <w:r w:rsidR="00343F7A">
        <w:rPr>
          <w:rFonts w:ascii="Arial" w:eastAsia="Arial" w:hAnsi="Arial" w:cs="Arial"/>
          <w:sz w:val="22"/>
          <w:szCs w:val="22"/>
        </w:rPr>
        <w:t xml:space="preserve"> NIRT &amp; AIR</w:t>
      </w:r>
      <w:r>
        <w:rPr>
          <w:rFonts w:ascii="Arial" w:eastAsia="Arial" w:hAnsi="Arial" w:cs="Arial"/>
          <w:color w:val="000000"/>
          <w:sz w:val="22"/>
          <w:szCs w:val="22"/>
        </w:rPr>
        <w:t xml:space="preserve">, 2017). </w:t>
      </w:r>
      <w:r>
        <w:rPr>
          <w:rFonts w:ascii="Arial" w:eastAsia="Arial" w:hAnsi="Arial" w:cs="Arial"/>
          <w:sz w:val="22"/>
          <w:szCs w:val="22"/>
        </w:rPr>
        <w:t xml:space="preserve">The purpose of this section is to provide historical background, explain the current structure, and provide relevant statistics to better understand the current educational system in Nepal. </w:t>
      </w:r>
    </w:p>
    <w:p w14:paraId="076CDEC6" w14:textId="77777777" w:rsidR="00897F74" w:rsidRPr="00582EE3" w:rsidRDefault="00897F74" w:rsidP="00F73A8F">
      <w:pPr>
        <w:spacing w:line="276" w:lineRule="auto"/>
        <w:ind w:right="-694"/>
        <w:rPr>
          <w:rFonts w:ascii="Arial" w:hAnsi="Arial" w:cs="Arial"/>
          <w:sz w:val="22"/>
          <w:szCs w:val="22"/>
        </w:rPr>
      </w:pPr>
    </w:p>
    <w:p w14:paraId="76AB1763" w14:textId="77777777" w:rsidR="00897F74" w:rsidRPr="00582EE3" w:rsidRDefault="00897F74" w:rsidP="00F73A8F">
      <w:pPr>
        <w:spacing w:line="276" w:lineRule="auto"/>
        <w:ind w:right="-694"/>
        <w:rPr>
          <w:rFonts w:ascii="Arial" w:hAnsi="Arial" w:cs="Arial"/>
          <w:sz w:val="22"/>
          <w:szCs w:val="22"/>
        </w:rPr>
      </w:pPr>
    </w:p>
    <w:p w14:paraId="1CAD196B" w14:textId="1DD67A94" w:rsidR="00897F74" w:rsidRDefault="00897F74" w:rsidP="00F73A8F">
      <w:pPr>
        <w:pStyle w:val="Heading2"/>
        <w:numPr>
          <w:ilvl w:val="2"/>
          <w:numId w:val="9"/>
        </w:numPr>
        <w:tabs>
          <w:tab w:val="left" w:pos="360"/>
        </w:tabs>
        <w:spacing w:line="276" w:lineRule="auto"/>
        <w:ind w:left="720" w:right="-694"/>
        <w:rPr>
          <w:rFonts w:ascii="Arial" w:eastAsia="Arial" w:hAnsi="Arial" w:cs="Arial"/>
        </w:rPr>
      </w:pPr>
      <w:bookmarkStart w:id="16" w:name="_Toc39404162"/>
      <w:r>
        <w:rPr>
          <w:rFonts w:ascii="Arial" w:eastAsia="Arial" w:hAnsi="Arial" w:cs="Arial"/>
        </w:rPr>
        <w:t>History and Background</w:t>
      </w:r>
      <w:bookmarkEnd w:id="16"/>
    </w:p>
    <w:p w14:paraId="37B4D971" w14:textId="6F5206AF" w:rsidR="00897F74" w:rsidRDefault="00897F74"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Prior to the fall of the Rana oligarchy in 1951, education in Nepal only catered to the royal family and the ruling class (</w:t>
      </w:r>
      <w:proofErr w:type="spellStart"/>
      <w:r>
        <w:rPr>
          <w:rFonts w:ascii="Arial" w:eastAsia="Arial" w:hAnsi="Arial" w:cs="Arial"/>
          <w:color w:val="000000"/>
          <w:sz w:val="22"/>
          <w:szCs w:val="22"/>
        </w:rPr>
        <w:t>Regmi</w:t>
      </w:r>
      <w:proofErr w:type="spellEnd"/>
      <w:r>
        <w:rPr>
          <w:rFonts w:ascii="Arial" w:eastAsia="Arial" w:hAnsi="Arial" w:cs="Arial"/>
          <w:color w:val="000000"/>
          <w:sz w:val="22"/>
          <w:szCs w:val="22"/>
        </w:rPr>
        <w:t>, 2017). As one of the youngest modern educational systems in the world, Nepal began with only 9,000 students in primary school and 1,700 in secondary school (</w:t>
      </w:r>
      <w:proofErr w:type="spellStart"/>
      <w:r>
        <w:rPr>
          <w:rFonts w:ascii="Arial" w:eastAsia="Arial" w:hAnsi="Arial" w:cs="Arial"/>
          <w:color w:val="000000"/>
          <w:sz w:val="22"/>
          <w:szCs w:val="22"/>
        </w:rPr>
        <w:t>Mathema</w:t>
      </w:r>
      <w:proofErr w:type="spellEnd"/>
      <w:r>
        <w:rPr>
          <w:rFonts w:ascii="Arial" w:eastAsia="Arial" w:hAnsi="Arial" w:cs="Arial"/>
          <w:color w:val="000000"/>
          <w:sz w:val="22"/>
          <w:szCs w:val="22"/>
        </w:rPr>
        <w:t>, 2007). While Nepal’s public education system is roughly seven decades old, within this short period of time, there have been significant increases in the number of schools and enrollment rates. Education has expanded because of the highly diverse needs of the country due to socio-demography and culture changes during a period of political reform and restructuring (</w:t>
      </w:r>
      <w:proofErr w:type="spellStart"/>
      <w:r>
        <w:rPr>
          <w:rFonts w:ascii="Arial" w:eastAsia="Arial" w:hAnsi="Arial" w:cs="Arial"/>
          <w:color w:val="000000"/>
          <w:sz w:val="22"/>
          <w:szCs w:val="22"/>
        </w:rPr>
        <w:t>MoE</w:t>
      </w:r>
      <w:proofErr w:type="spellEnd"/>
      <w:r>
        <w:rPr>
          <w:rFonts w:ascii="Arial" w:eastAsia="Arial" w:hAnsi="Arial" w:cs="Arial"/>
          <w:color w:val="000000"/>
          <w:sz w:val="22"/>
          <w:szCs w:val="22"/>
        </w:rPr>
        <w:t>, 2016). In 1956, in order to expand the educational system, the Government of Nepal formed the Nepal National Educational Planning Commission (NEPC) to lay the foundation for a national education system within the framework of national unity, democracy, and development; NEPC ensured free compulsory primary education for students as well as an adequate number of teachers for schools (</w:t>
      </w:r>
      <w:proofErr w:type="spellStart"/>
      <w:r>
        <w:rPr>
          <w:rFonts w:ascii="Arial" w:eastAsia="Arial" w:hAnsi="Arial" w:cs="Arial"/>
          <w:color w:val="000000"/>
          <w:sz w:val="22"/>
          <w:szCs w:val="22"/>
        </w:rPr>
        <w:t>MoE</w:t>
      </w:r>
      <w:proofErr w:type="spellEnd"/>
      <w:r>
        <w:rPr>
          <w:rFonts w:ascii="Arial" w:eastAsia="Arial" w:hAnsi="Arial" w:cs="Arial"/>
          <w:color w:val="000000"/>
          <w:sz w:val="22"/>
          <w:szCs w:val="22"/>
        </w:rPr>
        <w:t>, 1956). The All-Round National Education Commission (ARNEC) was later formed in 1962, adding nationalism and the prevailing political ideology to the national education system, followed by the National Education System Plan (NESP) in 1971 (</w:t>
      </w:r>
      <w:proofErr w:type="spellStart"/>
      <w:r>
        <w:rPr>
          <w:rFonts w:ascii="Arial" w:eastAsia="Arial" w:hAnsi="Arial" w:cs="Arial"/>
          <w:color w:val="000000"/>
          <w:sz w:val="22"/>
          <w:szCs w:val="22"/>
        </w:rPr>
        <w:t>Regmi</w:t>
      </w:r>
      <w:proofErr w:type="spellEnd"/>
      <w:r>
        <w:rPr>
          <w:rFonts w:ascii="Arial" w:eastAsia="Arial" w:hAnsi="Arial" w:cs="Arial"/>
          <w:color w:val="000000"/>
          <w:sz w:val="22"/>
          <w:szCs w:val="22"/>
        </w:rPr>
        <w:t>, 2017). Together, these commissions have worked to increase access to education throughout Nepal, including access for children with disabilities. </w:t>
      </w:r>
    </w:p>
    <w:p w14:paraId="3006870A" w14:textId="77777777" w:rsidR="00897F74" w:rsidRDefault="00897F74" w:rsidP="00F73A8F">
      <w:pPr>
        <w:spacing w:line="276" w:lineRule="auto"/>
        <w:ind w:right="-694"/>
        <w:jc w:val="both"/>
        <w:rPr>
          <w:rFonts w:ascii="Arial" w:eastAsia="Arial" w:hAnsi="Arial" w:cs="Arial"/>
          <w:sz w:val="22"/>
          <w:szCs w:val="22"/>
        </w:rPr>
      </w:pPr>
    </w:p>
    <w:p w14:paraId="05774CF3" w14:textId="4419C589" w:rsidR="00897F74" w:rsidRDefault="00897F74"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For example, the National Education System Plan created a special needs education council as an apex body for running the special education program and suggested establishing a uniform national education system by incorporating all components and levels of education with respect to the development of special education. In addition, the plan stated that education should be provided to those who have disabilities and, although it may not have been possible to provide for such special education throughout the country at the time, steps should be taken to provide education for children with disabilities in more densely populated areas like Kathmandu (</w:t>
      </w:r>
      <w:proofErr w:type="spellStart"/>
      <w:r>
        <w:rPr>
          <w:rFonts w:ascii="Arial" w:eastAsia="Arial" w:hAnsi="Arial" w:cs="Arial"/>
          <w:color w:val="000000"/>
          <w:sz w:val="22"/>
          <w:szCs w:val="22"/>
        </w:rPr>
        <w:t>Kafle</w:t>
      </w:r>
      <w:proofErr w:type="spellEnd"/>
      <w:r>
        <w:rPr>
          <w:rFonts w:ascii="Arial" w:eastAsia="Arial" w:hAnsi="Arial" w:cs="Arial"/>
          <w:color w:val="000000"/>
          <w:sz w:val="22"/>
          <w:szCs w:val="22"/>
        </w:rPr>
        <w:t>, 2002).</w:t>
      </w:r>
    </w:p>
    <w:p w14:paraId="4CCFB03D" w14:textId="77777777" w:rsidR="00897F74" w:rsidRDefault="00897F74" w:rsidP="00F73A8F">
      <w:pPr>
        <w:spacing w:line="276" w:lineRule="auto"/>
        <w:ind w:right="-694"/>
        <w:jc w:val="both"/>
        <w:rPr>
          <w:rFonts w:ascii="Arial" w:eastAsia="Arial" w:hAnsi="Arial" w:cs="Arial"/>
          <w:sz w:val="22"/>
          <w:szCs w:val="22"/>
        </w:rPr>
      </w:pPr>
    </w:p>
    <w:p w14:paraId="56A8E335" w14:textId="714A3205" w:rsidR="00897F74" w:rsidRDefault="00897F74"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Prior to 1964, there were no schools with special/segregated or inclusive settings that could accommodate the needs of children with disabilities. However, in 1964, education for students who are blind and have low vision formally began in an inclusive setting in the Laboratory School in Kathmandu (Prasad, 2003). In 1967, the first school for students who are deaf or hard of hearing was initiated at </w:t>
      </w:r>
      <w:proofErr w:type="spellStart"/>
      <w:r>
        <w:rPr>
          <w:rFonts w:ascii="Arial" w:eastAsia="Arial" w:hAnsi="Arial" w:cs="Arial"/>
          <w:color w:val="000000"/>
          <w:sz w:val="22"/>
          <w:szCs w:val="22"/>
        </w:rPr>
        <w:t>Balmandir</w:t>
      </w:r>
      <w:proofErr w:type="spellEnd"/>
      <w:r>
        <w:rPr>
          <w:rFonts w:ascii="Arial" w:eastAsia="Arial" w:hAnsi="Arial" w:cs="Arial"/>
          <w:color w:val="000000"/>
          <w:sz w:val="22"/>
          <w:szCs w:val="22"/>
        </w:rPr>
        <w:t>, Naxal, and Kathmandu, followed by the establishment of several segregated schools for students who are deaf, have speech challenges, and, at the time, were considered to have an intellectual disability (UNICEF, 2017). </w:t>
      </w:r>
    </w:p>
    <w:p w14:paraId="28215A4C" w14:textId="77777777" w:rsidR="00897F74" w:rsidRDefault="00897F74" w:rsidP="00F73A8F">
      <w:pPr>
        <w:spacing w:line="276" w:lineRule="auto"/>
        <w:ind w:right="-694"/>
        <w:jc w:val="both"/>
        <w:rPr>
          <w:rFonts w:ascii="Arial" w:eastAsia="Arial" w:hAnsi="Arial" w:cs="Arial"/>
          <w:color w:val="000000"/>
          <w:sz w:val="22"/>
          <w:szCs w:val="22"/>
        </w:rPr>
      </w:pPr>
    </w:p>
    <w:p w14:paraId="2291DA9F" w14:textId="77777777" w:rsidR="00897F74" w:rsidRDefault="00897F74"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In the late 1980s, the government of Nepal formed special education organizations, with support from non-governmental organizations (NGOs), including the Nepal Disabled Association, the Nepal Association for the Welfare of the Blind, the Association for the Welfare of the Mentally Retarded, and the Welfare Society for the Hearing Impaired (AHF, 2016). As part of the move towards a more inclusive educational system, integrated schools were first piloted in 2006 and have now spread across the country as a means of increasing educational opportunities for children with disabilities (</w:t>
      </w:r>
      <w:proofErr w:type="spellStart"/>
      <w:r>
        <w:rPr>
          <w:rFonts w:ascii="Arial" w:eastAsia="Arial" w:hAnsi="Arial" w:cs="Arial"/>
          <w:color w:val="000000"/>
          <w:sz w:val="22"/>
          <w:szCs w:val="22"/>
        </w:rPr>
        <w:t>Barriga</w:t>
      </w:r>
      <w:proofErr w:type="spellEnd"/>
      <w:r>
        <w:rPr>
          <w:rFonts w:ascii="Arial" w:eastAsia="Arial" w:hAnsi="Arial" w:cs="Arial"/>
          <w:color w:val="000000"/>
          <w:sz w:val="22"/>
          <w:szCs w:val="22"/>
        </w:rPr>
        <w:t>, 2011). </w:t>
      </w:r>
    </w:p>
    <w:p w14:paraId="5D877790" w14:textId="77777777" w:rsidR="00897F74" w:rsidRPr="00582EE3" w:rsidRDefault="00897F74" w:rsidP="00F73A8F">
      <w:pPr>
        <w:pStyle w:val="Heading3"/>
        <w:spacing w:line="276" w:lineRule="auto"/>
        <w:ind w:right="-694"/>
        <w:rPr>
          <w:sz w:val="21"/>
          <w:szCs w:val="21"/>
        </w:rPr>
      </w:pPr>
    </w:p>
    <w:p w14:paraId="3102A87A" w14:textId="08938987" w:rsidR="00897F74" w:rsidRDefault="00897F74" w:rsidP="00F73A8F">
      <w:pPr>
        <w:pStyle w:val="Heading2"/>
        <w:numPr>
          <w:ilvl w:val="2"/>
          <w:numId w:val="9"/>
        </w:numPr>
        <w:tabs>
          <w:tab w:val="left" w:pos="360"/>
        </w:tabs>
        <w:spacing w:line="276" w:lineRule="auto"/>
        <w:ind w:left="720" w:right="-694"/>
        <w:rPr>
          <w:rFonts w:ascii="Arial" w:eastAsia="Arial" w:hAnsi="Arial" w:cs="Arial"/>
        </w:rPr>
      </w:pPr>
      <w:bookmarkStart w:id="17" w:name="_Toc39404163"/>
      <w:r>
        <w:rPr>
          <w:rFonts w:ascii="Arial" w:eastAsia="Arial" w:hAnsi="Arial" w:cs="Arial"/>
        </w:rPr>
        <w:t>Current Structure of Education</w:t>
      </w:r>
      <w:bookmarkEnd w:id="17"/>
      <w:r>
        <w:rPr>
          <w:rFonts w:ascii="Arial" w:eastAsia="Arial" w:hAnsi="Arial" w:cs="Arial"/>
        </w:rPr>
        <w:t xml:space="preserve"> </w:t>
      </w:r>
    </w:p>
    <w:p w14:paraId="4E063001" w14:textId="7149F0F4" w:rsidR="00897F74" w:rsidRPr="00F73A8F" w:rsidRDefault="00897F74"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The current structure of education in Nepal consists of early childhood education (3-5 years old), basic education (grades 1-8), secondary education (grades 9-12), and higher education (university). A total of 35,121 early childhood education and development (ECED) centers operate in Nepal; of these, 30,034 (85.5 percent) are running as community-based early childhood development centers (ECDCs) and community school-based ECDCs/pre-primary classes (PPCs). The remaining 5,087, or 14.5 percent, operate within institutional schools. Although there is an overall increase in access, disparities remain, especially in certain geographic areas, for children with disabilities, and for children from certain caste and ethnic groups (NIRT &amp; AIR, 2017), and research shows that children with disabilities, in particular, experience the greatest challenges in terms of access, participation, and learning outcomes in the education sector (</w:t>
      </w:r>
      <w:proofErr w:type="spellStart"/>
      <w:r>
        <w:rPr>
          <w:rFonts w:ascii="Arial" w:eastAsia="Arial" w:hAnsi="Arial" w:cs="Arial"/>
          <w:color w:val="000000"/>
          <w:sz w:val="22"/>
          <w:szCs w:val="22"/>
        </w:rPr>
        <w:t>MoE</w:t>
      </w:r>
      <w:proofErr w:type="spellEnd"/>
      <w:r>
        <w:rPr>
          <w:rFonts w:ascii="Arial" w:eastAsia="Arial" w:hAnsi="Arial" w:cs="Arial"/>
          <w:color w:val="000000"/>
          <w:sz w:val="22"/>
          <w:szCs w:val="22"/>
        </w:rPr>
        <w:t xml:space="preserve">, 2016 p.11). Schools are divided by public and private in Nepal. Public schools are also known as government schools and are run by an allocated budget from the government of Nepal, while private schools support themselves financially. As of 2017, there are 35,223 schools including 735 </w:t>
      </w:r>
      <w:proofErr w:type="gramStart"/>
      <w:r>
        <w:rPr>
          <w:rFonts w:ascii="Arial" w:eastAsia="Arial" w:hAnsi="Arial" w:cs="Arial"/>
          <w:color w:val="000000"/>
          <w:sz w:val="22"/>
          <w:szCs w:val="22"/>
        </w:rPr>
        <w:t>religious</w:t>
      </w:r>
      <w:proofErr w:type="gramEnd"/>
      <w:r>
        <w:rPr>
          <w:rFonts w:ascii="Arial" w:eastAsia="Arial" w:hAnsi="Arial" w:cs="Arial"/>
          <w:color w:val="000000"/>
          <w:sz w:val="22"/>
          <w:szCs w:val="22"/>
        </w:rPr>
        <w:t xml:space="preserve"> schools within the country, of which 29,630 are public and 5,593 are private (</w:t>
      </w:r>
      <w:proofErr w:type="spellStart"/>
      <w:r>
        <w:rPr>
          <w:rFonts w:ascii="Arial" w:eastAsia="Arial" w:hAnsi="Arial" w:cs="Arial"/>
          <w:color w:val="000000"/>
          <w:sz w:val="22"/>
          <w:szCs w:val="22"/>
        </w:rPr>
        <w:t>Regmi</w:t>
      </w:r>
      <w:proofErr w:type="spellEnd"/>
      <w:r>
        <w:rPr>
          <w:rFonts w:ascii="Arial" w:eastAsia="Arial" w:hAnsi="Arial" w:cs="Arial"/>
          <w:color w:val="000000"/>
          <w:sz w:val="22"/>
          <w:szCs w:val="22"/>
        </w:rPr>
        <w:t>, 2017). </w:t>
      </w:r>
    </w:p>
    <w:p w14:paraId="5E6C6E7A" w14:textId="77777777" w:rsidR="00897F74" w:rsidRDefault="00897F74" w:rsidP="00F73A8F">
      <w:pPr>
        <w:spacing w:line="276" w:lineRule="auto"/>
        <w:ind w:right="-694"/>
        <w:jc w:val="both"/>
        <w:rPr>
          <w:rFonts w:ascii="Arial" w:eastAsia="Arial" w:hAnsi="Arial" w:cs="Arial"/>
          <w:sz w:val="22"/>
          <w:szCs w:val="22"/>
        </w:rPr>
      </w:pPr>
    </w:p>
    <w:p w14:paraId="00D72F8B" w14:textId="37832190" w:rsidR="00897F74" w:rsidRDefault="00897F74"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Children with disabilities do not all experience inclusive education in the same manner, and children with various types of disabilities encounter unique barriers. In Nepal, there are three types of educational settings available for children with disabilities: segregated (or special), integrated, and inclusive. To clarify the terminology used in this section, each setting is described below in Exhibit 3. </w:t>
      </w:r>
    </w:p>
    <w:p w14:paraId="5A478637" w14:textId="77777777" w:rsidR="00897F74" w:rsidRDefault="00897F74" w:rsidP="00F73A8F">
      <w:pPr>
        <w:spacing w:line="276" w:lineRule="auto"/>
        <w:ind w:right="-694"/>
        <w:jc w:val="both"/>
        <w:rPr>
          <w:rFonts w:ascii="Arial" w:eastAsia="Arial" w:hAnsi="Arial" w:cs="Arial"/>
          <w:color w:val="000000"/>
          <w:sz w:val="22"/>
          <w:szCs w:val="22"/>
        </w:rPr>
      </w:pPr>
    </w:p>
    <w:p w14:paraId="04F4D7F5" w14:textId="77777777" w:rsidR="00897F74" w:rsidRDefault="00897F74" w:rsidP="00F73A8F">
      <w:pPr>
        <w:spacing w:line="276" w:lineRule="auto"/>
        <w:ind w:right="-694"/>
        <w:jc w:val="both"/>
        <w:rPr>
          <w:rFonts w:ascii="Arial" w:eastAsia="Arial" w:hAnsi="Arial" w:cs="Arial"/>
          <w:b/>
          <w:color w:val="000000"/>
          <w:sz w:val="22"/>
          <w:szCs w:val="22"/>
        </w:rPr>
      </w:pPr>
      <w:r>
        <w:rPr>
          <w:rFonts w:ascii="Arial" w:eastAsia="Arial" w:hAnsi="Arial" w:cs="Arial"/>
          <w:b/>
          <w:color w:val="000000"/>
          <w:sz w:val="22"/>
          <w:szCs w:val="22"/>
        </w:rPr>
        <w:t>Exhibit 3: Descriptions of Educational Settings for Children with Disabilities in Nepal</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581"/>
      </w:tblGrid>
      <w:tr w:rsidR="00897F74" w14:paraId="13D0430C" w14:textId="77777777" w:rsidTr="00582EE3">
        <w:tc>
          <w:tcPr>
            <w:tcW w:w="1435" w:type="dxa"/>
            <w:shd w:val="clear" w:color="auto" w:fill="B4C6E7"/>
          </w:tcPr>
          <w:p w14:paraId="400D8721" w14:textId="77777777" w:rsidR="00897F74" w:rsidRDefault="00897F74" w:rsidP="00F73A8F">
            <w:pPr>
              <w:spacing w:line="276" w:lineRule="auto"/>
              <w:ind w:right="-191"/>
              <w:jc w:val="both"/>
              <w:rPr>
                <w:rFonts w:ascii="Arial" w:eastAsia="Arial" w:hAnsi="Arial" w:cs="Arial"/>
                <w:b/>
                <w:sz w:val="22"/>
                <w:szCs w:val="22"/>
              </w:rPr>
            </w:pPr>
            <w:r>
              <w:rPr>
                <w:rFonts w:ascii="Arial" w:eastAsia="Arial" w:hAnsi="Arial" w:cs="Arial"/>
                <w:b/>
                <w:sz w:val="22"/>
                <w:szCs w:val="22"/>
              </w:rPr>
              <w:t>Setting Type</w:t>
            </w:r>
          </w:p>
        </w:tc>
        <w:tc>
          <w:tcPr>
            <w:tcW w:w="7581" w:type="dxa"/>
            <w:shd w:val="clear" w:color="auto" w:fill="B4C6E7"/>
          </w:tcPr>
          <w:p w14:paraId="6205CE82" w14:textId="77777777" w:rsidR="00897F74" w:rsidRDefault="00897F74" w:rsidP="00F73A8F">
            <w:pPr>
              <w:spacing w:line="276" w:lineRule="auto"/>
              <w:ind w:right="-1"/>
              <w:jc w:val="both"/>
              <w:rPr>
                <w:rFonts w:ascii="Arial" w:eastAsia="Arial" w:hAnsi="Arial" w:cs="Arial"/>
                <w:b/>
                <w:sz w:val="22"/>
                <w:szCs w:val="22"/>
              </w:rPr>
            </w:pPr>
            <w:r>
              <w:rPr>
                <w:rFonts w:ascii="Arial" w:eastAsia="Arial" w:hAnsi="Arial" w:cs="Arial"/>
                <w:b/>
                <w:sz w:val="22"/>
                <w:szCs w:val="22"/>
              </w:rPr>
              <w:t>Description</w:t>
            </w:r>
          </w:p>
        </w:tc>
      </w:tr>
      <w:tr w:rsidR="00897F74" w14:paraId="454A9BD1" w14:textId="77777777" w:rsidTr="00582EE3">
        <w:tc>
          <w:tcPr>
            <w:tcW w:w="1435" w:type="dxa"/>
          </w:tcPr>
          <w:p w14:paraId="37A8D377" w14:textId="77777777" w:rsidR="00897F74" w:rsidRPr="00015F02" w:rsidRDefault="00897F74" w:rsidP="00F73A8F">
            <w:pPr>
              <w:spacing w:line="276" w:lineRule="auto"/>
              <w:ind w:right="-694"/>
              <w:jc w:val="both"/>
              <w:rPr>
                <w:rFonts w:ascii="Arial" w:eastAsia="Arial" w:hAnsi="Arial" w:cs="Arial"/>
                <w:sz w:val="22"/>
                <w:szCs w:val="22"/>
              </w:rPr>
            </w:pPr>
            <w:r w:rsidRPr="00015F02">
              <w:rPr>
                <w:rFonts w:ascii="Arial" w:eastAsia="Arial" w:hAnsi="Arial" w:cs="Arial"/>
                <w:sz w:val="22"/>
                <w:szCs w:val="22"/>
              </w:rPr>
              <w:t>Segregated</w:t>
            </w:r>
          </w:p>
        </w:tc>
        <w:tc>
          <w:tcPr>
            <w:tcW w:w="7581" w:type="dxa"/>
          </w:tcPr>
          <w:p w14:paraId="62C5473B" w14:textId="77777777" w:rsidR="00897F74" w:rsidRPr="00015F02" w:rsidRDefault="00897F74" w:rsidP="00F73A8F">
            <w:pPr>
              <w:spacing w:line="276" w:lineRule="auto"/>
              <w:ind w:right="-1"/>
              <w:jc w:val="both"/>
              <w:rPr>
                <w:rFonts w:ascii="Arial" w:eastAsia="Arial" w:hAnsi="Arial" w:cs="Arial"/>
                <w:sz w:val="22"/>
                <w:szCs w:val="22"/>
              </w:rPr>
            </w:pPr>
            <w:r w:rsidRPr="00015F02">
              <w:rPr>
                <w:rFonts w:ascii="Arial" w:eastAsia="Arial" w:hAnsi="Arial" w:cs="Arial"/>
                <w:sz w:val="22"/>
                <w:szCs w:val="22"/>
              </w:rPr>
              <w:t>Also known as “special schools” for children with more severe disabilities, these schools typically have hostels provided for students and are grouped by one type of disability (e.g., a school for the blind). This allows schools to provide disability-specific instruction.</w:t>
            </w:r>
          </w:p>
        </w:tc>
      </w:tr>
      <w:tr w:rsidR="00897F74" w14:paraId="03EA3E56" w14:textId="77777777" w:rsidTr="00582EE3">
        <w:tc>
          <w:tcPr>
            <w:tcW w:w="1435" w:type="dxa"/>
          </w:tcPr>
          <w:p w14:paraId="5A4884A7" w14:textId="77777777" w:rsidR="00897F74" w:rsidRPr="00015F02" w:rsidRDefault="00897F74" w:rsidP="00F73A8F">
            <w:pPr>
              <w:spacing w:line="276" w:lineRule="auto"/>
              <w:ind w:right="-694"/>
              <w:jc w:val="both"/>
              <w:rPr>
                <w:rFonts w:ascii="Arial" w:eastAsia="Arial" w:hAnsi="Arial" w:cs="Arial"/>
                <w:sz w:val="22"/>
                <w:szCs w:val="22"/>
              </w:rPr>
            </w:pPr>
            <w:r w:rsidRPr="00015F02">
              <w:rPr>
                <w:rFonts w:ascii="Arial" w:eastAsia="Arial" w:hAnsi="Arial" w:cs="Arial"/>
                <w:sz w:val="22"/>
                <w:szCs w:val="22"/>
              </w:rPr>
              <w:t>Integrated</w:t>
            </w:r>
          </w:p>
        </w:tc>
        <w:tc>
          <w:tcPr>
            <w:tcW w:w="7581" w:type="dxa"/>
          </w:tcPr>
          <w:p w14:paraId="2B15F1CE" w14:textId="685960B0" w:rsidR="00897F74" w:rsidRPr="00015F02" w:rsidRDefault="00897F74" w:rsidP="00F73A8F">
            <w:pPr>
              <w:spacing w:line="276" w:lineRule="auto"/>
              <w:ind w:right="-1"/>
              <w:jc w:val="both"/>
              <w:rPr>
                <w:rFonts w:ascii="Arial" w:eastAsia="Arial" w:hAnsi="Arial" w:cs="Arial"/>
                <w:sz w:val="22"/>
                <w:szCs w:val="22"/>
              </w:rPr>
            </w:pPr>
            <w:r w:rsidRPr="00015F02">
              <w:rPr>
                <w:rFonts w:ascii="Arial" w:eastAsia="Arial" w:hAnsi="Arial" w:cs="Arial"/>
                <w:sz w:val="22"/>
                <w:szCs w:val="22"/>
              </w:rPr>
              <w:t xml:space="preserve">Mainstream institutions are equipped with resource classrooms that support children with varying disabilities, which are sometimes used in the hope of transitioning these children into inclusive classrooms full-time. </w:t>
            </w:r>
          </w:p>
        </w:tc>
      </w:tr>
      <w:tr w:rsidR="00897F74" w14:paraId="36900C1C" w14:textId="77777777" w:rsidTr="00582EE3">
        <w:tc>
          <w:tcPr>
            <w:tcW w:w="1435" w:type="dxa"/>
          </w:tcPr>
          <w:p w14:paraId="4C661C31" w14:textId="77777777" w:rsidR="00897F74" w:rsidRPr="00015F02" w:rsidRDefault="00897F74" w:rsidP="00F73A8F">
            <w:pPr>
              <w:spacing w:line="276" w:lineRule="auto"/>
              <w:ind w:right="-694"/>
              <w:jc w:val="both"/>
              <w:rPr>
                <w:rFonts w:ascii="Arial" w:eastAsia="Arial" w:hAnsi="Arial" w:cs="Arial"/>
                <w:sz w:val="22"/>
                <w:szCs w:val="22"/>
              </w:rPr>
            </w:pPr>
            <w:r w:rsidRPr="00015F02">
              <w:rPr>
                <w:rFonts w:ascii="Arial" w:eastAsia="Arial" w:hAnsi="Arial" w:cs="Arial"/>
                <w:sz w:val="22"/>
                <w:szCs w:val="22"/>
              </w:rPr>
              <w:t>Inclusive</w:t>
            </w:r>
          </w:p>
        </w:tc>
        <w:tc>
          <w:tcPr>
            <w:tcW w:w="7581" w:type="dxa"/>
          </w:tcPr>
          <w:p w14:paraId="0454716D" w14:textId="77777777" w:rsidR="00897F74" w:rsidRPr="00015F02" w:rsidRDefault="00897F74" w:rsidP="00F73A8F">
            <w:pPr>
              <w:spacing w:line="276" w:lineRule="auto"/>
              <w:ind w:right="-1"/>
              <w:jc w:val="both"/>
              <w:rPr>
                <w:rFonts w:ascii="Arial" w:eastAsia="Arial" w:hAnsi="Arial" w:cs="Arial"/>
                <w:sz w:val="22"/>
                <w:szCs w:val="22"/>
              </w:rPr>
            </w:pPr>
            <w:r w:rsidRPr="00015F02">
              <w:rPr>
                <w:rFonts w:ascii="Arial" w:eastAsia="Arial" w:hAnsi="Arial" w:cs="Arial"/>
                <w:sz w:val="22"/>
                <w:szCs w:val="22"/>
              </w:rPr>
              <w:t>Mainstream institutions provide support for all children, regardless of their abilities, within an inclusive classroom.</w:t>
            </w:r>
          </w:p>
        </w:tc>
      </w:tr>
    </w:tbl>
    <w:p w14:paraId="19D9E556" w14:textId="47DF2EC2" w:rsidR="00897F74" w:rsidRDefault="00897F74" w:rsidP="00F73A8F">
      <w:pPr>
        <w:spacing w:line="276" w:lineRule="auto"/>
        <w:ind w:right="-694"/>
        <w:jc w:val="both"/>
        <w:rPr>
          <w:rFonts w:ascii="Arial" w:eastAsia="Arial" w:hAnsi="Arial" w:cs="Arial"/>
          <w:color w:val="000000"/>
          <w:sz w:val="22"/>
          <w:szCs w:val="22"/>
        </w:rPr>
      </w:pPr>
    </w:p>
    <w:p w14:paraId="573FD701" w14:textId="382D432D" w:rsidR="00897F74" w:rsidRDefault="00897F74"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Segregated schools are also known as special schools and are managed directly by the government for children with the same disability; these types of schools have been developed in government primary schools typically with hostel facilities</w:t>
      </w:r>
      <w:r>
        <w:rPr>
          <w:rFonts w:ascii="Arial" w:eastAsia="Arial" w:hAnsi="Arial" w:cs="Arial"/>
          <w:color w:val="000000"/>
          <w:sz w:val="22"/>
          <w:szCs w:val="22"/>
          <w:vertAlign w:val="superscript"/>
        </w:rPr>
        <w:footnoteReference w:id="6"/>
      </w:r>
      <w:r>
        <w:rPr>
          <w:rFonts w:ascii="Arial" w:eastAsia="Arial" w:hAnsi="Arial" w:cs="Arial"/>
          <w:color w:val="000000"/>
          <w:sz w:val="22"/>
          <w:szCs w:val="22"/>
        </w:rPr>
        <w:t xml:space="preserve">. Integrated schools are mainstream institutions which children with a variation of disabilities are able to attend; these institutions are often equipped with “resource centers” which serve as classrooms for children with disabilities and work to prepare these children to transition into mainstream classrooms. As of 2016, there were 380 resource classes throughout the country with more than 4,000 students with disabilities being supported in various mainstream schools by resource classes </w:t>
      </w:r>
      <w:r>
        <w:rPr>
          <w:rFonts w:ascii="Arial" w:eastAsia="Arial" w:hAnsi="Arial" w:cs="Arial"/>
          <w:color w:val="000000"/>
          <w:sz w:val="22"/>
          <w:szCs w:val="22"/>
        </w:rPr>
        <w:lastRenderedPageBreak/>
        <w:t>(Eide, Neupane, &amp; Hem, 2016; Government of Nepal, 2016). Many of these students also receive scholarships from the government. Inclusive schools</w:t>
      </w:r>
      <w:r>
        <w:rPr>
          <w:rStyle w:val="FootnoteReference"/>
          <w:rFonts w:ascii="Arial" w:eastAsia="Arial" w:hAnsi="Arial" w:cs="Arial"/>
          <w:color w:val="000000"/>
          <w:sz w:val="22"/>
          <w:szCs w:val="22"/>
        </w:rPr>
        <w:footnoteReference w:id="7"/>
      </w:r>
      <w:r>
        <w:rPr>
          <w:rFonts w:ascii="Arial" w:eastAsia="Arial" w:hAnsi="Arial" w:cs="Arial"/>
          <w:color w:val="000000"/>
          <w:sz w:val="22"/>
          <w:szCs w:val="22"/>
        </w:rPr>
        <w:t xml:space="preserve"> reside under the precedence that all children, regardless of their ability, are provided with the necessary support they need to be successful within the classroom (AHF, 2016). </w:t>
      </w:r>
    </w:p>
    <w:p w14:paraId="47281522" w14:textId="77777777" w:rsidR="00897F74" w:rsidRDefault="00897F74" w:rsidP="00F73A8F">
      <w:pPr>
        <w:spacing w:line="276" w:lineRule="auto"/>
        <w:ind w:right="-694"/>
        <w:jc w:val="both"/>
        <w:rPr>
          <w:rFonts w:ascii="Arial" w:eastAsia="Arial" w:hAnsi="Arial" w:cs="Arial"/>
          <w:sz w:val="22"/>
          <w:szCs w:val="22"/>
        </w:rPr>
      </w:pPr>
    </w:p>
    <w:p w14:paraId="67BF9609" w14:textId="24EB7F2E" w:rsidR="00897F74" w:rsidRPr="00455F2F" w:rsidRDefault="00897F74" w:rsidP="00F73A8F">
      <w:pPr>
        <w:spacing w:line="276" w:lineRule="auto"/>
        <w:ind w:right="-694"/>
        <w:jc w:val="both"/>
        <w:rPr>
          <w:rFonts w:ascii="Arial" w:eastAsia="Arial" w:hAnsi="Arial" w:cs="Arial"/>
          <w:sz w:val="22"/>
          <w:szCs w:val="22"/>
        </w:rPr>
      </w:pPr>
      <w:r w:rsidRPr="00455F2F">
        <w:rPr>
          <w:rFonts w:ascii="Arial" w:eastAsia="Arial" w:hAnsi="Arial" w:cs="Arial"/>
          <w:color w:val="000000"/>
          <w:sz w:val="22"/>
          <w:szCs w:val="22"/>
        </w:rPr>
        <w:t>The Department of Education, now renamed CEHRD, is responsible for managing education throughout the country. Likewise, the key function of the Curriculum Development Center is to develop textbooks and other learning materials including materials for children with disabilities, and the</w:t>
      </w:r>
      <w:r w:rsidRPr="00F73A8F">
        <w:rPr>
          <w:rFonts w:ascii="Arial" w:hAnsi="Arial" w:cs="Arial"/>
          <w:sz w:val="22"/>
          <w:szCs w:val="22"/>
        </w:rPr>
        <w:t xml:space="preserve"> National </w:t>
      </w:r>
      <w:r w:rsidRPr="00455F2F">
        <w:rPr>
          <w:rFonts w:ascii="Arial" w:eastAsia="Arial" w:hAnsi="Arial" w:cs="Arial"/>
          <w:color w:val="000000"/>
          <w:sz w:val="22"/>
          <w:szCs w:val="22"/>
        </w:rPr>
        <w:t xml:space="preserve">Center for Educational Development is primarily responsible for conducting the training of </w:t>
      </w:r>
      <w:proofErr w:type="gramStart"/>
      <w:r w:rsidRPr="00455F2F">
        <w:rPr>
          <w:rFonts w:ascii="Arial" w:eastAsia="Arial" w:hAnsi="Arial" w:cs="Arial"/>
          <w:color w:val="000000"/>
          <w:sz w:val="22"/>
          <w:szCs w:val="22"/>
        </w:rPr>
        <w:t>school teachers</w:t>
      </w:r>
      <w:proofErr w:type="gramEnd"/>
      <w:r w:rsidRPr="00455F2F">
        <w:rPr>
          <w:rFonts w:ascii="Arial" w:eastAsia="Arial" w:hAnsi="Arial" w:cs="Arial"/>
          <w:color w:val="000000"/>
          <w:sz w:val="22"/>
          <w:szCs w:val="22"/>
        </w:rPr>
        <w:t xml:space="preserve"> </w:t>
      </w:r>
      <w:r w:rsidRPr="00F73A8F">
        <w:rPr>
          <w:rFonts w:ascii="Arial" w:hAnsi="Arial" w:cs="Arial"/>
          <w:color w:val="000000"/>
          <w:sz w:val="22"/>
          <w:szCs w:val="22"/>
        </w:rPr>
        <w:t xml:space="preserve">under the CEHRD, as well as </w:t>
      </w:r>
      <w:r w:rsidR="00D028A2">
        <w:rPr>
          <w:rFonts w:ascii="Arial" w:hAnsi="Arial" w:cs="Arial"/>
          <w:color w:val="000000"/>
          <w:sz w:val="22"/>
          <w:szCs w:val="22"/>
        </w:rPr>
        <w:t>conducting</w:t>
      </w:r>
      <w:r w:rsidRPr="00F73A8F">
        <w:rPr>
          <w:rFonts w:ascii="Arial" w:hAnsi="Arial" w:cs="Arial"/>
          <w:color w:val="000000"/>
          <w:sz w:val="22"/>
          <w:szCs w:val="22"/>
        </w:rPr>
        <w:t xml:space="preserve"> research activities in education</w:t>
      </w:r>
      <w:r w:rsidRPr="00455F2F">
        <w:rPr>
          <w:rFonts w:ascii="Arial" w:eastAsia="Arial" w:hAnsi="Arial" w:cs="Arial"/>
          <w:color w:val="000000"/>
          <w:sz w:val="22"/>
          <w:szCs w:val="22"/>
        </w:rPr>
        <w:t>. The Government of Nepal has made a special organizational structure within the educational system to implement inclusive education</w:t>
      </w:r>
      <w:r w:rsidRPr="00455F2F" w:rsidDel="00CF13C3">
        <w:rPr>
          <w:rFonts w:ascii="Arial" w:eastAsia="Arial" w:hAnsi="Arial" w:cs="Arial"/>
          <w:color w:val="000000"/>
          <w:sz w:val="22"/>
          <w:szCs w:val="22"/>
        </w:rPr>
        <w:t xml:space="preserve"> </w:t>
      </w:r>
      <w:r>
        <w:rPr>
          <w:rFonts w:ascii="Arial" w:eastAsia="Arial" w:hAnsi="Arial" w:cs="Arial"/>
          <w:color w:val="000000"/>
          <w:sz w:val="22"/>
          <w:szCs w:val="22"/>
        </w:rPr>
        <w:t>(</w:t>
      </w:r>
      <w:r w:rsidRPr="00455F2F">
        <w:rPr>
          <w:rFonts w:ascii="Arial" w:eastAsia="Arial" w:hAnsi="Arial" w:cs="Arial"/>
          <w:color w:val="000000"/>
          <w:sz w:val="22"/>
          <w:szCs w:val="22"/>
        </w:rPr>
        <w:t>See Appendix A).</w:t>
      </w:r>
    </w:p>
    <w:p w14:paraId="3BEBCB8F" w14:textId="77777777" w:rsidR="00897F74" w:rsidRDefault="00897F74" w:rsidP="00F73A8F">
      <w:pPr>
        <w:spacing w:line="276" w:lineRule="auto"/>
        <w:ind w:right="-694"/>
        <w:jc w:val="both"/>
        <w:rPr>
          <w:rFonts w:ascii="Arial" w:eastAsia="Arial" w:hAnsi="Arial" w:cs="Arial"/>
          <w:sz w:val="22"/>
          <w:szCs w:val="22"/>
        </w:rPr>
      </w:pPr>
    </w:p>
    <w:p w14:paraId="5FED0331" w14:textId="77777777" w:rsidR="00897F74" w:rsidRDefault="00897F74" w:rsidP="00F73A8F">
      <w:pPr>
        <w:spacing w:line="276" w:lineRule="auto"/>
        <w:ind w:right="-694"/>
        <w:jc w:val="both"/>
        <w:rPr>
          <w:rFonts w:ascii="Arial" w:eastAsia="Arial" w:hAnsi="Arial" w:cs="Arial"/>
          <w:sz w:val="22"/>
          <w:szCs w:val="22"/>
        </w:rPr>
      </w:pPr>
    </w:p>
    <w:p w14:paraId="22A04B44" w14:textId="797ABEEE" w:rsidR="00897F74" w:rsidRDefault="00897F74" w:rsidP="00F73A8F">
      <w:pPr>
        <w:pStyle w:val="Heading2"/>
        <w:numPr>
          <w:ilvl w:val="2"/>
          <w:numId w:val="9"/>
        </w:numPr>
        <w:tabs>
          <w:tab w:val="left" w:pos="360"/>
        </w:tabs>
        <w:spacing w:line="276" w:lineRule="auto"/>
        <w:ind w:left="720" w:right="-694"/>
        <w:rPr>
          <w:rFonts w:ascii="Arial" w:eastAsia="Arial" w:hAnsi="Arial" w:cs="Arial"/>
        </w:rPr>
      </w:pPr>
      <w:bookmarkStart w:id="18" w:name="_Toc39404164"/>
      <w:r w:rsidRPr="00897F74">
        <w:rPr>
          <w:rFonts w:ascii="Arial" w:eastAsia="Arial" w:hAnsi="Arial" w:cs="Arial"/>
        </w:rPr>
        <w:t>Relevant Education Statistics, Including Data with Regard to Gender and</w:t>
      </w:r>
      <w:r>
        <w:rPr>
          <w:rFonts w:ascii="Arial" w:eastAsia="Arial" w:hAnsi="Arial" w:cs="Arial"/>
        </w:rPr>
        <w:t xml:space="preserve"> Access to Education</w:t>
      </w:r>
      <w:bookmarkEnd w:id="18"/>
    </w:p>
    <w:p w14:paraId="7A7428B8" w14:textId="22E26FDA" w:rsidR="00897F74" w:rsidRDefault="00897F74"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Statistical data in Nepal is often contradictory, and qualitative data is often specific to a particular geographic area and lack</w:t>
      </w:r>
      <w:r w:rsidR="00D028A2">
        <w:rPr>
          <w:rFonts w:ascii="Arial" w:eastAsia="Arial" w:hAnsi="Arial" w:cs="Arial"/>
          <w:color w:val="000000"/>
          <w:sz w:val="22"/>
          <w:szCs w:val="22"/>
        </w:rPr>
        <w:t>s</w:t>
      </w:r>
      <w:r>
        <w:rPr>
          <w:rFonts w:ascii="Arial" w:eastAsia="Arial" w:hAnsi="Arial" w:cs="Arial"/>
          <w:color w:val="000000"/>
          <w:sz w:val="22"/>
          <w:szCs w:val="22"/>
        </w:rPr>
        <w:t xml:space="preserve"> accurate national representation (Hunt &amp; Poudyal, 2019). The data in this section are delivered from multiple sources and help to describe important information around disability in Nepal. A recent report showed Nepal’s progress towards achieving universal primary education, with net </w:t>
      </w:r>
      <w:r w:rsidR="00D028A2">
        <w:rPr>
          <w:rFonts w:ascii="Arial" w:eastAsia="Arial" w:hAnsi="Arial" w:cs="Arial"/>
          <w:color w:val="000000"/>
          <w:sz w:val="22"/>
          <w:szCs w:val="22"/>
        </w:rPr>
        <w:t>enrol</w:t>
      </w:r>
      <w:r>
        <w:rPr>
          <w:rFonts w:ascii="Arial" w:eastAsia="Arial" w:hAnsi="Arial" w:cs="Arial"/>
          <w:color w:val="000000"/>
          <w:sz w:val="22"/>
          <w:szCs w:val="22"/>
        </w:rPr>
        <w:t xml:space="preserve">ment rates rising from 64 percent in 1990 to 95.3 percent in 2013 (NIRT &amp; AIR, 2017).  </w:t>
      </w:r>
    </w:p>
    <w:p w14:paraId="554B23D0" w14:textId="77777777" w:rsidR="00897F74" w:rsidRDefault="00897F74" w:rsidP="00F73A8F">
      <w:pPr>
        <w:spacing w:line="276" w:lineRule="auto"/>
        <w:ind w:right="-694"/>
        <w:jc w:val="both"/>
        <w:rPr>
          <w:rFonts w:ascii="Arial" w:eastAsia="Arial" w:hAnsi="Arial" w:cs="Arial"/>
          <w:color w:val="000000"/>
          <w:sz w:val="22"/>
          <w:szCs w:val="22"/>
        </w:rPr>
      </w:pPr>
    </w:p>
    <w:p w14:paraId="3EA9BDE7" w14:textId="64BFA945" w:rsidR="00897F74" w:rsidRDefault="00897F74"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Exhibit 4 provides the number of children enrolled in basic and secondary education, disaggregated by gender. The same report found the overall teacher-student ratio in Nepal is, on average, one to 24.8 in primary and one to 27.4 in secondary schools, which is within South Asian norms; however, the low teacher to student ratio is not correlated with higher achievement of learning outcomes when compared to other South Asian country statistics (NIRT &amp; AIR, 2017).</w:t>
      </w:r>
    </w:p>
    <w:p w14:paraId="10E70A82" w14:textId="77777777" w:rsidR="00897F74" w:rsidRDefault="00897F74" w:rsidP="00F73A8F">
      <w:pPr>
        <w:spacing w:line="276" w:lineRule="auto"/>
        <w:ind w:right="-694"/>
        <w:jc w:val="both"/>
        <w:rPr>
          <w:rFonts w:ascii="Arial" w:eastAsia="Arial" w:hAnsi="Arial" w:cs="Arial"/>
          <w:color w:val="000000"/>
          <w:sz w:val="22"/>
          <w:szCs w:val="22"/>
        </w:rPr>
      </w:pPr>
    </w:p>
    <w:p w14:paraId="0A8ACA90" w14:textId="27CDA139" w:rsidR="00897F74" w:rsidRDefault="00897F74" w:rsidP="00F73A8F">
      <w:pPr>
        <w:spacing w:line="276" w:lineRule="auto"/>
        <w:ind w:right="-694"/>
        <w:jc w:val="both"/>
        <w:rPr>
          <w:rFonts w:ascii="Arial" w:eastAsia="Arial" w:hAnsi="Arial" w:cs="Arial"/>
          <w:b/>
          <w:color w:val="000000"/>
          <w:sz w:val="22"/>
          <w:szCs w:val="22"/>
        </w:rPr>
      </w:pPr>
      <w:r>
        <w:rPr>
          <w:rFonts w:ascii="Arial" w:eastAsia="Arial" w:hAnsi="Arial" w:cs="Arial"/>
          <w:b/>
          <w:color w:val="000000"/>
          <w:sz w:val="22"/>
          <w:szCs w:val="22"/>
        </w:rPr>
        <w:t xml:space="preserve">Exhibit 4: Number of children in Basic and Secondary Education </w:t>
      </w:r>
    </w:p>
    <w:tbl>
      <w:tblPr>
        <w:tblStyle w:val="a1"/>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4500"/>
      </w:tblGrid>
      <w:tr w:rsidR="00897F74" w14:paraId="63DA3E7D" w14:textId="77777777" w:rsidTr="00F73A8F">
        <w:trPr>
          <w:trHeight w:val="352"/>
        </w:trPr>
        <w:tc>
          <w:tcPr>
            <w:tcW w:w="4495" w:type="dxa"/>
            <w:shd w:val="clear" w:color="auto" w:fill="B4C6E7"/>
          </w:tcPr>
          <w:p w14:paraId="0989A5AC" w14:textId="77777777" w:rsidR="00897F74" w:rsidRDefault="00897F74" w:rsidP="00F73A8F">
            <w:pPr>
              <w:spacing w:line="276" w:lineRule="auto"/>
              <w:ind w:right="-694"/>
              <w:jc w:val="both"/>
              <w:rPr>
                <w:rFonts w:ascii="Arial" w:eastAsia="Arial" w:hAnsi="Arial" w:cs="Arial"/>
                <w:b/>
                <w:sz w:val="21"/>
                <w:szCs w:val="21"/>
              </w:rPr>
            </w:pPr>
            <w:r>
              <w:rPr>
                <w:rFonts w:ascii="Arial" w:eastAsia="Arial" w:hAnsi="Arial" w:cs="Arial"/>
                <w:b/>
                <w:sz w:val="21"/>
                <w:szCs w:val="21"/>
              </w:rPr>
              <w:t xml:space="preserve">Basic Education (Grade 1-8) </w:t>
            </w:r>
            <w:r>
              <w:rPr>
                <w:rFonts w:ascii="Arial" w:eastAsia="Arial" w:hAnsi="Arial" w:cs="Arial"/>
                <w:sz w:val="21"/>
                <w:szCs w:val="21"/>
              </w:rPr>
              <w:t>(ages 5-12)</w:t>
            </w:r>
          </w:p>
        </w:tc>
        <w:tc>
          <w:tcPr>
            <w:tcW w:w="4500" w:type="dxa"/>
            <w:shd w:val="clear" w:color="auto" w:fill="B4C6E7"/>
          </w:tcPr>
          <w:p w14:paraId="00A5632C" w14:textId="16AEC36D" w:rsidR="00897F74" w:rsidRDefault="00897F74" w:rsidP="00F73A8F">
            <w:pPr>
              <w:spacing w:line="276" w:lineRule="auto"/>
              <w:ind w:right="-18"/>
              <w:jc w:val="both"/>
              <w:rPr>
                <w:rFonts w:ascii="Arial" w:eastAsia="Arial" w:hAnsi="Arial" w:cs="Arial"/>
                <w:b/>
                <w:sz w:val="21"/>
                <w:szCs w:val="21"/>
              </w:rPr>
            </w:pPr>
            <w:r>
              <w:rPr>
                <w:rFonts w:ascii="Arial" w:eastAsia="Arial" w:hAnsi="Arial" w:cs="Arial"/>
                <w:b/>
                <w:sz w:val="21"/>
                <w:szCs w:val="21"/>
              </w:rPr>
              <w:t xml:space="preserve">Secondary Education (Grade 9-12) </w:t>
            </w:r>
            <w:r>
              <w:rPr>
                <w:rFonts w:ascii="Arial" w:eastAsia="Arial" w:hAnsi="Arial" w:cs="Arial"/>
                <w:sz w:val="21"/>
                <w:szCs w:val="21"/>
              </w:rPr>
              <w:t>(ages 13-16)</w:t>
            </w:r>
          </w:p>
        </w:tc>
      </w:tr>
      <w:tr w:rsidR="00897F74" w14:paraId="6F89E95E" w14:textId="77777777" w:rsidTr="00F73A8F">
        <w:trPr>
          <w:trHeight w:val="352"/>
        </w:trPr>
        <w:tc>
          <w:tcPr>
            <w:tcW w:w="4495" w:type="dxa"/>
          </w:tcPr>
          <w:p w14:paraId="469C2165" w14:textId="77777777" w:rsidR="00897F74" w:rsidRDefault="00897F74" w:rsidP="00F73A8F">
            <w:pPr>
              <w:spacing w:line="276" w:lineRule="auto"/>
              <w:ind w:right="-694"/>
              <w:jc w:val="both"/>
              <w:rPr>
                <w:rFonts w:ascii="Arial" w:eastAsia="Arial" w:hAnsi="Arial" w:cs="Arial"/>
                <w:sz w:val="20"/>
                <w:szCs w:val="20"/>
              </w:rPr>
            </w:pPr>
            <w:r>
              <w:rPr>
                <w:rFonts w:ascii="Arial" w:eastAsia="Arial" w:hAnsi="Arial" w:cs="Arial"/>
                <w:sz w:val="20"/>
                <w:szCs w:val="20"/>
              </w:rPr>
              <w:t>Boys: 51 percent (1,635,176 children)</w:t>
            </w:r>
          </w:p>
        </w:tc>
        <w:tc>
          <w:tcPr>
            <w:tcW w:w="4500" w:type="dxa"/>
          </w:tcPr>
          <w:p w14:paraId="6EB9F8C7" w14:textId="77777777" w:rsidR="00897F74" w:rsidRDefault="00897F74" w:rsidP="00F73A8F">
            <w:pPr>
              <w:spacing w:line="276" w:lineRule="auto"/>
              <w:ind w:right="-18"/>
              <w:jc w:val="both"/>
              <w:rPr>
                <w:rFonts w:ascii="Arial" w:eastAsia="Arial" w:hAnsi="Arial" w:cs="Arial"/>
                <w:sz w:val="20"/>
                <w:szCs w:val="20"/>
              </w:rPr>
            </w:pPr>
            <w:r>
              <w:rPr>
                <w:rFonts w:ascii="Arial" w:eastAsia="Arial" w:hAnsi="Arial" w:cs="Arial"/>
                <w:sz w:val="20"/>
                <w:szCs w:val="20"/>
              </w:rPr>
              <w:t>Boys: 51.2 percent (1,111,791 children)</w:t>
            </w:r>
          </w:p>
        </w:tc>
      </w:tr>
      <w:tr w:rsidR="00897F74" w14:paraId="4C4934E9" w14:textId="77777777" w:rsidTr="00F73A8F">
        <w:trPr>
          <w:trHeight w:val="314"/>
        </w:trPr>
        <w:tc>
          <w:tcPr>
            <w:tcW w:w="4495" w:type="dxa"/>
          </w:tcPr>
          <w:p w14:paraId="18CABDC0" w14:textId="77777777" w:rsidR="00897F74" w:rsidRDefault="00897F74" w:rsidP="00F73A8F">
            <w:pPr>
              <w:spacing w:line="276" w:lineRule="auto"/>
              <w:ind w:right="-694"/>
              <w:jc w:val="both"/>
              <w:rPr>
                <w:rFonts w:ascii="Arial" w:eastAsia="Arial" w:hAnsi="Arial" w:cs="Arial"/>
                <w:sz w:val="20"/>
                <w:szCs w:val="20"/>
              </w:rPr>
            </w:pPr>
            <w:r>
              <w:rPr>
                <w:rFonts w:ascii="Arial" w:eastAsia="Arial" w:hAnsi="Arial" w:cs="Arial"/>
                <w:sz w:val="20"/>
                <w:szCs w:val="20"/>
              </w:rPr>
              <w:t>Girls: 49 percent (1,569,683 children)</w:t>
            </w:r>
          </w:p>
        </w:tc>
        <w:tc>
          <w:tcPr>
            <w:tcW w:w="4500" w:type="dxa"/>
          </w:tcPr>
          <w:p w14:paraId="34DE394E" w14:textId="77777777" w:rsidR="00897F74" w:rsidRDefault="00897F74" w:rsidP="00F73A8F">
            <w:pPr>
              <w:spacing w:line="276" w:lineRule="auto"/>
              <w:ind w:right="-18"/>
              <w:jc w:val="both"/>
              <w:rPr>
                <w:rFonts w:ascii="Arial" w:eastAsia="Arial" w:hAnsi="Arial" w:cs="Arial"/>
                <w:sz w:val="20"/>
                <w:szCs w:val="20"/>
              </w:rPr>
            </w:pPr>
            <w:r>
              <w:rPr>
                <w:rFonts w:ascii="Arial" w:eastAsia="Arial" w:hAnsi="Arial" w:cs="Arial"/>
                <w:sz w:val="20"/>
                <w:szCs w:val="20"/>
              </w:rPr>
              <w:t>Girls:  48.8 percent (1,057,613 children)</w:t>
            </w:r>
          </w:p>
        </w:tc>
      </w:tr>
      <w:tr w:rsidR="00897F74" w14:paraId="7736B3B2" w14:textId="77777777" w:rsidTr="00F73A8F">
        <w:trPr>
          <w:trHeight w:val="224"/>
        </w:trPr>
        <w:tc>
          <w:tcPr>
            <w:tcW w:w="4495" w:type="dxa"/>
          </w:tcPr>
          <w:p w14:paraId="2F7FA4BD" w14:textId="77777777" w:rsidR="00897F74" w:rsidRDefault="00897F74" w:rsidP="00F73A8F">
            <w:pPr>
              <w:spacing w:line="276" w:lineRule="auto"/>
              <w:ind w:right="-694"/>
              <w:jc w:val="both"/>
              <w:rPr>
                <w:rFonts w:ascii="Arial" w:eastAsia="Arial" w:hAnsi="Arial" w:cs="Arial"/>
                <w:sz w:val="20"/>
                <w:szCs w:val="20"/>
              </w:rPr>
            </w:pPr>
            <w:r>
              <w:rPr>
                <w:rFonts w:ascii="Arial" w:eastAsia="Arial" w:hAnsi="Arial" w:cs="Arial"/>
                <w:sz w:val="20"/>
                <w:szCs w:val="20"/>
              </w:rPr>
              <w:t xml:space="preserve">Total: 100 percent (3.2 million children) </w:t>
            </w:r>
          </w:p>
        </w:tc>
        <w:tc>
          <w:tcPr>
            <w:tcW w:w="4500" w:type="dxa"/>
          </w:tcPr>
          <w:p w14:paraId="4EDFB52F" w14:textId="77777777" w:rsidR="00897F74" w:rsidRDefault="00897F74" w:rsidP="00F73A8F">
            <w:pPr>
              <w:spacing w:line="276" w:lineRule="auto"/>
              <w:ind w:right="-18"/>
              <w:jc w:val="both"/>
              <w:rPr>
                <w:rFonts w:ascii="Arial" w:eastAsia="Arial" w:hAnsi="Arial" w:cs="Arial"/>
                <w:sz w:val="20"/>
                <w:szCs w:val="20"/>
              </w:rPr>
            </w:pPr>
            <w:r>
              <w:rPr>
                <w:rFonts w:ascii="Arial" w:eastAsia="Arial" w:hAnsi="Arial" w:cs="Arial"/>
                <w:sz w:val="20"/>
                <w:szCs w:val="20"/>
              </w:rPr>
              <w:t xml:space="preserve">Total: 100 percent (2.17 million children) </w:t>
            </w:r>
          </w:p>
        </w:tc>
      </w:tr>
    </w:tbl>
    <w:p w14:paraId="0898BBE3" w14:textId="77777777" w:rsidR="00897F74" w:rsidRDefault="00897F74" w:rsidP="00F73A8F">
      <w:pPr>
        <w:spacing w:line="276" w:lineRule="auto"/>
        <w:ind w:right="-694"/>
        <w:jc w:val="both"/>
        <w:rPr>
          <w:rFonts w:ascii="Arial" w:eastAsia="Arial" w:hAnsi="Arial" w:cs="Arial"/>
          <w:color w:val="000000"/>
          <w:sz w:val="20"/>
          <w:szCs w:val="20"/>
        </w:rPr>
      </w:pPr>
      <w:r>
        <w:rPr>
          <w:rFonts w:ascii="Arial" w:eastAsia="Arial" w:hAnsi="Arial" w:cs="Arial"/>
          <w:color w:val="000000"/>
          <w:sz w:val="20"/>
          <w:szCs w:val="20"/>
        </w:rPr>
        <w:t>Source: NIRT &amp; AIR, 2017</w:t>
      </w:r>
    </w:p>
    <w:p w14:paraId="666CAFA1" w14:textId="77777777" w:rsidR="00897F74" w:rsidRDefault="00897F74" w:rsidP="00F73A8F">
      <w:pPr>
        <w:spacing w:line="276" w:lineRule="auto"/>
        <w:ind w:right="-694"/>
        <w:jc w:val="both"/>
        <w:rPr>
          <w:rFonts w:ascii="Arial" w:eastAsia="Arial" w:hAnsi="Arial" w:cs="Arial"/>
          <w:sz w:val="22"/>
          <w:szCs w:val="22"/>
        </w:rPr>
      </w:pPr>
    </w:p>
    <w:p w14:paraId="729AAE38" w14:textId="24683130" w:rsidR="00897F74" w:rsidRPr="00D40051" w:rsidRDefault="00897F74" w:rsidP="00F73A8F">
      <w:pPr>
        <w:spacing w:line="276" w:lineRule="auto"/>
        <w:ind w:right="-604"/>
        <w:jc w:val="both"/>
        <w:rPr>
          <w:rFonts w:ascii="Arial" w:eastAsia="Arial" w:hAnsi="Arial" w:cs="Arial"/>
          <w:sz w:val="22"/>
          <w:szCs w:val="22"/>
        </w:rPr>
      </w:pPr>
      <w:r w:rsidRPr="00D40051">
        <w:rPr>
          <w:rFonts w:ascii="Arial" w:eastAsia="Arial" w:hAnsi="Arial" w:cs="Arial"/>
          <w:color w:val="000000"/>
          <w:sz w:val="22"/>
          <w:szCs w:val="22"/>
        </w:rPr>
        <w:t>Nepal’s 2011 census reported only 1.94 percent of children from birth to 14 years of age  having disabilities, totaling 92,012 (CBS, 2011</w:t>
      </w:r>
      <w:r>
        <w:rPr>
          <w:rFonts w:ascii="Arial" w:eastAsia="Arial" w:hAnsi="Arial" w:cs="Arial"/>
          <w:color w:val="000000"/>
          <w:sz w:val="22"/>
          <w:szCs w:val="22"/>
        </w:rPr>
        <w:t>a</w:t>
      </w:r>
      <w:r w:rsidRPr="00D40051">
        <w:rPr>
          <w:rFonts w:ascii="Arial" w:eastAsia="Arial" w:hAnsi="Arial" w:cs="Arial"/>
          <w:color w:val="000000"/>
          <w:sz w:val="22"/>
          <w:szCs w:val="22"/>
        </w:rPr>
        <w:t>). However, the World Health Organization (WHO) estimates 5.8 percent disability prevalence among children from birth to 14 years of age worldwide (WHO &amp; World Bank</w:t>
      </w:r>
      <w:r w:rsidRPr="00C12247">
        <w:rPr>
          <w:rFonts w:ascii="Arial" w:eastAsia="Arial" w:hAnsi="Arial" w:cs="Arial"/>
          <w:color w:val="000000"/>
          <w:sz w:val="22"/>
          <w:szCs w:val="22"/>
        </w:rPr>
        <w:t xml:space="preserve">, 2011), which would indicate a figure of between 250,000 </w:t>
      </w:r>
      <w:r w:rsidRPr="00C12247">
        <w:rPr>
          <w:rFonts w:ascii="Arial" w:eastAsia="Arial" w:hAnsi="Arial" w:cs="Arial"/>
          <w:color w:val="000000"/>
          <w:sz w:val="22"/>
          <w:szCs w:val="22"/>
        </w:rPr>
        <w:lastRenderedPageBreak/>
        <w:t>and 735,000</w:t>
      </w:r>
      <w:r w:rsidRPr="00C12247">
        <w:rPr>
          <w:rStyle w:val="FootnoteReference"/>
          <w:rFonts w:ascii="Arial" w:eastAsia="Arial" w:hAnsi="Arial" w:cs="Arial"/>
          <w:color w:val="000000"/>
          <w:sz w:val="22"/>
          <w:szCs w:val="22"/>
        </w:rPr>
        <w:footnoteReference w:id="8"/>
      </w:r>
      <w:r w:rsidRPr="00C12247">
        <w:rPr>
          <w:rFonts w:ascii="Arial" w:eastAsia="Arial" w:hAnsi="Arial" w:cs="Arial"/>
          <w:color w:val="000000"/>
          <w:sz w:val="22"/>
          <w:szCs w:val="22"/>
        </w:rPr>
        <w:t xml:space="preserve"> children with disabilities in Nepal, depending on which prevalence rate was applied (NIRT &amp; AIR, 2017; USAID, 2017)</w:t>
      </w:r>
      <w:r w:rsidRPr="00F73A8F">
        <w:rPr>
          <w:rFonts w:ascii="Arial" w:eastAsia="Arial" w:hAnsi="Arial" w:cs="Arial"/>
          <w:color w:val="000000"/>
          <w:sz w:val="22"/>
          <w:szCs w:val="22"/>
        </w:rPr>
        <w:t>.</w:t>
      </w:r>
      <w:r w:rsidRPr="00C12247">
        <w:rPr>
          <w:rFonts w:ascii="Arial" w:eastAsia="Arial" w:hAnsi="Arial" w:cs="Arial"/>
          <w:color w:val="000000"/>
          <w:sz w:val="22"/>
          <w:szCs w:val="22"/>
        </w:rPr>
        <w:t xml:space="preserve"> </w:t>
      </w:r>
      <w:r w:rsidRPr="00F73A8F">
        <w:rPr>
          <w:rFonts w:ascii="Arial" w:eastAsia="Arial" w:hAnsi="Arial" w:cs="Arial"/>
          <w:color w:val="000000"/>
          <w:sz w:val="22"/>
          <w:szCs w:val="22"/>
        </w:rPr>
        <w:t>M</w:t>
      </w:r>
      <w:r w:rsidRPr="00C12247">
        <w:rPr>
          <w:rFonts w:ascii="Arial" w:eastAsia="Arial" w:hAnsi="Arial" w:cs="Arial"/>
          <w:color w:val="000000"/>
          <w:sz w:val="22"/>
          <w:szCs w:val="22"/>
        </w:rPr>
        <w:t xml:space="preserve">any mild disabilities are hardly identified in Nepal, and examples include </w:t>
      </w:r>
      <w:r w:rsidRPr="00F73A8F">
        <w:rPr>
          <w:rFonts w:ascii="Arial" w:hAnsi="Arial" w:cs="Arial"/>
          <w:sz w:val="22"/>
          <w:szCs w:val="22"/>
        </w:rPr>
        <w:t>low vision, hard of hearing</w:t>
      </w:r>
      <w:r w:rsidRPr="00C12247">
        <w:rPr>
          <w:rFonts w:ascii="Arial" w:hAnsi="Arial" w:cs="Arial"/>
          <w:sz w:val="22"/>
          <w:szCs w:val="22"/>
        </w:rPr>
        <w:t xml:space="preserve">, </w:t>
      </w:r>
      <w:r w:rsidRPr="00F73A8F">
        <w:rPr>
          <w:rFonts w:ascii="Arial" w:hAnsi="Arial" w:cs="Arial"/>
          <w:sz w:val="22"/>
          <w:szCs w:val="22"/>
        </w:rPr>
        <w:t>dyslexia, dyspraxia, and attention deficit hyperactivity disorder (ADHD) (</w:t>
      </w:r>
      <w:r w:rsidRPr="00C12247">
        <w:rPr>
          <w:rFonts w:ascii="Arial" w:hAnsi="Arial" w:cs="Arial"/>
          <w:sz w:val="22"/>
          <w:szCs w:val="22"/>
        </w:rPr>
        <w:t xml:space="preserve">NIRT &amp; AIR, 2017; </w:t>
      </w:r>
      <w:r w:rsidRPr="00F73A8F">
        <w:rPr>
          <w:rFonts w:ascii="Arial" w:hAnsi="Arial" w:cs="Arial"/>
          <w:sz w:val="22"/>
          <w:szCs w:val="22"/>
        </w:rPr>
        <w:t>USAID, 2017)</w:t>
      </w:r>
      <w:r w:rsidRPr="00C12247">
        <w:rPr>
          <w:rFonts w:ascii="Arial" w:eastAsia="Arial" w:hAnsi="Arial" w:cs="Arial"/>
          <w:color w:val="000000"/>
          <w:sz w:val="22"/>
          <w:szCs w:val="22"/>
        </w:rPr>
        <w:t xml:space="preserve">. </w:t>
      </w:r>
      <w:r w:rsidRPr="00F73A8F">
        <w:rPr>
          <w:rFonts w:ascii="Arial" w:eastAsia="Arial" w:hAnsi="Arial" w:cs="Arial"/>
          <w:color w:val="000000"/>
          <w:sz w:val="22"/>
          <w:szCs w:val="22"/>
        </w:rPr>
        <w:t>Furthermore,</w:t>
      </w:r>
      <w:r w:rsidRPr="00C12247">
        <w:rPr>
          <w:rFonts w:ascii="Arial" w:eastAsia="Arial" w:hAnsi="Arial" w:cs="Arial"/>
          <w:color w:val="000000"/>
          <w:sz w:val="22"/>
          <w:szCs w:val="22"/>
        </w:rPr>
        <w:t xml:space="preserve">  </w:t>
      </w:r>
      <w:r w:rsidRPr="00F73A8F">
        <w:rPr>
          <w:rFonts w:ascii="Arial" w:eastAsia="Arial" w:hAnsi="Arial" w:cs="Arial"/>
          <w:color w:val="000000"/>
          <w:sz w:val="22"/>
          <w:szCs w:val="22"/>
        </w:rPr>
        <w:t xml:space="preserve">approximately </w:t>
      </w:r>
      <w:r w:rsidRPr="00C12247">
        <w:rPr>
          <w:rFonts w:ascii="Arial" w:eastAsia="Arial" w:hAnsi="Arial" w:cs="Arial"/>
          <w:color w:val="000000"/>
          <w:sz w:val="22"/>
          <w:szCs w:val="22"/>
        </w:rPr>
        <w:t>650,000 children in primary school need glasses, and at least 65,000 of those children can</w:t>
      </w:r>
      <w:r w:rsidRPr="00F73A8F">
        <w:rPr>
          <w:rFonts w:ascii="Arial" w:hAnsi="Arial" w:cs="Arial"/>
          <w:sz w:val="22"/>
          <w:szCs w:val="22"/>
        </w:rPr>
        <w:t>n</w:t>
      </w:r>
      <w:r w:rsidRPr="00C12247">
        <w:rPr>
          <w:rFonts w:ascii="Arial" w:eastAsia="Arial" w:hAnsi="Arial" w:cs="Arial"/>
          <w:color w:val="000000"/>
          <w:sz w:val="22"/>
          <w:szCs w:val="22"/>
        </w:rPr>
        <w:t>o</w:t>
      </w:r>
      <w:r w:rsidRPr="00F73A8F">
        <w:rPr>
          <w:rFonts w:ascii="Arial" w:hAnsi="Arial" w:cs="Arial"/>
          <w:sz w:val="22"/>
          <w:szCs w:val="22"/>
        </w:rPr>
        <w:t>t</w:t>
      </w:r>
      <w:r w:rsidRPr="00C12247">
        <w:rPr>
          <w:rFonts w:ascii="Arial" w:eastAsia="Arial" w:hAnsi="Arial" w:cs="Arial"/>
          <w:color w:val="000000"/>
          <w:sz w:val="22"/>
          <w:szCs w:val="22"/>
        </w:rPr>
        <w:t xml:space="preserve"> access them</w:t>
      </w:r>
      <w:r w:rsidRPr="00C12247">
        <w:rPr>
          <w:rFonts w:ascii="Arial" w:eastAsia="Arial" w:hAnsi="Arial" w:cs="Arial"/>
          <w:b/>
          <w:color w:val="000000"/>
          <w:sz w:val="22"/>
          <w:szCs w:val="22"/>
        </w:rPr>
        <w:t xml:space="preserve"> </w:t>
      </w:r>
      <w:r w:rsidRPr="00C12247">
        <w:rPr>
          <w:rFonts w:ascii="Arial" w:eastAsia="Arial" w:hAnsi="Arial" w:cs="Arial"/>
          <w:color w:val="000000"/>
          <w:sz w:val="22"/>
          <w:szCs w:val="22"/>
        </w:rPr>
        <w:t>(NIRT &amp; AIR, 2017). The number of children with disabilities is expected to have increased following the 2015 earthquake</w:t>
      </w:r>
      <w:r w:rsidRPr="00D40051">
        <w:rPr>
          <w:rFonts w:ascii="Arial" w:eastAsia="Arial" w:hAnsi="Arial" w:cs="Arial"/>
          <w:color w:val="000000"/>
          <w:sz w:val="22"/>
          <w:szCs w:val="22"/>
        </w:rPr>
        <w:t xml:space="preserve"> (</w:t>
      </w:r>
      <w:r>
        <w:rPr>
          <w:rFonts w:ascii="Arial" w:eastAsia="Arial" w:hAnsi="Arial" w:cs="Arial"/>
          <w:color w:val="000000"/>
          <w:sz w:val="22"/>
          <w:szCs w:val="22"/>
        </w:rPr>
        <w:t>Hunt &amp; Poudyal</w:t>
      </w:r>
      <w:r w:rsidRPr="00D40051">
        <w:rPr>
          <w:rFonts w:ascii="Arial" w:eastAsia="Arial" w:hAnsi="Arial" w:cs="Arial"/>
          <w:color w:val="000000"/>
          <w:sz w:val="22"/>
          <w:szCs w:val="22"/>
        </w:rPr>
        <w:t>, 2019). The earthquake caused nearly 9,000 casualties and 22,00 injuries; such injuries are expected to have influenced the number of people with physical disabilities in the country</w:t>
      </w:r>
      <w:r w:rsidRPr="00D40051">
        <w:rPr>
          <w:rFonts w:ascii="Arial" w:eastAsia="Arial" w:hAnsi="Arial" w:cs="Arial"/>
          <w:color w:val="000000"/>
          <w:sz w:val="22"/>
          <w:szCs w:val="22"/>
          <w:vertAlign w:val="superscript"/>
        </w:rPr>
        <w:footnoteReference w:id="9"/>
      </w:r>
      <w:r w:rsidRPr="00D40051">
        <w:rPr>
          <w:rFonts w:ascii="Arial" w:eastAsia="Arial" w:hAnsi="Arial" w:cs="Arial"/>
          <w:color w:val="000000"/>
          <w:sz w:val="22"/>
          <w:szCs w:val="22"/>
        </w:rPr>
        <w:t xml:space="preserve"> (UNDP, 2016).</w:t>
      </w:r>
      <w:r>
        <w:rPr>
          <w:rFonts w:ascii="Arial" w:eastAsia="Arial" w:hAnsi="Arial" w:cs="Arial"/>
          <w:color w:val="000000"/>
          <w:sz w:val="22"/>
          <w:szCs w:val="22"/>
        </w:rPr>
        <w:t xml:space="preserve"> </w:t>
      </w:r>
      <w:r w:rsidRPr="00D40051">
        <w:rPr>
          <w:rFonts w:ascii="Arial" w:eastAsia="Arial" w:hAnsi="Arial" w:cs="Arial"/>
          <w:color w:val="000000"/>
          <w:sz w:val="22"/>
          <w:szCs w:val="22"/>
        </w:rPr>
        <w:t xml:space="preserve">It is also important to mention the common link between disability and poverty: in Nepal, higher levels of disability have been found in the lowest income quintile (Overseas Development Institute, 2018). </w:t>
      </w:r>
    </w:p>
    <w:p w14:paraId="331A886A" w14:textId="77777777" w:rsidR="00897F74" w:rsidRDefault="00897F74" w:rsidP="00F73A8F">
      <w:pPr>
        <w:spacing w:line="276" w:lineRule="auto"/>
        <w:ind w:right="-694"/>
        <w:jc w:val="both"/>
        <w:rPr>
          <w:rFonts w:ascii="Arial" w:eastAsia="Arial" w:hAnsi="Arial" w:cs="Arial"/>
          <w:sz w:val="22"/>
          <w:szCs w:val="22"/>
        </w:rPr>
      </w:pPr>
    </w:p>
    <w:p w14:paraId="1BF01DE8" w14:textId="120F822B" w:rsidR="00897F74" w:rsidRDefault="00897F74"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Children with disabilities in Nepal experience challenges and barriers in terms of access, participation, and learning outcomes in the education sector. While there is limited data on education outcomes for this group to inform targeted interventions, diagnostic and referral mechanisms and the collection and analysis of more disaggregated data needs to be strengthened within the Education Management Information System (EMIS) (</w:t>
      </w:r>
      <w:proofErr w:type="spellStart"/>
      <w:r>
        <w:rPr>
          <w:rFonts w:ascii="Arial" w:eastAsia="Arial" w:hAnsi="Arial" w:cs="Arial"/>
          <w:color w:val="000000"/>
          <w:sz w:val="22"/>
          <w:szCs w:val="22"/>
        </w:rPr>
        <w:t>MoE</w:t>
      </w:r>
      <w:proofErr w:type="spellEnd"/>
      <w:r>
        <w:rPr>
          <w:rFonts w:ascii="Arial" w:eastAsia="Arial" w:hAnsi="Arial" w:cs="Arial"/>
          <w:color w:val="000000"/>
          <w:sz w:val="22"/>
          <w:szCs w:val="22"/>
        </w:rPr>
        <w:t xml:space="preserve">, 2016). Because school grants are provided based on per capita funding, many schools inflate the number of </w:t>
      </w:r>
      <w:r w:rsidRPr="00F04C70">
        <w:rPr>
          <w:rFonts w:ascii="Arial" w:eastAsia="Arial" w:hAnsi="Arial" w:cs="Arial"/>
          <w:color w:val="000000"/>
          <w:sz w:val="22"/>
          <w:szCs w:val="22"/>
        </w:rPr>
        <w:t>students attending</w:t>
      </w:r>
      <w:r>
        <w:rPr>
          <w:rFonts w:ascii="Arial" w:hAnsi="Arial" w:cs="Arial"/>
          <w:sz w:val="22"/>
          <w:szCs w:val="22"/>
        </w:rPr>
        <w:t>;</w:t>
      </w:r>
      <w:r w:rsidRPr="00F73A8F">
        <w:rPr>
          <w:rFonts w:ascii="Arial" w:hAnsi="Arial" w:cs="Arial"/>
          <w:sz w:val="22"/>
          <w:szCs w:val="22"/>
        </w:rPr>
        <w:t xml:space="preserve"> </w:t>
      </w:r>
      <w:proofErr w:type="gramStart"/>
      <w:r w:rsidRPr="00F73A8F">
        <w:rPr>
          <w:rFonts w:ascii="Arial" w:hAnsi="Arial" w:cs="Arial"/>
          <w:sz w:val="22"/>
          <w:szCs w:val="22"/>
        </w:rPr>
        <w:t>however</w:t>
      </w:r>
      <w:proofErr w:type="gramEnd"/>
      <w:r w:rsidRPr="00F73A8F">
        <w:rPr>
          <w:rFonts w:ascii="Arial" w:hAnsi="Arial" w:cs="Arial"/>
          <w:sz w:val="22"/>
          <w:szCs w:val="22"/>
        </w:rPr>
        <w:t xml:space="preserve"> in an attempt to </w:t>
      </w:r>
      <w:r w:rsidRPr="00F04C70">
        <w:rPr>
          <w:rFonts w:ascii="Arial" w:eastAsia="Arial" w:hAnsi="Arial" w:cs="Arial"/>
          <w:color w:val="000000"/>
          <w:sz w:val="22"/>
          <w:szCs w:val="22"/>
        </w:rPr>
        <w:t>minimize</w:t>
      </w:r>
      <w:r>
        <w:rPr>
          <w:rFonts w:ascii="Arial" w:eastAsia="Arial" w:hAnsi="Arial" w:cs="Arial"/>
          <w:color w:val="000000"/>
          <w:sz w:val="22"/>
          <w:szCs w:val="22"/>
        </w:rPr>
        <w:t xml:space="preserve"> reporting errors, the CEHRD has introduced a student tracking system with unique codes for students. Also, an Integrated EMIS (IEMIS) system, which addresses the need for individual student level data and informs equity-based education indexes and targeted allocations, allows tracking of the distribution of scholarships and school grant funds (NIRT &amp; AIR, 2017; </w:t>
      </w:r>
      <w:proofErr w:type="spellStart"/>
      <w:r>
        <w:rPr>
          <w:rFonts w:ascii="Arial" w:eastAsia="Arial" w:hAnsi="Arial" w:cs="Arial"/>
          <w:color w:val="000000"/>
          <w:sz w:val="22"/>
          <w:szCs w:val="22"/>
        </w:rPr>
        <w:t>MoE</w:t>
      </w:r>
      <w:proofErr w:type="spellEnd"/>
      <w:r>
        <w:rPr>
          <w:rFonts w:ascii="Arial" w:eastAsia="Arial" w:hAnsi="Arial" w:cs="Arial"/>
          <w:color w:val="000000"/>
          <w:sz w:val="22"/>
          <w:szCs w:val="22"/>
        </w:rPr>
        <w:t>, 2016). EMIS has been used to derive Flash Reports, which provide snapshots of “enrolment, pass rates, repetition and survival rates of students at all levels of the school education system in disaggregate [</w:t>
      </w:r>
      <w:r>
        <w:rPr>
          <w:rFonts w:ascii="Arial" w:eastAsia="Arial" w:hAnsi="Arial" w:cs="Arial"/>
          <w:i/>
          <w:color w:val="000000"/>
          <w:sz w:val="22"/>
          <w:szCs w:val="22"/>
        </w:rPr>
        <w:t>sic</w:t>
      </w:r>
      <w:r>
        <w:rPr>
          <w:rFonts w:ascii="Arial" w:eastAsia="Arial" w:hAnsi="Arial" w:cs="Arial"/>
          <w:color w:val="000000"/>
          <w:sz w:val="22"/>
          <w:szCs w:val="22"/>
        </w:rPr>
        <w:t xml:space="preserve">] forms-by eco-zone and by districts” (Government of Nepal, 2010, p. 4). Sections within such Flash Reports provide data specific to children with disabilities. </w:t>
      </w:r>
    </w:p>
    <w:p w14:paraId="65B80720" w14:textId="77777777" w:rsidR="00897F74" w:rsidRDefault="00897F74" w:rsidP="00F73A8F">
      <w:pPr>
        <w:spacing w:line="276" w:lineRule="auto"/>
        <w:ind w:right="-694"/>
        <w:jc w:val="both"/>
        <w:rPr>
          <w:rFonts w:ascii="Arial" w:eastAsia="Arial" w:hAnsi="Arial" w:cs="Arial"/>
          <w:sz w:val="22"/>
          <w:szCs w:val="22"/>
        </w:rPr>
      </w:pPr>
    </w:p>
    <w:p w14:paraId="5FF63927" w14:textId="69E8F9E3" w:rsidR="00897F74" w:rsidRDefault="00897F74"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The 2011 census stated that girls and women make up 51.5 percent of the total population in Nepal. However, the percentage of females in primary and lower secondary age groups is only 48.8 percent. Furthermore, among children not attending schools in primary and lower secondary age groups, 47.6 percent are boys and 52.4 percent are girls, and studies show there are more out-of-school girls than boys regardless of students’ age (NIRT &amp; AIR, 2017).  The Gender Inclusion Index values are generally lower than the values of other indices except for the Political Inclusion Index. Newari women and mountain/hill </w:t>
      </w:r>
      <w:proofErr w:type="spellStart"/>
      <w:r>
        <w:rPr>
          <w:rFonts w:ascii="Arial" w:eastAsia="Arial" w:hAnsi="Arial" w:cs="Arial"/>
          <w:color w:val="000000"/>
          <w:sz w:val="22"/>
          <w:szCs w:val="22"/>
        </w:rPr>
        <w:t>Janajati</w:t>
      </w:r>
      <w:proofErr w:type="spellEnd"/>
      <w:r>
        <w:rPr>
          <w:rFonts w:ascii="Arial" w:eastAsia="Arial" w:hAnsi="Arial" w:cs="Arial"/>
          <w:color w:val="000000"/>
          <w:sz w:val="22"/>
          <w:szCs w:val="22"/>
        </w:rPr>
        <w:t xml:space="preserve"> women enjoy the highest levels of gender inclusion. The lowest levels of gender inclusion are experienced by Terai Dalit women and women from other Terai castes. The index also shows high levels of social cohesion (or non-discrimination) enjoyed by hill Brahmans and </w:t>
      </w:r>
      <w:proofErr w:type="spellStart"/>
      <w:r>
        <w:rPr>
          <w:rFonts w:ascii="Arial" w:eastAsia="Arial" w:hAnsi="Arial" w:cs="Arial"/>
          <w:color w:val="000000"/>
          <w:sz w:val="22"/>
          <w:szCs w:val="22"/>
        </w:rPr>
        <w:t>Newars</w:t>
      </w:r>
      <w:proofErr w:type="spellEnd"/>
      <w:r>
        <w:rPr>
          <w:rFonts w:ascii="Arial" w:eastAsia="Arial" w:hAnsi="Arial" w:cs="Arial"/>
          <w:color w:val="000000"/>
          <w:sz w:val="22"/>
          <w:szCs w:val="22"/>
        </w:rPr>
        <w:t xml:space="preserve"> but low levels for Terai and hill Dalits (NIRT &amp; AIR, 2017). See section </w:t>
      </w:r>
      <w:r w:rsidR="00CA51C7">
        <w:rPr>
          <w:rFonts w:ascii="Arial" w:eastAsia="Arial" w:hAnsi="Arial" w:cs="Arial"/>
          <w:color w:val="000000"/>
          <w:sz w:val="22"/>
          <w:szCs w:val="22"/>
        </w:rPr>
        <w:t>5</w:t>
      </w:r>
      <w:r>
        <w:rPr>
          <w:rFonts w:ascii="Arial" w:eastAsia="Arial" w:hAnsi="Arial" w:cs="Arial"/>
          <w:color w:val="000000"/>
          <w:sz w:val="22"/>
          <w:szCs w:val="22"/>
        </w:rPr>
        <w:t>.</w:t>
      </w:r>
      <w:r w:rsidR="00CA51C7">
        <w:rPr>
          <w:rFonts w:ascii="Arial" w:eastAsia="Arial" w:hAnsi="Arial" w:cs="Arial"/>
          <w:color w:val="000000"/>
          <w:sz w:val="22"/>
          <w:szCs w:val="22"/>
        </w:rPr>
        <w:t>6</w:t>
      </w:r>
      <w:r>
        <w:rPr>
          <w:rFonts w:ascii="Arial" w:eastAsia="Arial" w:hAnsi="Arial" w:cs="Arial"/>
          <w:color w:val="000000"/>
          <w:sz w:val="22"/>
          <w:szCs w:val="22"/>
        </w:rPr>
        <w:t xml:space="preserve">.1 for information on the intersectionality between gender and disability.  </w:t>
      </w:r>
    </w:p>
    <w:p w14:paraId="000000F6" w14:textId="77777777" w:rsidR="00FF167C" w:rsidRDefault="00FF167C" w:rsidP="00F73A8F">
      <w:pPr>
        <w:spacing w:line="276" w:lineRule="auto"/>
        <w:ind w:right="-694"/>
        <w:jc w:val="both"/>
        <w:rPr>
          <w:rFonts w:ascii="Arial" w:eastAsia="Arial" w:hAnsi="Arial" w:cs="Arial"/>
          <w:sz w:val="22"/>
          <w:szCs w:val="22"/>
        </w:rPr>
      </w:pPr>
    </w:p>
    <w:p w14:paraId="0FE294CB" w14:textId="43B6EB44" w:rsidR="00897F74" w:rsidRDefault="00897F74" w:rsidP="00582EE3">
      <w:pPr>
        <w:spacing w:line="276" w:lineRule="auto"/>
        <w:rPr>
          <w:rFonts w:ascii="Arial" w:eastAsia="Arial" w:hAnsi="Arial" w:cs="Arial"/>
          <w:color w:val="2F5496" w:themeColor="accent1" w:themeShade="BF"/>
          <w:sz w:val="32"/>
          <w:szCs w:val="32"/>
        </w:rPr>
      </w:pPr>
    </w:p>
    <w:p w14:paraId="000000F7" w14:textId="29C766C9" w:rsidR="00FF167C" w:rsidRDefault="00F92608" w:rsidP="00F73A8F">
      <w:pPr>
        <w:pStyle w:val="Heading1"/>
        <w:numPr>
          <w:ilvl w:val="0"/>
          <w:numId w:val="9"/>
        </w:numPr>
        <w:spacing w:line="276" w:lineRule="auto"/>
        <w:ind w:left="360" w:right="-694"/>
        <w:jc w:val="both"/>
        <w:rPr>
          <w:rFonts w:ascii="Arial" w:eastAsia="Arial" w:hAnsi="Arial" w:cs="Arial"/>
        </w:rPr>
      </w:pPr>
      <w:bookmarkStart w:id="19" w:name="_Toc39404165"/>
      <w:r>
        <w:rPr>
          <w:rFonts w:ascii="Arial" w:eastAsia="Arial" w:hAnsi="Arial" w:cs="Arial"/>
        </w:rPr>
        <w:t>Findings</w:t>
      </w:r>
      <w:bookmarkEnd w:id="19"/>
    </w:p>
    <w:p w14:paraId="000000F8" w14:textId="61BF0762" w:rsidR="00FF167C" w:rsidRPr="00F73A8F" w:rsidRDefault="00F92608" w:rsidP="00F73A8F">
      <w:pPr>
        <w:spacing w:line="276" w:lineRule="auto"/>
        <w:ind w:right="-694"/>
        <w:jc w:val="both"/>
        <w:rPr>
          <w:rFonts w:ascii="Arial" w:eastAsia="Arial" w:hAnsi="Arial" w:cs="Arial"/>
          <w:sz w:val="22"/>
          <w:szCs w:val="22"/>
        </w:rPr>
      </w:pPr>
      <w:r w:rsidRPr="00F73A8F">
        <w:rPr>
          <w:rFonts w:ascii="Arial" w:eastAsia="Arial" w:hAnsi="Arial" w:cs="Arial"/>
          <w:sz w:val="22"/>
          <w:szCs w:val="22"/>
        </w:rPr>
        <w:t xml:space="preserve">This section provides a summary of the findings from the literature review, organized into the following sections: 1) disability identification practices, </w:t>
      </w:r>
      <w:r w:rsidR="00D028A2">
        <w:rPr>
          <w:rFonts w:ascii="Arial" w:eastAsia="Arial" w:hAnsi="Arial" w:cs="Arial"/>
          <w:sz w:val="22"/>
          <w:szCs w:val="22"/>
        </w:rPr>
        <w:t>2</w:t>
      </w:r>
      <w:r w:rsidRPr="00F73A8F">
        <w:rPr>
          <w:rFonts w:ascii="Arial" w:eastAsia="Arial" w:hAnsi="Arial" w:cs="Arial"/>
          <w:sz w:val="22"/>
          <w:szCs w:val="22"/>
        </w:rPr>
        <w:t xml:space="preserve">) teacher training, </w:t>
      </w:r>
      <w:r w:rsidR="00D028A2">
        <w:rPr>
          <w:rFonts w:ascii="Arial" w:eastAsia="Arial" w:hAnsi="Arial" w:cs="Arial"/>
          <w:sz w:val="22"/>
          <w:szCs w:val="22"/>
        </w:rPr>
        <w:t>3</w:t>
      </w:r>
      <w:r w:rsidRPr="00F73A8F">
        <w:rPr>
          <w:rFonts w:ascii="Arial" w:eastAsia="Arial" w:hAnsi="Arial" w:cs="Arial"/>
          <w:sz w:val="22"/>
          <w:szCs w:val="22"/>
        </w:rPr>
        <w:t xml:space="preserve">) attitudes toward disability, </w:t>
      </w:r>
      <w:r w:rsidR="00D028A2">
        <w:rPr>
          <w:rFonts w:ascii="Arial" w:eastAsia="Arial" w:hAnsi="Arial" w:cs="Arial"/>
          <w:sz w:val="22"/>
          <w:szCs w:val="22"/>
        </w:rPr>
        <w:t>4</w:t>
      </w:r>
      <w:r w:rsidRPr="00F73A8F">
        <w:rPr>
          <w:rFonts w:ascii="Arial" w:eastAsia="Arial" w:hAnsi="Arial" w:cs="Arial"/>
          <w:sz w:val="22"/>
          <w:szCs w:val="22"/>
        </w:rPr>
        <w:t xml:space="preserve">) education efforts for specific disability groups, </w:t>
      </w:r>
      <w:r w:rsidR="00D028A2">
        <w:rPr>
          <w:rFonts w:ascii="Arial" w:eastAsia="Arial" w:hAnsi="Arial" w:cs="Arial"/>
          <w:sz w:val="22"/>
          <w:szCs w:val="22"/>
        </w:rPr>
        <w:t>5</w:t>
      </w:r>
      <w:r w:rsidRPr="00F73A8F">
        <w:rPr>
          <w:rFonts w:ascii="Arial" w:eastAsia="Arial" w:hAnsi="Arial" w:cs="Arial"/>
          <w:sz w:val="22"/>
          <w:szCs w:val="22"/>
        </w:rPr>
        <w:t xml:space="preserve">) additional classroom supports, and </w:t>
      </w:r>
      <w:r w:rsidR="00D028A2">
        <w:rPr>
          <w:rFonts w:ascii="Arial" w:eastAsia="Arial" w:hAnsi="Arial" w:cs="Arial"/>
          <w:sz w:val="22"/>
          <w:szCs w:val="22"/>
        </w:rPr>
        <w:t>6</w:t>
      </w:r>
      <w:r w:rsidRPr="00F73A8F">
        <w:rPr>
          <w:rFonts w:ascii="Arial" w:eastAsia="Arial" w:hAnsi="Arial" w:cs="Arial"/>
          <w:sz w:val="22"/>
          <w:szCs w:val="22"/>
        </w:rPr>
        <w:t>) intersectionality of disability with other marginalizing factors.</w:t>
      </w:r>
    </w:p>
    <w:p w14:paraId="000000F9" w14:textId="77777777" w:rsidR="00FF167C" w:rsidRDefault="00FF167C" w:rsidP="00F73A8F">
      <w:pPr>
        <w:spacing w:line="276" w:lineRule="auto"/>
        <w:ind w:right="-694"/>
        <w:rPr>
          <w:rFonts w:ascii="Arial" w:eastAsia="Arial" w:hAnsi="Arial" w:cs="Arial"/>
        </w:rPr>
      </w:pPr>
    </w:p>
    <w:p w14:paraId="00000128" w14:textId="77777777" w:rsidR="00FF167C" w:rsidRDefault="00FF167C" w:rsidP="00F73A8F">
      <w:pPr>
        <w:spacing w:line="276" w:lineRule="auto"/>
        <w:ind w:right="-694"/>
        <w:jc w:val="both"/>
        <w:rPr>
          <w:rFonts w:ascii="Arial" w:eastAsia="Arial" w:hAnsi="Arial" w:cs="Arial"/>
          <w:sz w:val="22"/>
          <w:szCs w:val="22"/>
        </w:rPr>
      </w:pPr>
    </w:p>
    <w:p w14:paraId="00000129" w14:textId="4189DE0A" w:rsidR="00FF167C" w:rsidRDefault="005F4D93" w:rsidP="00F73A8F">
      <w:pPr>
        <w:pStyle w:val="Heading2"/>
        <w:numPr>
          <w:ilvl w:val="1"/>
          <w:numId w:val="9"/>
        </w:numPr>
        <w:spacing w:line="276" w:lineRule="auto"/>
        <w:ind w:left="360" w:right="-694"/>
        <w:rPr>
          <w:rFonts w:ascii="Arial" w:eastAsia="Arial" w:hAnsi="Arial" w:cs="Arial"/>
          <w:b/>
        </w:rPr>
      </w:pPr>
      <w:bookmarkStart w:id="20" w:name="_Toc39404166"/>
      <w:r>
        <w:rPr>
          <w:noProof/>
        </w:rPr>
        <mc:AlternateContent>
          <mc:Choice Requires="wps">
            <w:drawing>
              <wp:anchor distT="0" distB="0" distL="114300" distR="114300" simplePos="0" relativeHeight="251660288" behindDoc="0" locked="0" layoutInCell="1" allowOverlap="1" wp14:anchorId="1FC5847B" wp14:editId="7FA120D1">
                <wp:simplePos x="0" y="0"/>
                <wp:positionH relativeFrom="column">
                  <wp:posOffset>1905</wp:posOffset>
                </wp:positionH>
                <wp:positionV relativeFrom="paragraph">
                  <wp:posOffset>269721</wp:posOffset>
                </wp:positionV>
                <wp:extent cx="5707380" cy="1828800"/>
                <wp:effectExtent l="12700" t="12700" r="7620" b="15875"/>
                <wp:wrapSquare wrapText="bothSides"/>
                <wp:docPr id="10" name="Text Box 10"/>
                <wp:cNvGraphicFramePr/>
                <a:graphic xmlns:a="http://schemas.openxmlformats.org/drawingml/2006/main">
                  <a:graphicData uri="http://schemas.microsoft.com/office/word/2010/wordprocessingShape">
                    <wps:wsp>
                      <wps:cNvSpPr txBox="1"/>
                      <wps:spPr>
                        <a:xfrm>
                          <a:off x="0" y="0"/>
                          <a:ext cx="5707380" cy="1828800"/>
                        </a:xfrm>
                        <a:prstGeom prst="rect">
                          <a:avLst/>
                        </a:prstGeom>
                        <a:noFill/>
                        <a:ln w="28575">
                          <a:solidFill>
                            <a:prstClr val="black"/>
                          </a:solidFill>
                        </a:ln>
                      </wps:spPr>
                      <wps:txbx>
                        <w:txbxContent>
                          <w:p w14:paraId="1071E7DF" w14:textId="4AA502A3" w:rsidR="00F73A8F" w:rsidRPr="00F73A8F" w:rsidRDefault="00F73A8F" w:rsidP="00F73A8F">
                            <w:pPr>
                              <w:spacing w:line="276" w:lineRule="auto"/>
                              <w:jc w:val="both"/>
                              <w:rPr>
                                <w:rFonts w:ascii="Arial" w:eastAsia="Arial" w:hAnsi="Arial" w:cs="Arial"/>
                                <w:sz w:val="22"/>
                                <w:szCs w:val="22"/>
                              </w:rPr>
                            </w:pPr>
                            <w:r w:rsidRPr="00862B99">
                              <w:rPr>
                                <w:rFonts w:ascii="Arial" w:eastAsia="Arial" w:hAnsi="Arial" w:cs="Arial"/>
                                <w:b/>
                                <w:sz w:val="22"/>
                                <w:szCs w:val="22"/>
                              </w:rPr>
                              <w:t xml:space="preserve">Finding 1: </w:t>
                            </w:r>
                            <w:r w:rsidRPr="00862B99">
                              <w:rPr>
                                <w:rFonts w:ascii="Arial" w:eastAsia="Arial" w:hAnsi="Arial" w:cs="Arial"/>
                                <w:sz w:val="22"/>
                                <w:szCs w:val="22"/>
                              </w:rPr>
                              <w:t xml:space="preserve">Nepal uses disability identification cards as a means of systematizing requirements for disability diagnosis, which in turn drives the provision of services and funding; however, there are some documented limitations to accessing the system and the appropriate referral mechanisms needed to identify disability. The ability of public hospitals in provincial headquarters to conduct vision and hearing screening makes such services available at a larger scale within </w:t>
                            </w:r>
                            <w:r>
                              <w:rPr>
                                <w:rFonts w:ascii="Arial" w:eastAsia="Arial" w:hAnsi="Arial" w:cs="Arial"/>
                                <w:sz w:val="22"/>
                                <w:szCs w:val="22"/>
                              </w:rPr>
                              <w:t>major</w:t>
                            </w:r>
                            <w:r w:rsidRPr="00862B99">
                              <w:rPr>
                                <w:rFonts w:ascii="Arial" w:eastAsia="Arial" w:hAnsi="Arial" w:cs="Arial"/>
                                <w:sz w:val="22"/>
                                <w:szCs w:val="22"/>
                              </w:rPr>
                              <w:t xml:space="preserve"> cities</w:t>
                            </w:r>
                            <w:r>
                              <w:rPr>
                                <w:rFonts w:ascii="Arial" w:eastAsia="Arial" w:hAnsi="Arial" w:cs="Arial"/>
                                <w:sz w:val="22"/>
                                <w:szCs w:val="22"/>
                              </w:rPr>
                              <w:t>.</w:t>
                            </w:r>
                            <w:r w:rsidRPr="00862B99">
                              <w:rPr>
                                <w:rFonts w:ascii="Arial" w:eastAsia="Arial" w:hAnsi="Arial" w:cs="Arial"/>
                                <w:sz w:val="22"/>
                                <w:szCs w:val="22"/>
                              </w:rPr>
                              <w:t xml:space="preserve"> Data regarding disability prevalence is often contradictory, and there remains a poor understanding of the 2015 earthquake’s impact on the incidence of disability.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C5847B" id="_x0000_t202" coordsize="21600,21600" o:spt="202" path="m,l,21600r21600,l21600,xe">
                <v:stroke joinstyle="miter"/>
                <v:path gradientshapeok="t" o:connecttype="rect"/>
              </v:shapetype>
              <v:shape id="Text Box 10" o:spid="_x0000_s1026" type="#_x0000_t202" style="position:absolute;left:0;text-align:left;margin-left:.15pt;margin-top:21.25pt;width:449.4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" filled="f" strokeweight="2.25pt">
                <v:textbox style="mso-fit-shape-to-text:t">
                  <w:txbxContent>
                    <w:p w14:paraId="1071E7DF" w14:textId="4AA502A3" w:rsidR="00F73A8F" w:rsidRPr="00F73A8F" w:rsidRDefault="00F73A8F" w:rsidP="00F73A8F">
                      <w:pPr>
                        <w:spacing w:line="276" w:lineRule="auto"/>
                        <w:jc w:val="both"/>
                        <w:rPr>
                          <w:rFonts w:ascii="Arial" w:eastAsia="Arial" w:hAnsi="Arial" w:cs="Arial"/>
                          <w:sz w:val="22"/>
                          <w:szCs w:val="22"/>
                        </w:rPr>
                      </w:pPr>
                      <w:r w:rsidRPr="00862B99">
                        <w:rPr>
                          <w:rFonts w:ascii="Arial" w:eastAsia="Arial" w:hAnsi="Arial" w:cs="Arial"/>
                          <w:b/>
                          <w:sz w:val="22"/>
                          <w:szCs w:val="22"/>
                        </w:rPr>
                        <w:t xml:space="preserve">Finding 1: </w:t>
                      </w:r>
                      <w:r w:rsidRPr="00862B99">
                        <w:rPr>
                          <w:rFonts w:ascii="Arial" w:eastAsia="Arial" w:hAnsi="Arial" w:cs="Arial"/>
                          <w:sz w:val="22"/>
                          <w:szCs w:val="22"/>
                        </w:rPr>
                        <w:t xml:space="preserve">Nepal uses disability identification cards as a means of systematizing requirements for disability diagnosis, which in turn drives the provision of services and funding; however, there are some documented limitations to accessing the system and the appropriate referral mechanisms needed to identify disability. The ability of public hospitals in provincial headquarters to conduct vision and hearing screening makes such services available at a larger scale within </w:t>
                      </w:r>
                      <w:r>
                        <w:rPr>
                          <w:rFonts w:ascii="Arial" w:eastAsia="Arial" w:hAnsi="Arial" w:cs="Arial"/>
                          <w:sz w:val="22"/>
                          <w:szCs w:val="22"/>
                        </w:rPr>
                        <w:t>major</w:t>
                      </w:r>
                      <w:r w:rsidRPr="00862B99">
                        <w:rPr>
                          <w:rFonts w:ascii="Arial" w:eastAsia="Arial" w:hAnsi="Arial" w:cs="Arial"/>
                          <w:sz w:val="22"/>
                          <w:szCs w:val="22"/>
                        </w:rPr>
                        <w:t xml:space="preserve"> cities</w:t>
                      </w:r>
                      <w:r>
                        <w:rPr>
                          <w:rFonts w:ascii="Arial" w:eastAsia="Arial" w:hAnsi="Arial" w:cs="Arial"/>
                          <w:sz w:val="22"/>
                          <w:szCs w:val="22"/>
                        </w:rPr>
                        <w:t>.</w:t>
                      </w:r>
                      <w:r w:rsidRPr="00862B99">
                        <w:rPr>
                          <w:rFonts w:ascii="Arial" w:eastAsia="Arial" w:hAnsi="Arial" w:cs="Arial"/>
                          <w:sz w:val="22"/>
                          <w:szCs w:val="22"/>
                        </w:rPr>
                        <w:t xml:space="preserve"> Data regarding disability prevalence is often contradictory, and there remains a poor understanding of the 2015 earthquake’s impact on the incidence of disability.  </w:t>
                      </w:r>
                    </w:p>
                  </w:txbxContent>
                </v:textbox>
                <w10:wrap type="square"/>
              </v:shape>
            </w:pict>
          </mc:Fallback>
        </mc:AlternateContent>
      </w:r>
      <w:r w:rsidR="00F92608">
        <w:rPr>
          <w:rFonts w:ascii="Arial" w:eastAsia="Arial" w:hAnsi="Arial" w:cs="Arial"/>
          <w:b/>
        </w:rPr>
        <w:t>Disability Identification Practices</w:t>
      </w:r>
      <w:bookmarkEnd w:id="20"/>
    </w:p>
    <w:p w14:paraId="0000012A" w14:textId="08911972" w:rsidR="00FF167C" w:rsidRDefault="00FF167C" w:rsidP="00F73A8F">
      <w:pPr>
        <w:pBdr>
          <w:top w:val="nil"/>
          <w:left w:val="nil"/>
          <w:bottom w:val="nil"/>
          <w:right w:val="nil"/>
          <w:between w:val="nil"/>
        </w:pBdr>
        <w:spacing w:line="276" w:lineRule="auto"/>
        <w:ind w:left="720" w:right="-694" w:hanging="720"/>
        <w:jc w:val="both"/>
        <w:rPr>
          <w:rFonts w:ascii="Arial" w:eastAsia="Arial" w:hAnsi="Arial" w:cs="Arial"/>
          <w:b/>
          <w:color w:val="000000"/>
          <w:sz w:val="22"/>
          <w:szCs w:val="22"/>
        </w:rPr>
      </w:pPr>
    </w:p>
    <w:p w14:paraId="0000012D" w14:textId="09275BEB"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 xml:space="preserve">The goal of identifying students with disabilities at the classroom level is to understand if a student has a disability or a barrier to learning, with the aim or providing them with appropriate services and supports. Many low-and middle-income countries report challenges with identifying students with disabilities (Hayes, Turnbull, &amp; Moran, 2018). It is widely acknowledged there is a lack of good quality data on disability in Nepal, and the inadequacy of data and information strains policy formulation and planning for educating children with disabilities (Banks et al., 2019). The purpose of this section is to provide information regarding identification practices for persons with disabilities in Nepal. Practices that have shown to be successful in recent research are also highlighted here. </w:t>
      </w:r>
    </w:p>
    <w:p w14:paraId="0000012E" w14:textId="77777777" w:rsidR="00FF167C" w:rsidRDefault="00FF167C" w:rsidP="00F73A8F">
      <w:pPr>
        <w:spacing w:line="276" w:lineRule="auto"/>
        <w:ind w:right="-694"/>
      </w:pPr>
    </w:p>
    <w:p w14:paraId="0000012F" w14:textId="77777777" w:rsidR="00FF167C" w:rsidRDefault="00FF167C" w:rsidP="00F73A8F">
      <w:pPr>
        <w:spacing w:line="276" w:lineRule="auto"/>
        <w:ind w:right="-694"/>
      </w:pPr>
    </w:p>
    <w:p w14:paraId="00000130" w14:textId="45FDFD5E" w:rsidR="00FF167C" w:rsidRDefault="00F92608" w:rsidP="00F73A8F">
      <w:pPr>
        <w:pStyle w:val="Heading2"/>
        <w:numPr>
          <w:ilvl w:val="2"/>
          <w:numId w:val="9"/>
        </w:numPr>
        <w:spacing w:line="276" w:lineRule="auto"/>
        <w:ind w:left="720" w:right="-694"/>
        <w:rPr>
          <w:rFonts w:ascii="Arial" w:eastAsia="Arial" w:hAnsi="Arial" w:cs="Arial"/>
        </w:rPr>
      </w:pPr>
      <w:bookmarkStart w:id="21" w:name="_Toc39404167"/>
      <w:r>
        <w:rPr>
          <w:rFonts w:ascii="Arial" w:eastAsia="Arial" w:hAnsi="Arial" w:cs="Arial"/>
        </w:rPr>
        <w:t>General Information on Identification Practices in Country</w:t>
      </w:r>
      <w:bookmarkEnd w:id="21"/>
    </w:p>
    <w:p w14:paraId="00000131" w14:textId="623BE780"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Approximately 80 percent of persons with disabilities live in low- and middle-income countries. Research has shown the lack of proper identification tools for disability, especially within this context, has resulted in a wide variety of prevalence estimates (</w:t>
      </w:r>
      <w:proofErr w:type="spellStart"/>
      <w:r>
        <w:rPr>
          <w:rFonts w:ascii="Arial" w:eastAsia="Arial" w:hAnsi="Arial" w:cs="Arial"/>
          <w:color w:val="000000"/>
          <w:sz w:val="22"/>
          <w:szCs w:val="22"/>
        </w:rPr>
        <w:t>Trani</w:t>
      </w:r>
      <w:proofErr w:type="spellEnd"/>
      <w:r>
        <w:rPr>
          <w:rFonts w:ascii="Arial" w:eastAsia="Arial" w:hAnsi="Arial" w:cs="Arial"/>
          <w:color w:val="000000"/>
          <w:sz w:val="22"/>
          <w:szCs w:val="22"/>
        </w:rPr>
        <w:t xml:space="preserve">, Babulal, &amp; </w:t>
      </w:r>
      <w:proofErr w:type="spellStart"/>
      <w:r>
        <w:rPr>
          <w:rFonts w:ascii="Arial" w:eastAsia="Arial" w:hAnsi="Arial" w:cs="Arial"/>
          <w:color w:val="000000"/>
          <w:sz w:val="22"/>
          <w:szCs w:val="22"/>
        </w:rPr>
        <w:t>Bakhshi</w:t>
      </w:r>
      <w:proofErr w:type="spellEnd"/>
      <w:r>
        <w:rPr>
          <w:rFonts w:ascii="Arial" w:eastAsia="Arial" w:hAnsi="Arial" w:cs="Arial"/>
          <w:color w:val="000000"/>
          <w:sz w:val="22"/>
          <w:szCs w:val="22"/>
        </w:rPr>
        <w:t xml:space="preserve">, 2015) that are often inaccurate. This has the potential to significantly affect the livelihoods of people with disabilities. </w:t>
      </w:r>
      <w:r>
        <w:rPr>
          <w:rFonts w:ascii="Arial" w:eastAsia="Arial" w:hAnsi="Arial" w:cs="Arial"/>
          <w:sz w:val="22"/>
          <w:szCs w:val="22"/>
        </w:rPr>
        <w:t>Within the context of Nepal</w:t>
      </w:r>
      <w:r>
        <w:rPr>
          <w:rFonts w:ascii="Arial" w:eastAsia="Arial" w:hAnsi="Arial" w:cs="Arial"/>
          <w:color w:val="3A3A3A"/>
          <w:sz w:val="22"/>
          <w:szCs w:val="22"/>
        </w:rPr>
        <w:t xml:space="preserve">, </w:t>
      </w:r>
      <w:r>
        <w:rPr>
          <w:rFonts w:ascii="Arial" w:eastAsia="Arial" w:hAnsi="Arial" w:cs="Arial"/>
          <w:color w:val="000000"/>
          <w:sz w:val="22"/>
          <w:szCs w:val="22"/>
        </w:rPr>
        <w:t xml:space="preserve">the primary way the government </w:t>
      </w:r>
      <w:r w:rsidR="00840562">
        <w:rPr>
          <w:rFonts w:ascii="Arial" w:eastAsia="Arial" w:hAnsi="Arial" w:cs="Arial"/>
          <w:color w:val="000000"/>
          <w:sz w:val="22"/>
          <w:szCs w:val="22"/>
        </w:rPr>
        <w:t xml:space="preserve">identifies </w:t>
      </w:r>
      <w:r>
        <w:rPr>
          <w:rFonts w:ascii="Arial" w:eastAsia="Arial" w:hAnsi="Arial" w:cs="Arial"/>
          <w:color w:val="000000"/>
          <w:sz w:val="22"/>
          <w:szCs w:val="22"/>
        </w:rPr>
        <w:t>persons with disabilities is through the dissemination of Disability Identification Cards.</w:t>
      </w:r>
      <w:r>
        <w:rPr>
          <w:rFonts w:ascii="Arial" w:eastAsia="Arial" w:hAnsi="Arial" w:cs="Arial"/>
          <w:sz w:val="22"/>
          <w:szCs w:val="22"/>
        </w:rPr>
        <w:t xml:space="preserve"> </w:t>
      </w:r>
      <w:r>
        <w:rPr>
          <w:rFonts w:ascii="Arial" w:eastAsia="Arial" w:hAnsi="Arial" w:cs="Arial"/>
          <w:color w:val="000000"/>
          <w:sz w:val="22"/>
          <w:szCs w:val="22"/>
        </w:rPr>
        <w:t xml:space="preserve">In order to be eligible for government support, persons with disabilities must first undergo a seemingly complex assessment of disability (Banks et al., 2019). More specifically, applicants must apply for their disability card through the Local Coordination Committee, a 11-member committee coordinated by the Deputy Mayor or Vice Chair of the local body including 4 representatives from DPOs or persons with disabilities. The application consists of: 1) a letter from the applicant’s Ward Office, verifying their identity and place of residence, 2) a letter from the public health institutions explaining the disability, 3) a birth certificate or citizenship card, 4) photographs, and 5) a completed application form outlining the type and severity of the </w:t>
      </w:r>
      <w:r>
        <w:rPr>
          <w:rFonts w:ascii="Arial" w:eastAsia="Arial" w:hAnsi="Arial" w:cs="Arial"/>
          <w:color w:val="000000"/>
          <w:sz w:val="22"/>
          <w:szCs w:val="22"/>
        </w:rPr>
        <w:lastRenderedPageBreak/>
        <w:t xml:space="preserve">disability, any difficulties the person faces due to their disability, and the need for assistive devices. In addition, medical documentation and references from DPOs can also be included, and requested, to support the application. Applicants must then participate in an in-person evaluation which assesses the applicant’s level of difficulty to complete daily tasks. </w:t>
      </w:r>
    </w:p>
    <w:p w14:paraId="00000132" w14:textId="77777777" w:rsidR="00FF167C" w:rsidRDefault="00FF167C" w:rsidP="00F73A8F">
      <w:pPr>
        <w:spacing w:line="276" w:lineRule="auto"/>
        <w:ind w:right="-694"/>
        <w:jc w:val="both"/>
        <w:rPr>
          <w:rFonts w:ascii="Arial" w:eastAsia="Arial" w:hAnsi="Arial" w:cs="Arial"/>
          <w:color w:val="000000"/>
          <w:sz w:val="22"/>
          <w:szCs w:val="22"/>
        </w:rPr>
      </w:pPr>
    </w:p>
    <w:p w14:paraId="00000133" w14:textId="6D406297"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Upon completion, one of four levels of cards are distributed to the applicant: red (</w:t>
      </w:r>
      <w:r>
        <w:rPr>
          <w:rFonts w:ascii="Arial" w:eastAsia="Arial" w:hAnsi="Arial" w:cs="Arial"/>
          <w:i/>
          <w:color w:val="000000"/>
          <w:sz w:val="22"/>
          <w:szCs w:val="22"/>
        </w:rPr>
        <w:t>ka</w:t>
      </w:r>
      <w:r>
        <w:rPr>
          <w:rFonts w:ascii="Arial" w:eastAsia="Arial" w:hAnsi="Arial" w:cs="Arial"/>
          <w:color w:val="000000"/>
          <w:sz w:val="22"/>
          <w:szCs w:val="22"/>
        </w:rPr>
        <w:t>), blue (</w:t>
      </w:r>
      <w:r>
        <w:rPr>
          <w:rFonts w:ascii="Arial" w:eastAsia="Arial" w:hAnsi="Arial" w:cs="Arial"/>
          <w:i/>
          <w:color w:val="000000"/>
          <w:sz w:val="22"/>
          <w:szCs w:val="22"/>
        </w:rPr>
        <w:t>kha</w:t>
      </w:r>
      <w:r>
        <w:rPr>
          <w:rFonts w:ascii="Arial" w:eastAsia="Arial" w:hAnsi="Arial" w:cs="Arial"/>
          <w:color w:val="000000"/>
          <w:sz w:val="22"/>
          <w:szCs w:val="22"/>
        </w:rPr>
        <w:t>), yellow (</w:t>
      </w:r>
      <w:proofErr w:type="spellStart"/>
      <w:r>
        <w:rPr>
          <w:rFonts w:ascii="Arial" w:eastAsia="Arial" w:hAnsi="Arial" w:cs="Arial"/>
          <w:i/>
          <w:color w:val="000000"/>
          <w:sz w:val="22"/>
          <w:szCs w:val="22"/>
        </w:rPr>
        <w:t>ga</w:t>
      </w:r>
      <w:proofErr w:type="spellEnd"/>
      <w:r>
        <w:rPr>
          <w:rFonts w:ascii="Arial" w:eastAsia="Arial" w:hAnsi="Arial" w:cs="Arial"/>
          <w:color w:val="000000"/>
          <w:sz w:val="22"/>
          <w:szCs w:val="22"/>
        </w:rPr>
        <w:t>), or white (</w:t>
      </w:r>
      <w:proofErr w:type="spellStart"/>
      <w:r>
        <w:rPr>
          <w:rFonts w:ascii="Arial" w:eastAsia="Arial" w:hAnsi="Arial" w:cs="Arial"/>
          <w:i/>
          <w:color w:val="000000"/>
          <w:sz w:val="22"/>
          <w:szCs w:val="22"/>
        </w:rPr>
        <w:t>gha</w:t>
      </w:r>
      <w:proofErr w:type="spellEnd"/>
      <w:r>
        <w:rPr>
          <w:rFonts w:ascii="Arial" w:eastAsia="Arial" w:hAnsi="Arial" w:cs="Arial"/>
          <w:color w:val="000000"/>
          <w:sz w:val="22"/>
          <w:szCs w:val="22"/>
        </w:rPr>
        <w:t xml:space="preserve">) (Overseas Development Institute [ODI], 2018). The color of the card indicates the severity level of the disability. Red is the most severe level, categorized as a “complete disability”, for those who are unable to live their lives without full support of others; these people are typically blind and mute, cannot physically move on their own, or have a severe intellectual disability. Blue cards are given to those considered as having a “severe disability” in that they require continuous support but are mobile and able to communicate. Yellow cards are given to those who appear to have a “moderate disability”, in that applicants are able to perform daily activities and participate in social life if the environment is barrier-free. Lastly, those who qualify for white cards are considered to have a “mild disability” (Banks et al., 2019). All those who hold a disability card are entitled to access numerous programs and services such as social assistance, scholarships, assistive devices, health and rehabilitation services, and specialized education (ODI, 2018). However, only cardholders with red and blue cards are eligible to receive a disability allowance (ODI, 2018). </w:t>
      </w:r>
    </w:p>
    <w:p w14:paraId="00000134" w14:textId="77777777" w:rsidR="00FF167C" w:rsidRDefault="00FF167C" w:rsidP="00F73A8F">
      <w:pPr>
        <w:spacing w:line="276" w:lineRule="auto"/>
        <w:ind w:right="-694"/>
        <w:jc w:val="both"/>
        <w:rPr>
          <w:rFonts w:ascii="Arial" w:eastAsia="Arial" w:hAnsi="Arial" w:cs="Arial"/>
          <w:color w:val="000000"/>
          <w:sz w:val="22"/>
          <w:szCs w:val="22"/>
        </w:rPr>
      </w:pPr>
    </w:p>
    <w:p w14:paraId="00000135" w14:textId="404F97E7"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Currently, at the national level, the lack of identification and screening for children with disabilities has prevented, and continues to prevent, the government from effectively budgeting and developing responsive implementation plans across sectors. Therefore, at the local level, without accurate data, communities and service providers are not able to adequately contextualize and implement responsive mechanisms supporting effective instruction and learning as a result (USAID, 2017). Nepal faces a number of barriers to screening and identifying limitations, which may contribute to the low disability prevalence found in the 2011 census. Some of the most notable factors include: 1) a significant lack of teacher training for screening students as well as the allotted time teachers have to complete such trainings; 2) a lack of resources needed by the </w:t>
      </w:r>
      <w:proofErr w:type="spellStart"/>
      <w:r w:rsidR="0022112B" w:rsidRPr="00E74C75">
        <w:rPr>
          <w:rFonts w:ascii="Arial" w:eastAsia="Arial" w:hAnsi="Arial" w:cs="Arial"/>
          <w:color w:val="000000"/>
          <w:sz w:val="22"/>
          <w:szCs w:val="22"/>
        </w:rPr>
        <w:t>MoEST</w:t>
      </w:r>
      <w:proofErr w:type="spellEnd"/>
      <w:r w:rsidR="0022112B" w:rsidRPr="00E74C75">
        <w:rPr>
          <w:rFonts w:ascii="Arial" w:eastAsia="Arial" w:hAnsi="Arial" w:cs="Arial"/>
          <w:color w:val="000000"/>
          <w:sz w:val="22"/>
          <w:szCs w:val="22"/>
        </w:rPr>
        <w:t xml:space="preserve"> </w:t>
      </w:r>
      <w:r>
        <w:rPr>
          <w:rFonts w:ascii="Arial" w:eastAsia="Arial" w:hAnsi="Arial" w:cs="Arial"/>
          <w:color w:val="000000"/>
          <w:sz w:val="22"/>
          <w:szCs w:val="22"/>
        </w:rPr>
        <w:t xml:space="preserve">to successfully run assessment centers in the 62 districts throughout Nepal; </w:t>
      </w:r>
      <w:r w:rsidR="0022112B">
        <w:rPr>
          <w:rFonts w:ascii="Arial" w:eastAsia="Arial" w:hAnsi="Arial" w:cs="Arial"/>
          <w:color w:val="000000"/>
          <w:sz w:val="22"/>
          <w:szCs w:val="22"/>
        </w:rPr>
        <w:t xml:space="preserve">3) </w:t>
      </w:r>
      <w:r>
        <w:rPr>
          <w:rFonts w:ascii="Arial" w:eastAsia="Arial" w:hAnsi="Arial" w:cs="Arial"/>
          <w:color w:val="000000"/>
          <w:sz w:val="22"/>
          <w:szCs w:val="22"/>
        </w:rPr>
        <w:t xml:space="preserve">the government’s distribution of disability identity cards is largely confined to district headquarters, which makes it difficult for many eligible children in rural areas to apply; and </w:t>
      </w:r>
      <w:r w:rsidR="0022112B">
        <w:rPr>
          <w:rFonts w:ascii="Arial" w:eastAsia="Arial" w:hAnsi="Arial" w:cs="Arial"/>
          <w:color w:val="000000"/>
          <w:sz w:val="22"/>
          <w:szCs w:val="22"/>
        </w:rPr>
        <w:t xml:space="preserve">4) </w:t>
      </w:r>
      <w:r>
        <w:rPr>
          <w:rFonts w:ascii="Arial" w:eastAsia="Arial" w:hAnsi="Arial" w:cs="Arial"/>
          <w:color w:val="000000"/>
          <w:sz w:val="22"/>
          <w:szCs w:val="22"/>
        </w:rPr>
        <w:t>Nepal lacks the proper referral mechanisms to send children with functional limitations to service providers for proper diagnos</w:t>
      </w:r>
      <w:r w:rsidR="00D028A2">
        <w:rPr>
          <w:rFonts w:ascii="Arial" w:eastAsia="Arial" w:hAnsi="Arial" w:cs="Arial"/>
          <w:color w:val="000000"/>
          <w:sz w:val="22"/>
          <w:szCs w:val="22"/>
        </w:rPr>
        <w:t>i</w:t>
      </w:r>
      <w:r>
        <w:rPr>
          <w:rFonts w:ascii="Arial" w:eastAsia="Arial" w:hAnsi="Arial" w:cs="Arial"/>
          <w:color w:val="000000"/>
          <w:sz w:val="22"/>
          <w:szCs w:val="22"/>
        </w:rPr>
        <w:t>s and treatment (UNICEF, 2017).</w:t>
      </w:r>
    </w:p>
    <w:p w14:paraId="00000136" w14:textId="77777777" w:rsidR="00FF167C" w:rsidRDefault="00FF167C" w:rsidP="00F73A8F">
      <w:pPr>
        <w:spacing w:line="276" w:lineRule="auto"/>
        <w:ind w:right="-694"/>
        <w:jc w:val="both"/>
        <w:rPr>
          <w:rFonts w:ascii="Arial" w:eastAsia="Arial" w:hAnsi="Arial" w:cs="Arial"/>
          <w:sz w:val="22"/>
          <w:szCs w:val="22"/>
        </w:rPr>
      </w:pPr>
    </w:p>
    <w:p w14:paraId="00000137" w14:textId="77777777" w:rsidR="00FF167C" w:rsidRDefault="00FF167C" w:rsidP="00F73A8F">
      <w:pPr>
        <w:spacing w:line="276" w:lineRule="auto"/>
        <w:ind w:right="-694"/>
        <w:jc w:val="both"/>
        <w:rPr>
          <w:rFonts w:ascii="Arial" w:eastAsia="Arial" w:hAnsi="Arial" w:cs="Arial"/>
          <w:sz w:val="22"/>
          <w:szCs w:val="22"/>
        </w:rPr>
      </w:pPr>
    </w:p>
    <w:p w14:paraId="00000138" w14:textId="28537DB9" w:rsidR="00FF167C" w:rsidRDefault="00F92608" w:rsidP="00F73A8F">
      <w:pPr>
        <w:pStyle w:val="Heading2"/>
        <w:numPr>
          <w:ilvl w:val="2"/>
          <w:numId w:val="9"/>
        </w:numPr>
        <w:spacing w:line="276" w:lineRule="auto"/>
        <w:ind w:left="720" w:right="-694"/>
        <w:rPr>
          <w:rFonts w:ascii="Arial" w:eastAsia="Arial" w:hAnsi="Arial" w:cs="Arial"/>
        </w:rPr>
      </w:pPr>
      <w:bookmarkStart w:id="22" w:name="_Toc39404168"/>
      <w:r>
        <w:rPr>
          <w:rFonts w:ascii="Arial" w:eastAsia="Arial" w:hAnsi="Arial" w:cs="Arial"/>
        </w:rPr>
        <w:t>Vision Screening and Testing</w:t>
      </w:r>
      <w:bookmarkEnd w:id="22"/>
    </w:p>
    <w:p w14:paraId="00000139" w14:textId="04BC622C" w:rsidR="00FF167C" w:rsidRPr="00E74C75" w:rsidRDefault="00F92608" w:rsidP="00F73A8F">
      <w:pPr>
        <w:spacing w:line="276" w:lineRule="auto"/>
        <w:ind w:right="-694"/>
        <w:jc w:val="both"/>
        <w:rPr>
          <w:rFonts w:ascii="Arial" w:eastAsia="Arial" w:hAnsi="Arial" w:cs="Arial"/>
          <w:color w:val="000000"/>
          <w:sz w:val="22"/>
          <w:szCs w:val="22"/>
        </w:rPr>
      </w:pPr>
      <w:r w:rsidRPr="00E74C75">
        <w:rPr>
          <w:rFonts w:ascii="Arial" w:eastAsia="Arial" w:hAnsi="Arial" w:cs="Arial"/>
          <w:color w:val="000000"/>
          <w:sz w:val="22"/>
          <w:szCs w:val="22"/>
        </w:rPr>
        <w:t xml:space="preserve">There are an estimated 45 million people who are blind worldwide. Around 1.4 million are children under 16 years of age with 75 percent of these children living in developing countries (Shrestha, </w:t>
      </w:r>
      <w:proofErr w:type="spellStart"/>
      <w:r w:rsidRPr="00E74C75">
        <w:rPr>
          <w:rFonts w:ascii="Arial" w:eastAsia="Arial" w:hAnsi="Arial" w:cs="Arial"/>
          <w:color w:val="000000"/>
          <w:sz w:val="22"/>
          <w:szCs w:val="22"/>
        </w:rPr>
        <w:t>Gnyawali</w:t>
      </w:r>
      <w:proofErr w:type="spellEnd"/>
      <w:r w:rsidRPr="00E74C75">
        <w:rPr>
          <w:rFonts w:ascii="Arial" w:eastAsia="Arial" w:hAnsi="Arial" w:cs="Arial"/>
          <w:color w:val="000000"/>
          <w:sz w:val="22"/>
          <w:szCs w:val="22"/>
        </w:rPr>
        <w:t>, &amp; Upadhyay, 2012). Under the Nepal Constitution of 2015, students who are blind or have low vision have the right to free education with the medium of braille script being provided though the school (NIRT &amp; AIR, 2017). However, in order to access this right, children must be adequately screened and identified</w:t>
      </w:r>
      <w:r w:rsidR="0022112B">
        <w:rPr>
          <w:rFonts w:ascii="Arial" w:eastAsia="Arial" w:hAnsi="Arial" w:cs="Arial"/>
          <w:color w:val="000000"/>
          <w:sz w:val="22"/>
          <w:szCs w:val="22"/>
        </w:rPr>
        <w:t>,</w:t>
      </w:r>
      <w:r w:rsidR="00567802" w:rsidRPr="00F73A8F">
        <w:rPr>
          <w:rFonts w:ascii="Arial" w:hAnsi="Arial" w:cs="Arial"/>
          <w:sz w:val="22"/>
          <w:szCs w:val="22"/>
        </w:rPr>
        <w:t xml:space="preserve"> which can be problematic in Nepal as </w:t>
      </w:r>
      <w:r w:rsidR="0022112B">
        <w:rPr>
          <w:rFonts w:ascii="Arial" w:hAnsi="Arial" w:cs="Arial"/>
          <w:sz w:val="22"/>
          <w:szCs w:val="22"/>
        </w:rPr>
        <w:t xml:space="preserve">the literature reflects </w:t>
      </w:r>
      <w:r w:rsidR="00567802" w:rsidRPr="00F73A8F">
        <w:rPr>
          <w:rFonts w:ascii="Arial" w:hAnsi="Arial" w:cs="Arial"/>
          <w:sz w:val="22"/>
          <w:szCs w:val="22"/>
        </w:rPr>
        <w:t>a need for scaling up services at health facilities to access screening (</w:t>
      </w:r>
      <w:r w:rsidR="00567802" w:rsidRPr="00E74C75">
        <w:rPr>
          <w:rFonts w:ascii="Arial" w:eastAsia="Arial" w:hAnsi="Arial" w:cs="Arial"/>
          <w:color w:val="000000"/>
          <w:sz w:val="22"/>
          <w:szCs w:val="22"/>
        </w:rPr>
        <w:t xml:space="preserve">Shrestha, </w:t>
      </w:r>
      <w:proofErr w:type="spellStart"/>
      <w:r w:rsidR="00567802" w:rsidRPr="00E74C75">
        <w:rPr>
          <w:rFonts w:ascii="Arial" w:eastAsia="Arial" w:hAnsi="Arial" w:cs="Arial"/>
          <w:color w:val="000000"/>
          <w:sz w:val="22"/>
          <w:szCs w:val="22"/>
        </w:rPr>
        <w:t>Gnyawali</w:t>
      </w:r>
      <w:proofErr w:type="spellEnd"/>
      <w:r w:rsidR="00567802" w:rsidRPr="00E74C75">
        <w:rPr>
          <w:rFonts w:ascii="Arial" w:eastAsia="Arial" w:hAnsi="Arial" w:cs="Arial"/>
          <w:color w:val="000000"/>
          <w:sz w:val="22"/>
          <w:szCs w:val="22"/>
        </w:rPr>
        <w:t>, &amp; Upadhyay, 2012)</w:t>
      </w:r>
      <w:r w:rsidR="00E74C75">
        <w:rPr>
          <w:rFonts w:ascii="Arial" w:eastAsia="Arial" w:hAnsi="Arial" w:cs="Arial"/>
          <w:color w:val="000000"/>
          <w:sz w:val="22"/>
          <w:szCs w:val="22"/>
        </w:rPr>
        <w:t>.</w:t>
      </w:r>
    </w:p>
    <w:p w14:paraId="0000013C" w14:textId="77777777" w:rsidR="00FF167C" w:rsidRDefault="00FF167C" w:rsidP="00F73A8F">
      <w:pPr>
        <w:spacing w:line="276" w:lineRule="auto"/>
        <w:ind w:right="-694"/>
        <w:jc w:val="both"/>
        <w:rPr>
          <w:rFonts w:ascii="Arial" w:eastAsia="Arial" w:hAnsi="Arial" w:cs="Arial"/>
          <w:sz w:val="22"/>
          <w:szCs w:val="22"/>
        </w:rPr>
      </w:pPr>
    </w:p>
    <w:p w14:paraId="0000013D" w14:textId="71BD2F68"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lastRenderedPageBreak/>
        <w:t>A</w:t>
      </w:r>
      <w:r>
        <w:rPr>
          <w:rFonts w:ascii="Arial" w:eastAsia="Arial" w:hAnsi="Arial" w:cs="Arial"/>
          <w:color w:val="000000"/>
          <w:sz w:val="22"/>
          <w:szCs w:val="22"/>
        </w:rPr>
        <w:t xml:space="preserve"> three-year comprehensive study (Shrestha, </w:t>
      </w:r>
      <w:proofErr w:type="spellStart"/>
      <w:r>
        <w:rPr>
          <w:rFonts w:ascii="Arial" w:eastAsia="Arial" w:hAnsi="Arial" w:cs="Arial"/>
          <w:color w:val="000000"/>
          <w:sz w:val="22"/>
          <w:szCs w:val="22"/>
        </w:rPr>
        <w:t>Gnyawali</w:t>
      </w:r>
      <w:proofErr w:type="spellEnd"/>
      <w:r>
        <w:rPr>
          <w:rFonts w:ascii="Arial" w:eastAsia="Arial" w:hAnsi="Arial" w:cs="Arial"/>
          <w:color w:val="000000"/>
          <w:sz w:val="22"/>
          <w:szCs w:val="22"/>
        </w:rPr>
        <w:t xml:space="preserve">, &amp; Upadhyay, 2012) tested a total of 778 students from all 67 integrated schools for the blind in Nepal, using the World Health Organization/Prevention of Blindness Eye Examination Record for Children with Blindness and Low Vision. Results found that among the students examined, 85.9 percent were blind, 10 percent had significant low-vision challenges, and 4.1 had low vision </w:t>
      </w:r>
      <w:r w:rsidR="00582E3E">
        <w:rPr>
          <w:rFonts w:ascii="Arial" w:eastAsia="Arial" w:hAnsi="Arial" w:cs="Arial"/>
          <w:color w:val="000000"/>
          <w:sz w:val="22"/>
          <w:szCs w:val="22"/>
        </w:rPr>
        <w:t xml:space="preserve">with </w:t>
      </w:r>
      <w:r>
        <w:rPr>
          <w:rFonts w:ascii="Arial" w:eastAsia="Arial" w:hAnsi="Arial" w:cs="Arial"/>
          <w:color w:val="000000"/>
          <w:sz w:val="22"/>
          <w:szCs w:val="22"/>
        </w:rPr>
        <w:t xml:space="preserve">fewer vision challenges. More than one-third of students screened had vision-related challenges for potentially avoidable reasons, indicating </w:t>
      </w:r>
      <w:r w:rsidR="00183E37">
        <w:rPr>
          <w:rFonts w:ascii="Arial" w:eastAsia="Arial" w:hAnsi="Arial" w:cs="Arial"/>
          <w:color w:val="000000"/>
          <w:sz w:val="22"/>
          <w:szCs w:val="22"/>
        </w:rPr>
        <w:t xml:space="preserve">a </w:t>
      </w:r>
      <w:r>
        <w:rPr>
          <w:rFonts w:ascii="Arial" w:eastAsia="Arial" w:hAnsi="Arial" w:cs="Arial"/>
          <w:color w:val="000000"/>
          <w:sz w:val="22"/>
          <w:szCs w:val="22"/>
        </w:rPr>
        <w:t>lack of eye health awareness and eye care services</w:t>
      </w:r>
      <w:r w:rsidR="00582E3E">
        <w:rPr>
          <w:rFonts w:ascii="Arial" w:eastAsia="Arial" w:hAnsi="Arial" w:cs="Arial"/>
          <w:color w:val="000000"/>
          <w:sz w:val="22"/>
          <w:szCs w:val="22"/>
        </w:rPr>
        <w:t xml:space="preserve"> in Nepal</w:t>
      </w:r>
      <w:r>
        <w:rPr>
          <w:rFonts w:ascii="Arial" w:eastAsia="Arial" w:hAnsi="Arial" w:cs="Arial"/>
          <w:color w:val="000000"/>
          <w:sz w:val="22"/>
          <w:szCs w:val="22"/>
        </w:rPr>
        <w:t xml:space="preserve">. Similarly, a Nepal </w:t>
      </w:r>
      <w:r w:rsidR="00183E37">
        <w:rPr>
          <w:rFonts w:ascii="Arial" w:eastAsia="Arial" w:hAnsi="Arial" w:cs="Arial"/>
          <w:color w:val="000000"/>
          <w:sz w:val="22"/>
          <w:szCs w:val="22"/>
        </w:rPr>
        <w:t>p</w:t>
      </w:r>
      <w:r>
        <w:rPr>
          <w:rFonts w:ascii="Arial" w:eastAsia="Arial" w:hAnsi="Arial" w:cs="Arial"/>
          <w:color w:val="000000"/>
          <w:sz w:val="22"/>
          <w:szCs w:val="22"/>
        </w:rPr>
        <w:t xml:space="preserve">ediatric </w:t>
      </w:r>
      <w:r w:rsidR="00183E37">
        <w:rPr>
          <w:rFonts w:ascii="Arial" w:eastAsia="Arial" w:hAnsi="Arial" w:cs="Arial"/>
          <w:color w:val="000000"/>
          <w:sz w:val="22"/>
          <w:szCs w:val="22"/>
        </w:rPr>
        <w:t>o</w:t>
      </w:r>
      <w:r>
        <w:rPr>
          <w:rFonts w:ascii="Arial" w:eastAsia="Arial" w:hAnsi="Arial" w:cs="Arial"/>
          <w:color w:val="000000"/>
          <w:sz w:val="22"/>
          <w:szCs w:val="22"/>
        </w:rPr>
        <w:t xml:space="preserve">cular </w:t>
      </w:r>
      <w:r w:rsidR="00183E37">
        <w:rPr>
          <w:rFonts w:ascii="Arial" w:eastAsia="Arial" w:hAnsi="Arial" w:cs="Arial"/>
          <w:color w:val="000000"/>
          <w:sz w:val="22"/>
          <w:szCs w:val="22"/>
        </w:rPr>
        <w:t>d</w:t>
      </w:r>
      <w:r>
        <w:rPr>
          <w:rFonts w:ascii="Arial" w:eastAsia="Arial" w:hAnsi="Arial" w:cs="Arial"/>
          <w:color w:val="000000"/>
          <w:sz w:val="22"/>
          <w:szCs w:val="22"/>
        </w:rPr>
        <w:t xml:space="preserve">isease </w:t>
      </w:r>
      <w:r w:rsidR="00183E37">
        <w:rPr>
          <w:rFonts w:ascii="Arial" w:eastAsia="Arial" w:hAnsi="Arial" w:cs="Arial"/>
          <w:color w:val="000000"/>
          <w:sz w:val="22"/>
          <w:szCs w:val="22"/>
        </w:rPr>
        <w:t>s</w:t>
      </w:r>
      <w:r>
        <w:rPr>
          <w:rFonts w:ascii="Arial" w:eastAsia="Arial" w:hAnsi="Arial" w:cs="Arial"/>
          <w:color w:val="000000"/>
          <w:sz w:val="22"/>
          <w:szCs w:val="22"/>
        </w:rPr>
        <w:t>tudy found approximately two-thirds of the cases of vision-related disabilities were due to preventable causes</w:t>
      </w:r>
      <w:r w:rsidR="00183E37">
        <w:rPr>
          <w:rFonts w:ascii="Arial" w:eastAsia="Arial" w:hAnsi="Arial" w:cs="Arial"/>
          <w:color w:val="000000"/>
          <w:sz w:val="22"/>
          <w:szCs w:val="22"/>
        </w:rPr>
        <w:t xml:space="preserve"> (Adhikari, Shrestha, </w:t>
      </w:r>
      <w:proofErr w:type="spellStart"/>
      <w:r w:rsidR="00183E37">
        <w:rPr>
          <w:rFonts w:ascii="Arial" w:eastAsia="Arial" w:hAnsi="Arial" w:cs="Arial"/>
          <w:color w:val="000000"/>
          <w:sz w:val="22"/>
          <w:szCs w:val="22"/>
        </w:rPr>
        <w:t>Adhikhari</w:t>
      </w:r>
      <w:proofErr w:type="spellEnd"/>
      <w:r w:rsidR="00183E37">
        <w:rPr>
          <w:rFonts w:ascii="Arial" w:eastAsia="Arial" w:hAnsi="Arial" w:cs="Arial"/>
          <w:color w:val="000000"/>
          <w:sz w:val="22"/>
          <w:szCs w:val="22"/>
        </w:rPr>
        <w:t xml:space="preserve">, </w:t>
      </w:r>
      <w:proofErr w:type="spellStart"/>
      <w:r w:rsidR="00183E37">
        <w:rPr>
          <w:rFonts w:ascii="Arial" w:eastAsia="Arial" w:hAnsi="Arial" w:cs="Arial"/>
          <w:color w:val="000000"/>
          <w:sz w:val="22"/>
          <w:szCs w:val="22"/>
        </w:rPr>
        <w:t>Maharjan</w:t>
      </w:r>
      <w:proofErr w:type="spellEnd"/>
      <w:r w:rsidR="00183E37">
        <w:rPr>
          <w:rFonts w:ascii="Arial" w:eastAsia="Arial" w:hAnsi="Arial" w:cs="Arial"/>
          <w:color w:val="000000"/>
          <w:sz w:val="22"/>
          <w:szCs w:val="22"/>
        </w:rPr>
        <w:t>, &amp; Shrestha, 2015). Both studies</w:t>
      </w:r>
      <w:r w:rsidR="00582E3E">
        <w:rPr>
          <w:rFonts w:ascii="Arial" w:eastAsia="Arial" w:hAnsi="Arial" w:cs="Arial"/>
          <w:color w:val="000000"/>
          <w:sz w:val="22"/>
          <w:szCs w:val="22"/>
        </w:rPr>
        <w:t xml:space="preserve"> indicate </w:t>
      </w:r>
      <w:r>
        <w:rPr>
          <w:rFonts w:ascii="Arial" w:eastAsia="Arial" w:hAnsi="Arial" w:cs="Arial"/>
          <w:color w:val="000000"/>
          <w:sz w:val="22"/>
          <w:szCs w:val="22"/>
        </w:rPr>
        <w:t xml:space="preserve">that screening children early is important for </w:t>
      </w:r>
      <w:r w:rsidR="00183E37">
        <w:rPr>
          <w:rFonts w:ascii="Arial" w:eastAsia="Arial" w:hAnsi="Arial" w:cs="Arial"/>
          <w:color w:val="000000"/>
          <w:sz w:val="22"/>
          <w:szCs w:val="22"/>
        </w:rPr>
        <w:t>children’s</w:t>
      </w:r>
      <w:r>
        <w:rPr>
          <w:rFonts w:ascii="Arial" w:eastAsia="Arial" w:hAnsi="Arial" w:cs="Arial"/>
          <w:color w:val="000000"/>
          <w:sz w:val="22"/>
          <w:szCs w:val="22"/>
        </w:rPr>
        <w:t xml:space="preserve"> health and education</w:t>
      </w:r>
      <w:r w:rsidR="00183E37">
        <w:rPr>
          <w:rFonts w:ascii="Arial" w:eastAsia="Arial" w:hAnsi="Arial" w:cs="Arial"/>
          <w:color w:val="000000"/>
          <w:sz w:val="22"/>
          <w:szCs w:val="22"/>
        </w:rPr>
        <w:t xml:space="preserve"> (Shrestha, </w:t>
      </w:r>
      <w:proofErr w:type="spellStart"/>
      <w:r w:rsidR="00183E37">
        <w:rPr>
          <w:rFonts w:ascii="Arial" w:eastAsia="Arial" w:hAnsi="Arial" w:cs="Arial"/>
          <w:color w:val="000000"/>
          <w:sz w:val="22"/>
          <w:szCs w:val="22"/>
        </w:rPr>
        <w:t>Gnyawali</w:t>
      </w:r>
      <w:proofErr w:type="spellEnd"/>
      <w:r w:rsidR="00183E37">
        <w:rPr>
          <w:rFonts w:ascii="Arial" w:eastAsia="Arial" w:hAnsi="Arial" w:cs="Arial"/>
          <w:color w:val="000000"/>
          <w:sz w:val="22"/>
          <w:szCs w:val="22"/>
        </w:rPr>
        <w:t>, &amp; Upadhyay, 2012; Adhikari et al., 2015).</w:t>
      </w:r>
      <w:r>
        <w:rPr>
          <w:rFonts w:ascii="Arial" w:eastAsia="Arial" w:hAnsi="Arial" w:cs="Arial"/>
          <w:color w:val="000000"/>
          <w:sz w:val="22"/>
          <w:szCs w:val="22"/>
        </w:rPr>
        <w:t xml:space="preserve"> </w:t>
      </w:r>
    </w:p>
    <w:p w14:paraId="0000013E" w14:textId="3634A32F" w:rsidR="00FF167C" w:rsidRDefault="00F92608" w:rsidP="00582EE3">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w:t>
      </w:r>
    </w:p>
    <w:p w14:paraId="1C651612" w14:textId="77777777" w:rsidR="00897F74" w:rsidRDefault="00897F74" w:rsidP="00F73A8F">
      <w:pPr>
        <w:spacing w:line="276" w:lineRule="auto"/>
        <w:ind w:right="-694"/>
        <w:jc w:val="both"/>
        <w:rPr>
          <w:rFonts w:ascii="Arial" w:eastAsia="Arial" w:hAnsi="Arial" w:cs="Arial"/>
          <w:color w:val="000000"/>
          <w:sz w:val="22"/>
          <w:szCs w:val="22"/>
        </w:rPr>
      </w:pPr>
    </w:p>
    <w:p w14:paraId="32E3E253" w14:textId="28ED16E1" w:rsidR="00897F74" w:rsidRDefault="00897F74" w:rsidP="00582EE3">
      <w:pPr>
        <w:pStyle w:val="Heading2"/>
        <w:numPr>
          <w:ilvl w:val="2"/>
          <w:numId w:val="9"/>
        </w:numPr>
        <w:spacing w:line="276" w:lineRule="auto"/>
        <w:ind w:left="720" w:right="-694"/>
        <w:rPr>
          <w:rFonts w:ascii="Arial" w:eastAsia="Arial" w:hAnsi="Arial" w:cs="Arial"/>
        </w:rPr>
      </w:pPr>
      <w:bookmarkStart w:id="23" w:name="_Toc39404169"/>
      <w:r>
        <w:rPr>
          <w:rFonts w:ascii="Arial" w:eastAsia="Arial" w:hAnsi="Arial" w:cs="Arial"/>
        </w:rPr>
        <w:t>Hearing Screening and Testing</w:t>
      </w:r>
      <w:bookmarkEnd w:id="23"/>
    </w:p>
    <w:p w14:paraId="00000141" w14:textId="3E45AFF1"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Hearing screenings are often coupled with vision screenings in Nepal and are typically provided in medical and not school settings. Public hospitals in all seven provincial headquarters have vision and hearing screening facilities available. Other hospitals run by civil society organizations also provide vision screening and eye care facilities</w:t>
      </w:r>
      <w:r w:rsidR="0098346D">
        <w:rPr>
          <w:rFonts w:ascii="Arial" w:eastAsia="Arial" w:hAnsi="Arial" w:cs="Arial"/>
          <w:color w:val="000000"/>
          <w:sz w:val="22"/>
          <w:szCs w:val="22"/>
        </w:rPr>
        <w:t>.</w:t>
      </w:r>
      <w:r>
        <w:rPr>
          <w:rFonts w:ascii="Arial" w:eastAsia="Arial" w:hAnsi="Arial" w:cs="Arial"/>
          <w:color w:val="000000"/>
          <w:sz w:val="22"/>
          <w:szCs w:val="22"/>
        </w:rPr>
        <w:t xml:space="preserve"> These include the Eastern Regional Eye Care </w:t>
      </w:r>
      <w:proofErr w:type="spellStart"/>
      <w:r>
        <w:rPr>
          <w:rFonts w:ascii="Arial" w:eastAsia="Arial" w:hAnsi="Arial" w:cs="Arial"/>
          <w:color w:val="000000"/>
          <w:sz w:val="22"/>
          <w:szCs w:val="22"/>
        </w:rPr>
        <w:t>Programme</w:t>
      </w:r>
      <w:proofErr w:type="spellEnd"/>
      <w:r>
        <w:rPr>
          <w:rFonts w:ascii="Arial" w:eastAsia="Arial" w:hAnsi="Arial" w:cs="Arial"/>
          <w:color w:val="000000"/>
          <w:sz w:val="22"/>
          <w:szCs w:val="22"/>
        </w:rPr>
        <w:t xml:space="preserve"> (EREC-P) which runs 16 eye care centers, and the Himalaya Eye Hospital which runs 12 such centers (EREC-P, 2019; Himalaya Eye Hospital, 2018). Studies</w:t>
      </w:r>
      <w:r w:rsidR="00582E3E">
        <w:rPr>
          <w:rFonts w:ascii="Arial" w:eastAsia="Arial" w:hAnsi="Arial" w:cs="Arial"/>
          <w:color w:val="000000"/>
          <w:sz w:val="22"/>
          <w:szCs w:val="22"/>
        </w:rPr>
        <w:t xml:space="preserve"> </w:t>
      </w:r>
      <w:r>
        <w:rPr>
          <w:rFonts w:ascii="Arial" w:eastAsia="Arial" w:hAnsi="Arial" w:cs="Arial"/>
          <w:color w:val="000000"/>
          <w:sz w:val="22"/>
          <w:szCs w:val="22"/>
        </w:rPr>
        <w:t xml:space="preserve">have shown that NGOs train and educate eye care workers in </w:t>
      </w:r>
      <w:r w:rsidR="00832366">
        <w:rPr>
          <w:rFonts w:ascii="Arial" w:eastAsia="Arial" w:hAnsi="Arial" w:cs="Arial"/>
          <w:color w:val="000000"/>
          <w:sz w:val="22"/>
          <w:szCs w:val="22"/>
        </w:rPr>
        <w:t xml:space="preserve">administering </w:t>
      </w:r>
      <w:r>
        <w:rPr>
          <w:rFonts w:ascii="Arial" w:eastAsia="Arial" w:hAnsi="Arial" w:cs="Arial"/>
          <w:color w:val="000000"/>
          <w:sz w:val="22"/>
          <w:szCs w:val="22"/>
        </w:rPr>
        <w:t>hearing tests in addition to vision tests</w:t>
      </w:r>
      <w:r w:rsidR="0098346D">
        <w:rPr>
          <w:rFonts w:ascii="Arial" w:eastAsia="Arial" w:hAnsi="Arial" w:cs="Arial"/>
          <w:color w:val="000000"/>
          <w:sz w:val="22"/>
          <w:szCs w:val="22"/>
        </w:rPr>
        <w:t xml:space="preserve"> (Thakur</w:t>
      </w:r>
      <w:r w:rsidR="00832366">
        <w:rPr>
          <w:rFonts w:ascii="Arial" w:eastAsia="Arial" w:hAnsi="Arial" w:cs="Arial"/>
          <w:color w:val="000000"/>
          <w:sz w:val="22"/>
          <w:szCs w:val="22"/>
        </w:rPr>
        <w:t xml:space="preserve"> et al.</w:t>
      </w:r>
      <w:r w:rsidR="0098346D">
        <w:rPr>
          <w:rFonts w:ascii="Arial" w:eastAsia="Arial" w:hAnsi="Arial" w:cs="Arial"/>
          <w:color w:val="000000"/>
          <w:sz w:val="22"/>
          <w:szCs w:val="22"/>
        </w:rPr>
        <w:t>, 2012;</w:t>
      </w:r>
      <w:r w:rsidR="00832366">
        <w:rPr>
          <w:rFonts w:ascii="Arial" w:eastAsia="Arial" w:hAnsi="Arial" w:cs="Arial"/>
          <w:color w:val="000000"/>
          <w:sz w:val="22"/>
          <w:szCs w:val="22"/>
        </w:rPr>
        <w:t xml:space="preserve"> </w:t>
      </w:r>
      <w:r w:rsidR="0098346D">
        <w:rPr>
          <w:rFonts w:ascii="Arial" w:eastAsia="Arial" w:hAnsi="Arial" w:cs="Arial"/>
          <w:color w:val="000000"/>
          <w:sz w:val="22"/>
          <w:szCs w:val="22"/>
        </w:rPr>
        <w:t xml:space="preserve">Thakur, Singh, </w:t>
      </w:r>
      <w:proofErr w:type="spellStart"/>
      <w:r w:rsidR="0098346D">
        <w:rPr>
          <w:rFonts w:ascii="Arial" w:eastAsia="Arial" w:hAnsi="Arial" w:cs="Arial"/>
          <w:color w:val="000000"/>
          <w:sz w:val="22"/>
          <w:szCs w:val="22"/>
        </w:rPr>
        <w:t>Mahato</w:t>
      </w:r>
      <w:proofErr w:type="spellEnd"/>
      <w:r w:rsidR="0098346D">
        <w:rPr>
          <w:rFonts w:ascii="Arial" w:eastAsia="Arial" w:hAnsi="Arial" w:cs="Arial"/>
          <w:color w:val="000000"/>
          <w:sz w:val="22"/>
          <w:szCs w:val="22"/>
        </w:rPr>
        <w:t>, &amp; Singh, 2015)</w:t>
      </w:r>
      <w:r>
        <w:rPr>
          <w:rFonts w:ascii="Arial" w:eastAsia="Arial" w:hAnsi="Arial" w:cs="Arial"/>
          <w:color w:val="000000"/>
          <w:sz w:val="22"/>
          <w:szCs w:val="22"/>
        </w:rPr>
        <w:t xml:space="preserve">. For example, WHO </w:t>
      </w:r>
      <w:r w:rsidR="00582E3E">
        <w:rPr>
          <w:rFonts w:ascii="Arial" w:eastAsia="Arial" w:hAnsi="Arial" w:cs="Arial"/>
          <w:color w:val="000000"/>
          <w:sz w:val="22"/>
          <w:szCs w:val="22"/>
        </w:rPr>
        <w:t xml:space="preserve">collaborated with CBM </w:t>
      </w:r>
      <w:r w:rsidR="00AB385A">
        <w:rPr>
          <w:rFonts w:ascii="Arial" w:eastAsia="Arial" w:hAnsi="Arial" w:cs="Arial"/>
          <w:color w:val="000000"/>
          <w:sz w:val="22"/>
          <w:szCs w:val="22"/>
        </w:rPr>
        <w:t xml:space="preserve">International </w:t>
      </w:r>
      <w:r w:rsidR="00276CBF">
        <w:rPr>
          <w:rFonts w:ascii="Arial" w:eastAsia="Arial" w:hAnsi="Arial" w:cs="Arial"/>
          <w:color w:val="000000"/>
          <w:sz w:val="22"/>
          <w:szCs w:val="22"/>
        </w:rPr>
        <w:t xml:space="preserve">to </w:t>
      </w:r>
      <w:r>
        <w:rPr>
          <w:rFonts w:ascii="Arial" w:eastAsia="Arial" w:hAnsi="Arial" w:cs="Arial"/>
          <w:color w:val="000000"/>
          <w:sz w:val="22"/>
          <w:szCs w:val="22"/>
        </w:rPr>
        <w:t xml:space="preserve">promote combining eye and ear services for tackling the problem of hearing loss and has launched Sound Hearing 2030 for South East Asia, a program which aims to reduce the prevalence of hearing loss with the philosophy of combining eye and ear services. WHO realizes there is a significant lack of manpower and resources, which inhibits the prevention and treatment of hearing challenges in low-income countries such as </w:t>
      </w:r>
      <w:proofErr w:type="gramStart"/>
      <w:r>
        <w:rPr>
          <w:rFonts w:ascii="Arial" w:eastAsia="Arial" w:hAnsi="Arial" w:cs="Arial"/>
          <w:color w:val="000000"/>
          <w:sz w:val="22"/>
          <w:szCs w:val="22"/>
        </w:rPr>
        <w:t>Nepal.</w:t>
      </w:r>
      <w:proofErr w:type="gramEnd"/>
      <w:r>
        <w:rPr>
          <w:rFonts w:ascii="Arial" w:eastAsia="Arial" w:hAnsi="Arial" w:cs="Arial"/>
          <w:color w:val="000000"/>
          <w:sz w:val="22"/>
          <w:szCs w:val="22"/>
        </w:rPr>
        <w:t xml:space="preserve"> However, WHO believes that combining existing infrastructure and resources by training eye care workers to detect hearing loss and ear disease will </w:t>
      </w:r>
      <w:r w:rsidR="00832366">
        <w:rPr>
          <w:rFonts w:ascii="Arial" w:eastAsia="Arial" w:hAnsi="Arial" w:cs="Arial"/>
          <w:color w:val="000000"/>
          <w:sz w:val="22"/>
          <w:szCs w:val="22"/>
        </w:rPr>
        <w:t xml:space="preserve">allow </w:t>
      </w:r>
      <w:r>
        <w:rPr>
          <w:rFonts w:ascii="Arial" w:eastAsia="Arial" w:hAnsi="Arial" w:cs="Arial"/>
          <w:color w:val="000000"/>
          <w:sz w:val="22"/>
          <w:szCs w:val="22"/>
        </w:rPr>
        <w:t>these workers to provide additional ear screening to their current eye care patients, as well as provide primary treatment and place referrals when deemed necessary. In addition, health education about early detection and prevention of hearing loss can be disseminated throughout the communities in a much more efficient manner</w:t>
      </w:r>
      <w:r w:rsidR="00840562">
        <w:rPr>
          <w:rFonts w:ascii="Arial" w:eastAsia="Arial" w:hAnsi="Arial" w:cs="Arial"/>
          <w:color w:val="000000"/>
          <w:sz w:val="22"/>
          <w:szCs w:val="22"/>
        </w:rPr>
        <w:t>, by training and working with eyecare doctors</w:t>
      </w:r>
      <w:r w:rsidR="00832366">
        <w:rPr>
          <w:rFonts w:ascii="Arial" w:eastAsia="Arial" w:hAnsi="Arial" w:cs="Arial"/>
          <w:color w:val="000000"/>
          <w:sz w:val="22"/>
          <w:szCs w:val="22"/>
        </w:rPr>
        <w:t xml:space="preserve"> </w:t>
      </w:r>
      <w:r>
        <w:rPr>
          <w:rFonts w:ascii="Arial" w:eastAsia="Arial" w:hAnsi="Arial" w:cs="Arial"/>
          <w:color w:val="000000"/>
          <w:sz w:val="22"/>
          <w:szCs w:val="22"/>
        </w:rPr>
        <w:t>(Thakur</w:t>
      </w:r>
      <w:r w:rsidR="00832366">
        <w:rPr>
          <w:rFonts w:ascii="Arial" w:eastAsia="Arial" w:hAnsi="Arial" w:cs="Arial"/>
          <w:color w:val="000000"/>
          <w:sz w:val="22"/>
          <w:szCs w:val="22"/>
        </w:rPr>
        <w:t xml:space="preserve"> et al.</w:t>
      </w:r>
      <w:r>
        <w:rPr>
          <w:rFonts w:ascii="Arial" w:eastAsia="Arial" w:hAnsi="Arial" w:cs="Arial"/>
          <w:color w:val="000000"/>
          <w:sz w:val="22"/>
          <w:szCs w:val="22"/>
        </w:rPr>
        <w:t>, 2015).</w:t>
      </w:r>
      <w:r>
        <w:rPr>
          <w:rFonts w:ascii="Arial" w:eastAsia="Arial" w:hAnsi="Arial" w:cs="Arial"/>
          <w:sz w:val="22"/>
          <w:szCs w:val="22"/>
        </w:rPr>
        <w:t xml:space="preserve"> </w:t>
      </w:r>
    </w:p>
    <w:p w14:paraId="00000142" w14:textId="77777777"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w:t>
      </w:r>
    </w:p>
    <w:p w14:paraId="00000143" w14:textId="77777777" w:rsidR="00FF167C" w:rsidRDefault="00FF167C" w:rsidP="00F73A8F">
      <w:pPr>
        <w:spacing w:line="276" w:lineRule="auto"/>
        <w:ind w:right="-694"/>
        <w:jc w:val="both"/>
        <w:rPr>
          <w:rFonts w:ascii="Arial" w:eastAsia="Arial" w:hAnsi="Arial" w:cs="Arial"/>
          <w:sz w:val="22"/>
          <w:szCs w:val="22"/>
        </w:rPr>
      </w:pPr>
    </w:p>
    <w:p w14:paraId="00000144" w14:textId="2946E307" w:rsidR="00FF167C" w:rsidRDefault="00F92608" w:rsidP="00F73A8F">
      <w:pPr>
        <w:pStyle w:val="Heading2"/>
        <w:numPr>
          <w:ilvl w:val="2"/>
          <w:numId w:val="9"/>
        </w:numPr>
        <w:spacing w:line="276" w:lineRule="auto"/>
        <w:ind w:left="720" w:right="-694"/>
        <w:rPr>
          <w:rFonts w:ascii="Arial" w:eastAsia="Arial" w:hAnsi="Arial" w:cs="Arial"/>
        </w:rPr>
      </w:pPr>
      <w:bookmarkStart w:id="24" w:name="_Toc39404170"/>
      <w:r>
        <w:rPr>
          <w:rFonts w:ascii="Arial" w:eastAsia="Arial" w:hAnsi="Arial" w:cs="Arial"/>
        </w:rPr>
        <w:t>Identification of Students with Intellectual or Learning Disabilities</w:t>
      </w:r>
      <w:bookmarkEnd w:id="24"/>
      <w:r>
        <w:rPr>
          <w:rFonts w:ascii="Arial" w:eastAsia="Arial" w:hAnsi="Arial" w:cs="Arial"/>
        </w:rPr>
        <w:t> </w:t>
      </w:r>
    </w:p>
    <w:p w14:paraId="00000145" w14:textId="06CC53F1"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Identifying children with functional limitations or disabilities as early as possible enables teachers and schools to adapt their teaching practices to better support those students and refer them for further medical treatment or other support services. However, school-based referral mechanisms for students with functional limitations or disabilities are weak or non-existent</w:t>
      </w:r>
      <w:r w:rsidR="00840562">
        <w:rPr>
          <w:rFonts w:ascii="Arial" w:eastAsia="Arial" w:hAnsi="Arial" w:cs="Arial"/>
          <w:color w:val="000000"/>
          <w:sz w:val="22"/>
          <w:szCs w:val="22"/>
        </w:rPr>
        <w:t xml:space="preserve"> in Nepal</w:t>
      </w:r>
      <w:r>
        <w:rPr>
          <w:rFonts w:ascii="Arial" w:eastAsia="Arial" w:hAnsi="Arial" w:cs="Arial"/>
          <w:color w:val="000000"/>
          <w:sz w:val="22"/>
          <w:szCs w:val="22"/>
        </w:rPr>
        <w:t xml:space="preserve"> (USAID, 2019a). </w:t>
      </w:r>
    </w:p>
    <w:p w14:paraId="00000146" w14:textId="3AC6717C" w:rsidR="00FF167C" w:rsidRDefault="00FF167C" w:rsidP="00F73A8F">
      <w:pPr>
        <w:spacing w:line="276" w:lineRule="auto"/>
        <w:ind w:right="-694"/>
        <w:jc w:val="both"/>
        <w:rPr>
          <w:rFonts w:ascii="Arial" w:eastAsia="Arial" w:hAnsi="Arial" w:cs="Arial"/>
          <w:color w:val="000000"/>
          <w:sz w:val="22"/>
          <w:szCs w:val="22"/>
        </w:rPr>
      </w:pPr>
    </w:p>
    <w:p w14:paraId="0000014B" w14:textId="13CBCD0F"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There are </w:t>
      </w:r>
      <w:r w:rsidR="00CE43A7">
        <w:rPr>
          <w:rFonts w:ascii="Arial" w:eastAsia="Arial" w:hAnsi="Arial" w:cs="Arial"/>
          <w:color w:val="000000"/>
          <w:sz w:val="22"/>
          <w:szCs w:val="22"/>
        </w:rPr>
        <w:t>two</w:t>
      </w:r>
      <w:r>
        <w:rPr>
          <w:rFonts w:ascii="Arial" w:eastAsia="Arial" w:hAnsi="Arial" w:cs="Arial"/>
          <w:color w:val="000000"/>
          <w:sz w:val="22"/>
          <w:szCs w:val="22"/>
        </w:rPr>
        <w:t xml:space="preserve"> </w:t>
      </w:r>
      <w:r w:rsidR="00C21D0B">
        <w:rPr>
          <w:rFonts w:ascii="Arial" w:eastAsia="Arial" w:hAnsi="Arial" w:cs="Arial"/>
          <w:color w:val="000000"/>
          <w:sz w:val="22"/>
          <w:szCs w:val="22"/>
        </w:rPr>
        <w:t xml:space="preserve">known </w:t>
      </w:r>
      <w:r>
        <w:rPr>
          <w:rFonts w:ascii="Arial" w:eastAsia="Arial" w:hAnsi="Arial" w:cs="Arial"/>
          <w:color w:val="000000"/>
          <w:sz w:val="22"/>
          <w:szCs w:val="22"/>
        </w:rPr>
        <w:t xml:space="preserve">techniques </w:t>
      </w:r>
      <w:r w:rsidR="00CE43A7">
        <w:rPr>
          <w:rFonts w:ascii="Arial" w:eastAsia="Arial" w:hAnsi="Arial" w:cs="Arial"/>
          <w:color w:val="000000"/>
          <w:sz w:val="22"/>
          <w:szCs w:val="22"/>
        </w:rPr>
        <w:t xml:space="preserve">that have been </w:t>
      </w:r>
      <w:r>
        <w:rPr>
          <w:rFonts w:ascii="Arial" w:eastAsia="Arial" w:hAnsi="Arial" w:cs="Arial"/>
          <w:color w:val="000000"/>
          <w:sz w:val="22"/>
          <w:szCs w:val="22"/>
        </w:rPr>
        <w:t xml:space="preserve">used to screen for intellectual disability in Nepal: </w:t>
      </w:r>
      <w:proofErr w:type="gramStart"/>
      <w:r>
        <w:rPr>
          <w:rFonts w:ascii="Arial" w:eastAsia="Arial" w:hAnsi="Arial" w:cs="Arial"/>
          <w:color w:val="000000"/>
          <w:sz w:val="22"/>
          <w:szCs w:val="22"/>
        </w:rPr>
        <w:t>the</w:t>
      </w:r>
      <w:proofErr w:type="gramEnd"/>
      <w:r>
        <w:rPr>
          <w:rFonts w:ascii="Arial" w:eastAsia="Arial" w:hAnsi="Arial" w:cs="Arial"/>
          <w:color w:val="000000"/>
          <w:sz w:val="22"/>
          <w:szCs w:val="22"/>
        </w:rPr>
        <w:t xml:space="preserve"> Portage Guide and the Autism Spectrum Quotient. </w:t>
      </w:r>
      <w:r w:rsidR="00EA6329">
        <w:rPr>
          <w:rFonts w:ascii="Arial" w:eastAsia="Arial" w:hAnsi="Arial" w:cs="Arial"/>
          <w:sz w:val="22"/>
          <w:szCs w:val="22"/>
        </w:rPr>
        <w:t>The Portage Guide was o</w:t>
      </w:r>
      <w:r w:rsidR="001C3B15">
        <w:rPr>
          <w:rFonts w:ascii="Arial" w:eastAsia="Arial" w:hAnsi="Arial" w:cs="Arial"/>
          <w:sz w:val="22"/>
          <w:szCs w:val="22"/>
        </w:rPr>
        <w:t>ne of the first tools used to</w:t>
      </w:r>
      <w:r>
        <w:rPr>
          <w:rFonts w:ascii="Arial" w:eastAsia="Arial" w:hAnsi="Arial" w:cs="Arial"/>
          <w:sz w:val="22"/>
          <w:szCs w:val="22"/>
        </w:rPr>
        <w:t xml:space="preserve"> assess </w:t>
      </w:r>
      <w:r w:rsidR="005C6049">
        <w:rPr>
          <w:rFonts w:ascii="Arial" w:eastAsia="Arial" w:hAnsi="Arial" w:cs="Arial"/>
          <w:sz w:val="22"/>
          <w:szCs w:val="22"/>
        </w:rPr>
        <w:t xml:space="preserve">the </w:t>
      </w:r>
      <w:r w:rsidR="00EA6329">
        <w:rPr>
          <w:rFonts w:ascii="Arial" w:eastAsia="Arial" w:hAnsi="Arial" w:cs="Arial"/>
          <w:sz w:val="22"/>
          <w:szCs w:val="22"/>
        </w:rPr>
        <w:t xml:space="preserve">cognitive </w:t>
      </w:r>
      <w:r w:rsidRPr="00455F2F">
        <w:rPr>
          <w:rFonts w:ascii="Arial" w:eastAsia="Arial" w:hAnsi="Arial" w:cs="Arial"/>
          <w:sz w:val="22"/>
          <w:szCs w:val="22"/>
        </w:rPr>
        <w:t xml:space="preserve">development </w:t>
      </w:r>
      <w:r w:rsidR="005C6049">
        <w:rPr>
          <w:rFonts w:ascii="Arial" w:eastAsia="Arial" w:hAnsi="Arial" w:cs="Arial"/>
          <w:sz w:val="22"/>
          <w:szCs w:val="22"/>
        </w:rPr>
        <w:t>of</w:t>
      </w:r>
      <w:r w:rsidR="005C6049" w:rsidRPr="00455F2F">
        <w:rPr>
          <w:rFonts w:ascii="Arial" w:eastAsia="Arial" w:hAnsi="Arial" w:cs="Arial"/>
          <w:sz w:val="22"/>
          <w:szCs w:val="22"/>
        </w:rPr>
        <w:t xml:space="preserve"> </w:t>
      </w:r>
      <w:r w:rsidRPr="00455F2F">
        <w:rPr>
          <w:rFonts w:ascii="Arial" w:eastAsia="Arial" w:hAnsi="Arial" w:cs="Arial"/>
          <w:sz w:val="22"/>
          <w:szCs w:val="22"/>
        </w:rPr>
        <w:t>children in Nepal</w:t>
      </w:r>
      <w:r w:rsidR="00EA6329">
        <w:rPr>
          <w:rFonts w:ascii="Arial" w:eastAsia="Arial" w:hAnsi="Arial" w:cs="Arial"/>
          <w:sz w:val="22"/>
          <w:szCs w:val="22"/>
        </w:rPr>
        <w:t>, and</w:t>
      </w:r>
      <w:r w:rsidRPr="00455F2F">
        <w:rPr>
          <w:rFonts w:ascii="Arial" w:eastAsia="Arial" w:hAnsi="Arial" w:cs="Arial"/>
          <w:sz w:val="22"/>
          <w:szCs w:val="22"/>
        </w:rPr>
        <w:t xml:space="preserve"> was </w:t>
      </w:r>
      <w:r w:rsidRPr="00455F2F">
        <w:rPr>
          <w:rFonts w:ascii="Arial" w:eastAsia="Arial" w:hAnsi="Arial" w:cs="Arial"/>
          <w:sz w:val="22"/>
          <w:szCs w:val="22"/>
        </w:rPr>
        <w:lastRenderedPageBreak/>
        <w:t xml:space="preserve">developed by the </w:t>
      </w:r>
      <w:r w:rsidRPr="00F73A8F">
        <w:rPr>
          <w:rFonts w:ascii="Arial" w:eastAsia="Arial" w:hAnsi="Arial" w:cs="Arial"/>
          <w:sz w:val="22"/>
          <w:szCs w:val="22"/>
          <w:highlight w:val="white"/>
        </w:rPr>
        <w:t>United Nations Educational, Scientific, and Cultural Organization</w:t>
      </w:r>
      <w:r w:rsidRPr="00455F2F">
        <w:rPr>
          <w:rFonts w:ascii="Arial" w:eastAsia="Arial" w:hAnsi="Arial" w:cs="Arial"/>
          <w:sz w:val="22"/>
          <w:szCs w:val="22"/>
        </w:rPr>
        <w:t xml:space="preserve"> (UNESCO</w:t>
      </w:r>
      <w:r>
        <w:rPr>
          <w:rFonts w:ascii="Arial" w:eastAsia="Arial" w:hAnsi="Arial" w:cs="Arial"/>
          <w:sz w:val="22"/>
          <w:szCs w:val="22"/>
        </w:rPr>
        <w:t>)</w:t>
      </w:r>
      <w:r w:rsidR="00EA6329">
        <w:rPr>
          <w:rFonts w:ascii="Arial" w:eastAsia="Arial" w:hAnsi="Arial" w:cs="Arial"/>
          <w:sz w:val="22"/>
          <w:szCs w:val="22"/>
        </w:rPr>
        <w:t>.</w:t>
      </w:r>
      <w:r>
        <w:rPr>
          <w:rFonts w:ascii="Arial" w:eastAsia="Arial" w:hAnsi="Arial" w:cs="Arial"/>
          <w:sz w:val="22"/>
          <w:szCs w:val="22"/>
        </w:rPr>
        <w:t xml:space="preserve"> The Portage Guide is considered an early intervention “package”, which consists of a checklist of developmental skills for children from birth to age six. This package was modified and adopted to suit the Nepali context and was used to assess children during school. Follow</w:t>
      </w:r>
      <w:r w:rsidR="00F83B71">
        <w:rPr>
          <w:rFonts w:ascii="Arial" w:eastAsia="Arial" w:hAnsi="Arial" w:cs="Arial"/>
          <w:sz w:val="22"/>
          <w:szCs w:val="22"/>
        </w:rPr>
        <w:t>-</w:t>
      </w:r>
      <w:r>
        <w:rPr>
          <w:rFonts w:ascii="Arial" w:eastAsia="Arial" w:hAnsi="Arial" w:cs="Arial"/>
          <w:sz w:val="22"/>
          <w:szCs w:val="22"/>
        </w:rPr>
        <w:t>up included household visits and periodic medical checkups covered by the program. After a child was identified with a disability, parents received counseling and training, and in some cases, children were admitted to child development centers</w:t>
      </w:r>
      <w:r>
        <w:rPr>
          <w:rFonts w:ascii="Arial" w:eastAsia="Arial" w:hAnsi="Arial" w:cs="Arial"/>
          <w:color w:val="000000"/>
          <w:sz w:val="22"/>
          <w:szCs w:val="22"/>
        </w:rPr>
        <w:t xml:space="preserve"> (UNICEF, 2003). </w:t>
      </w:r>
      <w:r w:rsidR="005C6049">
        <w:rPr>
          <w:rFonts w:ascii="Arial" w:eastAsia="Arial" w:hAnsi="Arial" w:cs="Arial"/>
          <w:color w:val="000000"/>
          <w:sz w:val="22"/>
          <w:szCs w:val="22"/>
        </w:rPr>
        <w:t xml:space="preserve"> </w:t>
      </w:r>
      <w:r w:rsidR="005C6049" w:rsidRPr="005C6049">
        <w:rPr>
          <w:rFonts w:ascii="Arial" w:eastAsia="Arial" w:hAnsi="Arial" w:cs="Arial"/>
          <w:color w:val="000000"/>
          <w:sz w:val="22"/>
          <w:szCs w:val="22"/>
        </w:rPr>
        <w:t xml:space="preserve">Portage </w:t>
      </w:r>
      <w:r w:rsidR="005C6049">
        <w:rPr>
          <w:rFonts w:ascii="Arial" w:eastAsia="Arial" w:hAnsi="Arial" w:cs="Arial"/>
          <w:color w:val="000000"/>
          <w:sz w:val="22"/>
          <w:szCs w:val="22"/>
        </w:rPr>
        <w:t>and</w:t>
      </w:r>
      <w:r w:rsidR="005C6049" w:rsidRPr="005C6049">
        <w:rPr>
          <w:rFonts w:ascii="Arial" w:eastAsia="Arial" w:hAnsi="Arial" w:cs="Arial"/>
          <w:color w:val="000000"/>
          <w:sz w:val="22"/>
          <w:szCs w:val="22"/>
        </w:rPr>
        <w:t xml:space="preserve"> Rehabilitation Association Nepal (PRAN)</w:t>
      </w:r>
      <w:r w:rsidR="005C6049" w:rsidRPr="005C6049" w:rsidDel="005C6049">
        <w:rPr>
          <w:rFonts w:ascii="Arial" w:eastAsia="Arial" w:hAnsi="Arial" w:cs="Arial"/>
          <w:color w:val="000000"/>
          <w:sz w:val="22"/>
          <w:szCs w:val="22"/>
        </w:rPr>
        <w:t xml:space="preserve"> </w:t>
      </w:r>
      <w:r w:rsidR="005C6049">
        <w:rPr>
          <w:rFonts w:ascii="Arial" w:eastAsia="Arial" w:hAnsi="Arial" w:cs="Arial"/>
          <w:color w:val="000000"/>
          <w:sz w:val="22"/>
          <w:szCs w:val="22"/>
        </w:rPr>
        <w:t>remains active in Nepal, supporting 1,431 young children with its early intervention program since the organization’s inception in 2002 (PRAN, 2020).</w:t>
      </w:r>
    </w:p>
    <w:p w14:paraId="0000014C" w14:textId="77777777" w:rsidR="00FF167C" w:rsidRDefault="00FF167C" w:rsidP="00F73A8F">
      <w:pPr>
        <w:spacing w:line="276" w:lineRule="auto"/>
        <w:ind w:right="-694"/>
        <w:jc w:val="both"/>
        <w:rPr>
          <w:rFonts w:ascii="Arial" w:eastAsia="Arial" w:hAnsi="Arial" w:cs="Arial"/>
          <w:sz w:val="22"/>
          <w:szCs w:val="22"/>
        </w:rPr>
      </w:pPr>
    </w:p>
    <w:p w14:paraId="0000014D" w14:textId="793D3C00"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A recent study (</w:t>
      </w:r>
      <w:proofErr w:type="spellStart"/>
      <w:r>
        <w:rPr>
          <w:rFonts w:ascii="Arial" w:eastAsia="Arial" w:hAnsi="Arial" w:cs="Arial"/>
          <w:color w:val="000000"/>
          <w:sz w:val="22"/>
          <w:szCs w:val="22"/>
        </w:rPr>
        <w:t>Heys</w:t>
      </w:r>
      <w:proofErr w:type="spellEnd"/>
      <w:r>
        <w:rPr>
          <w:rFonts w:ascii="Arial" w:eastAsia="Arial" w:hAnsi="Arial" w:cs="Arial"/>
          <w:color w:val="000000"/>
          <w:sz w:val="22"/>
          <w:szCs w:val="22"/>
        </w:rPr>
        <w:t xml:space="preserve"> et al., 2018) used a Nepali version of a screening tool for autism, known as the Autism Spectrum Quotient – 10 (AQ-10). According to this study,</w:t>
      </w:r>
      <w:r w:rsidR="00455F2F">
        <w:rPr>
          <w:rFonts w:ascii="Arial" w:eastAsia="Arial" w:hAnsi="Arial" w:cs="Arial"/>
          <w:color w:val="000000"/>
          <w:sz w:val="22"/>
          <w:szCs w:val="22"/>
        </w:rPr>
        <w:t xml:space="preserve"> </w:t>
      </w:r>
      <w:r>
        <w:rPr>
          <w:rFonts w:ascii="Arial" w:eastAsia="Arial" w:hAnsi="Arial" w:cs="Arial"/>
          <w:color w:val="000000"/>
          <w:sz w:val="22"/>
          <w:szCs w:val="22"/>
        </w:rPr>
        <w:t>if the tool is as accurate for the Nepali population as it is for the United Kingdom, an estimated three in 1,000 students, meaning a total of 34,803 children and young people currently living in Nepal (range 23,203–58,007), have a potential diagnosis of autism</w:t>
      </w:r>
      <w:r w:rsidR="001C3B15">
        <w:rPr>
          <w:rStyle w:val="FootnoteReference"/>
          <w:rFonts w:ascii="Arial" w:eastAsia="Arial" w:hAnsi="Arial" w:cs="Arial"/>
          <w:color w:val="000000"/>
          <w:sz w:val="22"/>
          <w:szCs w:val="22"/>
        </w:rPr>
        <w:footnoteReference w:id="10"/>
      </w:r>
      <w:r>
        <w:rPr>
          <w:rFonts w:ascii="Arial" w:eastAsia="Arial" w:hAnsi="Arial" w:cs="Arial"/>
          <w:color w:val="000000"/>
          <w:sz w:val="22"/>
          <w:szCs w:val="22"/>
        </w:rPr>
        <w:t xml:space="preserve">. Of the children who screened positive for autism symptomatology, nearly all screened positive for physical, learning, and behavioral disabilities as well. Given the fact these two screening tools were delivered approximately six months apart, the </w:t>
      </w:r>
      <w:r w:rsidR="005C6049">
        <w:rPr>
          <w:rFonts w:ascii="Arial" w:eastAsia="Arial" w:hAnsi="Arial" w:cs="Arial"/>
          <w:color w:val="000000"/>
          <w:sz w:val="22"/>
          <w:szCs w:val="22"/>
        </w:rPr>
        <w:t xml:space="preserve">authors </w:t>
      </w:r>
      <w:r>
        <w:rPr>
          <w:rFonts w:ascii="Arial" w:eastAsia="Arial" w:hAnsi="Arial" w:cs="Arial"/>
          <w:color w:val="000000"/>
          <w:sz w:val="22"/>
          <w:szCs w:val="22"/>
        </w:rPr>
        <w:t>believe this would indicate the modified AQ-10 used is a valid measure of atypical child behavior. In addition, this finding suggests that children who screened positive for autism symptomatology on the AQ-10 have evidence of multiple disabilities and, therefore, most likely need higher levels of support (</w:t>
      </w:r>
      <w:proofErr w:type="spellStart"/>
      <w:r>
        <w:rPr>
          <w:rFonts w:ascii="Arial" w:eastAsia="Arial" w:hAnsi="Arial" w:cs="Arial"/>
          <w:color w:val="000000"/>
          <w:sz w:val="22"/>
          <w:szCs w:val="22"/>
        </w:rPr>
        <w:t>Heys</w:t>
      </w:r>
      <w:proofErr w:type="spellEnd"/>
      <w:r>
        <w:rPr>
          <w:rFonts w:ascii="Arial" w:eastAsia="Arial" w:hAnsi="Arial" w:cs="Arial"/>
          <w:color w:val="000000"/>
          <w:sz w:val="22"/>
          <w:szCs w:val="22"/>
        </w:rPr>
        <w:t xml:space="preserve"> et al., 2018).</w:t>
      </w:r>
    </w:p>
    <w:p w14:paraId="0000014E" w14:textId="77777777" w:rsidR="00FF167C" w:rsidRDefault="00FF167C" w:rsidP="00F73A8F">
      <w:pPr>
        <w:spacing w:line="276" w:lineRule="auto"/>
        <w:ind w:right="-694"/>
        <w:jc w:val="both"/>
        <w:rPr>
          <w:rFonts w:ascii="Arial" w:eastAsia="Arial" w:hAnsi="Arial" w:cs="Arial"/>
          <w:sz w:val="22"/>
          <w:szCs w:val="22"/>
        </w:rPr>
      </w:pPr>
    </w:p>
    <w:p w14:paraId="0FDF5A4F" w14:textId="74E1789E" w:rsidR="00C45C7F" w:rsidRDefault="00C45C7F" w:rsidP="00582EE3">
      <w:pPr>
        <w:spacing w:line="276" w:lineRule="auto"/>
        <w:ind w:right="-694"/>
        <w:jc w:val="both"/>
        <w:rPr>
          <w:rFonts w:ascii="Arial" w:eastAsia="Arial" w:hAnsi="Arial" w:cs="Arial"/>
          <w:sz w:val="22"/>
          <w:szCs w:val="22"/>
        </w:rPr>
      </w:pPr>
      <w:r>
        <w:rPr>
          <w:rFonts w:ascii="Arial" w:eastAsia="Arial" w:hAnsi="Arial" w:cs="Arial"/>
          <w:color w:val="000000"/>
          <w:sz w:val="22"/>
          <w:szCs w:val="22"/>
        </w:rPr>
        <w:t>Additional research conducted in 2007 on disability screening in low-income countries showed that the Ten Questionnaire (TQ) was the most commonly used screening tool. The screening tool was first developed in 1984 for screening children aged two-to-nine years in resource-poor settings in order to identify disabilities and refer screen-positive children for further clinical evaluation and intervention (Wu et al., 2010). The tool asks parents and caregivers 10 questions regarding their child’s functional abilities and developmental milestones; a child tests positive if a parent answers yes to one or more of the questions. The tool has been used in over 20 countries including Nepal</w:t>
      </w:r>
      <w:r>
        <w:rPr>
          <w:rStyle w:val="FootnoteReference"/>
          <w:rFonts w:ascii="Arial" w:eastAsia="Arial" w:hAnsi="Arial" w:cs="Arial"/>
          <w:color w:val="000000"/>
          <w:sz w:val="22"/>
          <w:szCs w:val="22"/>
        </w:rPr>
        <w:footnoteReference w:id="11"/>
      </w:r>
      <w:r>
        <w:rPr>
          <w:rFonts w:ascii="Arial" w:eastAsia="Arial" w:hAnsi="Arial" w:cs="Arial"/>
          <w:color w:val="000000"/>
          <w:sz w:val="22"/>
          <w:szCs w:val="22"/>
        </w:rPr>
        <w:t>; however, because much literature has shown discrepancies with the tool, it has been suggested that the TQ needs to be supplemented by another more detailed assessment, including one or more disability-speciﬁc tools in order to capture a more broad range of disabilities as well as help identify the degree of the disability (</w:t>
      </w:r>
      <w:proofErr w:type="spellStart"/>
      <w:r>
        <w:rPr>
          <w:rFonts w:ascii="Arial" w:eastAsia="Arial" w:hAnsi="Arial" w:cs="Arial"/>
          <w:color w:val="000000"/>
          <w:sz w:val="22"/>
          <w:szCs w:val="22"/>
        </w:rPr>
        <w:t>Maulik</w:t>
      </w:r>
      <w:proofErr w:type="spellEnd"/>
      <w:r>
        <w:rPr>
          <w:rFonts w:ascii="Arial" w:eastAsia="Arial" w:hAnsi="Arial" w:cs="Arial"/>
          <w:color w:val="000000"/>
          <w:sz w:val="22"/>
          <w:szCs w:val="22"/>
        </w:rPr>
        <w:t xml:space="preserve"> &amp; Darmstadt, 2007). Additionally, the tool is best understood for identifying children with developmental delays or who have an increased risk of disability (Wu et al., 2010).</w:t>
      </w:r>
    </w:p>
    <w:p w14:paraId="0000014F" w14:textId="77777777" w:rsidR="00FF167C" w:rsidRDefault="00FF167C" w:rsidP="00F73A8F">
      <w:pPr>
        <w:spacing w:line="276" w:lineRule="auto"/>
        <w:ind w:right="-694"/>
        <w:jc w:val="both"/>
        <w:rPr>
          <w:rFonts w:ascii="Arial" w:eastAsia="Arial" w:hAnsi="Arial" w:cs="Arial"/>
          <w:sz w:val="22"/>
          <w:szCs w:val="22"/>
        </w:rPr>
      </w:pPr>
    </w:p>
    <w:p w14:paraId="00000150" w14:textId="4D375413" w:rsidR="00FF167C" w:rsidRDefault="00F92608" w:rsidP="00F73A8F">
      <w:pPr>
        <w:pStyle w:val="Heading2"/>
        <w:numPr>
          <w:ilvl w:val="1"/>
          <w:numId w:val="9"/>
        </w:numPr>
        <w:spacing w:line="276" w:lineRule="auto"/>
        <w:ind w:left="360" w:right="-694"/>
        <w:rPr>
          <w:rFonts w:ascii="Arial" w:eastAsia="Arial" w:hAnsi="Arial" w:cs="Arial"/>
          <w:b/>
        </w:rPr>
      </w:pPr>
      <w:bookmarkStart w:id="25" w:name="_Toc39404171"/>
      <w:r>
        <w:rPr>
          <w:rFonts w:ascii="Arial" w:eastAsia="Arial" w:hAnsi="Arial" w:cs="Arial"/>
          <w:b/>
        </w:rPr>
        <w:lastRenderedPageBreak/>
        <w:t>Teacher Training</w:t>
      </w:r>
      <w:bookmarkEnd w:id="25"/>
    </w:p>
    <w:p w14:paraId="00000151" w14:textId="08C79AF8" w:rsidR="00FF167C" w:rsidRDefault="00B80CC4" w:rsidP="00F73A8F">
      <w:pPr>
        <w:pBdr>
          <w:top w:val="nil"/>
          <w:left w:val="nil"/>
          <w:bottom w:val="nil"/>
          <w:right w:val="nil"/>
          <w:between w:val="nil"/>
        </w:pBdr>
        <w:spacing w:line="276" w:lineRule="auto"/>
        <w:ind w:left="720" w:right="-694" w:hanging="720"/>
        <w:jc w:val="both"/>
        <w:rPr>
          <w:rFonts w:ascii="Arial" w:eastAsia="Arial" w:hAnsi="Arial" w:cs="Arial"/>
          <w:b/>
          <w:color w:val="000000"/>
          <w:sz w:val="22"/>
          <w:szCs w:val="22"/>
        </w:rPr>
      </w:pPr>
      <w:r>
        <w:rPr>
          <w:noProof/>
        </w:rPr>
        <mc:AlternateContent>
          <mc:Choice Requires="wps">
            <w:drawing>
              <wp:anchor distT="0" distB="0" distL="114300" distR="114300" simplePos="0" relativeHeight="251662336" behindDoc="0" locked="0" layoutInCell="1" allowOverlap="1" wp14:anchorId="29539526" wp14:editId="38B97D5A">
                <wp:simplePos x="0" y="0"/>
                <wp:positionH relativeFrom="column">
                  <wp:posOffset>1905</wp:posOffset>
                </wp:positionH>
                <wp:positionV relativeFrom="paragraph">
                  <wp:posOffset>189230</wp:posOffset>
                </wp:positionV>
                <wp:extent cx="5707380" cy="1828800"/>
                <wp:effectExtent l="12700" t="12700" r="7620" b="10160"/>
                <wp:wrapSquare wrapText="bothSides"/>
                <wp:docPr id="11" name="Text Box 11"/>
                <wp:cNvGraphicFramePr/>
                <a:graphic xmlns:a="http://schemas.openxmlformats.org/drawingml/2006/main">
                  <a:graphicData uri="http://schemas.microsoft.com/office/word/2010/wordprocessingShape">
                    <wps:wsp>
                      <wps:cNvSpPr txBox="1"/>
                      <wps:spPr>
                        <a:xfrm>
                          <a:off x="0" y="0"/>
                          <a:ext cx="5707380" cy="1828800"/>
                        </a:xfrm>
                        <a:prstGeom prst="rect">
                          <a:avLst/>
                        </a:prstGeom>
                        <a:noFill/>
                        <a:ln w="28575">
                          <a:solidFill>
                            <a:prstClr val="black"/>
                          </a:solidFill>
                        </a:ln>
                      </wps:spPr>
                      <wps:txbx>
                        <w:txbxContent>
                          <w:p w14:paraId="652269A0" w14:textId="757F7A4F" w:rsidR="00F73A8F" w:rsidRPr="00085250" w:rsidRDefault="00F73A8F" w:rsidP="00710EF5">
                            <w:pPr>
                              <w:spacing w:line="276" w:lineRule="auto"/>
                              <w:jc w:val="both"/>
                              <w:rPr>
                                <w:rFonts w:ascii="Arial" w:eastAsia="Arial" w:hAnsi="Arial" w:cs="Arial"/>
                                <w:b/>
                                <w:sz w:val="22"/>
                                <w:szCs w:val="22"/>
                              </w:rPr>
                            </w:pPr>
                            <w:r>
                              <w:rPr>
                                <w:rFonts w:ascii="Arial" w:eastAsia="Arial" w:hAnsi="Arial" w:cs="Arial"/>
                                <w:b/>
                                <w:sz w:val="22"/>
                                <w:szCs w:val="22"/>
                              </w:rPr>
                              <w:t xml:space="preserve">Finding 2: </w:t>
                            </w:r>
                            <w:r>
                              <w:rPr>
                                <w:rFonts w:ascii="Arial" w:eastAsia="Arial" w:hAnsi="Arial" w:cs="Arial"/>
                                <w:sz w:val="22"/>
                                <w:szCs w:val="22"/>
                              </w:rPr>
                              <w:t>Teacher training on inclusive education reaches a small quantity</w:t>
                            </w:r>
                            <w:r>
                              <w:t/>
                            </w:r>
                            <w:r>
                              <w:rPr>
                                <w:rStyle w:val="CommentReference"/>
                                <w:rFonts w:asciiTheme="minorHAnsi" w:eastAsiaTheme="minorHAnsi" w:hAnsiTheme="minorHAnsi" w:cstheme="minorBidi"/>
                              </w:rPr>
                              <w:t/>
                            </w:r>
                            <w:r>
                              <w:rPr>
                                <w:rFonts w:ascii="Arial" w:eastAsia="Arial" w:hAnsi="Arial" w:cs="Arial"/>
                                <w:sz w:val="22"/>
                                <w:szCs w:val="22"/>
                              </w:rPr>
                              <w:t xml:space="preserve"> of educators in Nepal, and multiple reports document the limitations in supporting teachers to develop the skills they require to effectively educate children with disabilities.  The only teachers who receive a specialized 45-day training</w:t>
                            </w:r>
                            <w:r>
                              <w:t/>
                            </w:r>
                            <w:r>
                              <w:rPr>
                                <w:rStyle w:val="CommentReference"/>
                                <w:rFonts w:asciiTheme="minorHAnsi" w:eastAsiaTheme="minorHAnsi" w:hAnsiTheme="minorHAnsi" w:cstheme="minorBidi"/>
                              </w:rPr>
                              <w:t/>
                            </w:r>
                            <w:r>
                              <w:rPr>
                                <w:rFonts w:ascii="Arial" w:eastAsia="Arial" w:hAnsi="Arial" w:cs="Arial"/>
                                <w:sz w:val="22"/>
                                <w:szCs w:val="22"/>
                              </w:rPr>
                              <w:t xml:space="preserve"> on disability are resource teachers, and even then, this time is reported to be insufficient to develop foundational skills such as sign language fluency</w:t>
                            </w:r>
                            <w:r>
                              <w:t/>
                            </w:r>
                            <w:r>
                              <w:rPr>
                                <w:rStyle w:val="CommentReference"/>
                                <w:rFonts w:asciiTheme="minorHAnsi" w:eastAsiaTheme="minorHAnsi" w:hAnsiTheme="minorHAnsi" w:cstheme="minorBidi"/>
                              </w:rPr>
                              <w:t/>
                            </w:r>
                            <w:r>
                              <w:rPr>
                                <w:rFonts w:ascii="Arial" w:eastAsia="Arial" w:hAnsi="Arial" w:cs="Arial"/>
                                <w:sz w:val="22"/>
                                <w:szCs w:val="22"/>
                              </w:rPr>
                              <w:t xml:space="preserve">.  Additional constraints include a lack of refresher training, or training to any educators who work in an inclusive setting.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539526" id="Text Box 11" o:spid="_x0000_s1027" type="#_x0000_t202" style="position:absolute;left:0;text-align:left;margin-left:.15pt;margin-top:14.9pt;width:449.4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" filled="f" strokeweight="2.25pt">
                <v:textbox style="mso-fit-shape-to-text:t">
                  <w:txbxContent>
                    <w:p w14:paraId="652269A0" w14:textId="757F7A4F" w:rsidR="00F73A8F" w:rsidRPr="00085250" w:rsidRDefault="00F73A8F" w:rsidP="00710EF5">
                      <w:pPr>
                        <w:spacing w:line="276" w:lineRule="auto"/>
                        <w:jc w:val="both"/>
                        <w:rPr>
                          <w:rFonts w:ascii="Arial" w:eastAsia="Arial" w:hAnsi="Arial" w:cs="Arial"/>
                          <w:b/>
                          <w:sz w:val="22"/>
                          <w:szCs w:val="22"/>
                        </w:rPr>
                      </w:pPr>
                      <w:r>
                        <w:rPr>
                          <w:rFonts w:ascii="Arial" w:eastAsia="Arial" w:hAnsi="Arial" w:cs="Arial"/>
                          <w:b/>
                          <w:sz w:val="22"/>
                          <w:szCs w:val="22"/>
                        </w:rPr>
                        <w:t xml:space="preserve">Finding 2: </w:t>
                      </w:r>
                      <w:r>
                        <w:rPr>
                          <w:rFonts w:ascii="Arial" w:eastAsia="Arial" w:hAnsi="Arial" w:cs="Arial"/>
                          <w:sz w:val="22"/>
                          <w:szCs w:val="22"/>
                        </w:rPr>
                        <w:t>Teacher training on inclusive education reaches a small quantity</w:t>
                      </w:r>
                      <w:r>
                        <w:t/>
                      </w:r>
                      <w:r>
                        <w:rPr>
                          <w:rStyle w:val="CommentReference"/>
                          <w:rFonts w:asciiTheme="minorHAnsi" w:eastAsiaTheme="minorHAnsi" w:hAnsiTheme="minorHAnsi" w:cstheme="minorBidi"/>
                        </w:rPr>
                        <w:t/>
                      </w:r>
                      <w:r>
                        <w:rPr>
                          <w:rFonts w:ascii="Arial" w:eastAsia="Arial" w:hAnsi="Arial" w:cs="Arial"/>
                          <w:sz w:val="22"/>
                          <w:szCs w:val="22"/>
                        </w:rPr>
                        <w:t xml:space="preserve"> of educators in Nepal, and multiple reports document the limitations in supporting teachers to develop the skills they require to effectively educate children with disabilities.  The only teachers who receive a specialized 45-day training</w:t>
                      </w:r>
                      <w:r>
                        <w:t/>
                      </w:r>
                      <w:r>
                        <w:rPr>
                          <w:rStyle w:val="CommentReference"/>
                          <w:rFonts w:asciiTheme="minorHAnsi" w:eastAsiaTheme="minorHAnsi" w:hAnsiTheme="minorHAnsi" w:cstheme="minorBidi"/>
                        </w:rPr>
                        <w:t/>
                      </w:r>
                      <w:r>
                        <w:rPr>
                          <w:rFonts w:ascii="Arial" w:eastAsia="Arial" w:hAnsi="Arial" w:cs="Arial"/>
                          <w:sz w:val="22"/>
                          <w:szCs w:val="22"/>
                        </w:rPr>
                        <w:t xml:space="preserve"> on disability are resource teachers, and even then, this time is reported to be insufficient to develop foundational skills such as sign language fluency</w:t>
                      </w:r>
                      <w:r>
                        <w:t/>
                      </w:r>
                      <w:r>
                        <w:rPr>
                          <w:rStyle w:val="CommentReference"/>
                          <w:rFonts w:asciiTheme="minorHAnsi" w:eastAsiaTheme="minorHAnsi" w:hAnsiTheme="minorHAnsi" w:cstheme="minorBidi"/>
                        </w:rPr>
                        <w:t/>
                      </w:r>
                      <w:r>
                        <w:rPr>
                          <w:rFonts w:ascii="Arial" w:eastAsia="Arial" w:hAnsi="Arial" w:cs="Arial"/>
                          <w:sz w:val="22"/>
                          <w:szCs w:val="22"/>
                        </w:rPr>
                        <w:t xml:space="preserve">.  Additional constraints include a lack of refresher training, or training to any educators who work in an inclusive setting.  </w:t>
                      </w:r>
                    </w:p>
                  </w:txbxContent>
                </v:textbox>
                <w10:wrap type="square"/>
              </v:shape>
            </w:pict>
          </mc:Fallback>
        </mc:AlternateContent>
      </w:r>
    </w:p>
    <w:p w14:paraId="1B02DD78" w14:textId="79C1542F" w:rsidR="00862B99" w:rsidRDefault="00862B99" w:rsidP="00F73A8F">
      <w:pPr>
        <w:pBdr>
          <w:top w:val="nil"/>
          <w:left w:val="nil"/>
          <w:bottom w:val="nil"/>
          <w:right w:val="nil"/>
          <w:between w:val="nil"/>
        </w:pBdr>
        <w:spacing w:line="276" w:lineRule="auto"/>
        <w:ind w:left="720" w:right="-694" w:hanging="720"/>
        <w:jc w:val="both"/>
        <w:rPr>
          <w:rFonts w:ascii="Arial" w:eastAsia="Arial" w:hAnsi="Arial" w:cs="Arial"/>
          <w:b/>
          <w:color w:val="000000"/>
          <w:sz w:val="22"/>
          <w:szCs w:val="22"/>
        </w:rPr>
      </w:pPr>
    </w:p>
    <w:p w14:paraId="00000153" w14:textId="4D8BD580"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sz w:val="22"/>
          <w:szCs w:val="22"/>
        </w:rPr>
        <w:t>As stated within the USAID Universal Design for Learning Toolkit, “inclusive education cannot be achieved through a single education but rather by a group of dedicated leaders, parents and students” (Hayes, Turnbull &amp; Moran, 2018, p 29). Within the education sector, teacher training is often known as teacher education and seen as a method to develop professionalism and teach best practices for teachers (</w:t>
      </w:r>
      <w:proofErr w:type="spellStart"/>
      <w:r>
        <w:rPr>
          <w:rFonts w:ascii="Arial" w:eastAsia="Arial" w:hAnsi="Arial" w:cs="Arial"/>
          <w:sz w:val="22"/>
          <w:szCs w:val="22"/>
        </w:rPr>
        <w:t>Regmi</w:t>
      </w:r>
      <w:proofErr w:type="spellEnd"/>
      <w:r>
        <w:rPr>
          <w:rFonts w:ascii="Arial" w:eastAsia="Arial" w:hAnsi="Arial" w:cs="Arial"/>
          <w:sz w:val="22"/>
          <w:szCs w:val="22"/>
        </w:rPr>
        <w:t xml:space="preserve">, 2017). As teachers are vital in effectively implementing inclusive education, teacher training is important both prior and during the establishment of inclusion (Sharma, 2015). </w:t>
      </w:r>
      <w:r>
        <w:rPr>
          <w:rFonts w:ascii="Arial" w:eastAsia="Arial" w:hAnsi="Arial" w:cs="Arial"/>
          <w:color w:val="000000"/>
          <w:sz w:val="22"/>
          <w:szCs w:val="22"/>
        </w:rPr>
        <w:t xml:space="preserve">There is an abundance of research discussing the need for better teacher training in Nepal, specifically when it comes to the betterment of children with disabilities’ enrollment, retention, and success in school (Dynamic Institute of Research and Development, 2014). </w:t>
      </w:r>
    </w:p>
    <w:p w14:paraId="00000154" w14:textId="77777777" w:rsidR="00FF167C" w:rsidRDefault="00FF167C" w:rsidP="00F73A8F">
      <w:pPr>
        <w:spacing w:line="276" w:lineRule="auto"/>
        <w:ind w:right="-694"/>
        <w:jc w:val="both"/>
        <w:rPr>
          <w:rFonts w:ascii="Arial" w:eastAsia="Arial" w:hAnsi="Arial" w:cs="Arial"/>
          <w:color w:val="000000"/>
          <w:sz w:val="22"/>
          <w:szCs w:val="22"/>
        </w:rPr>
      </w:pPr>
    </w:p>
    <w:p w14:paraId="00000155" w14:textId="1A72B66F"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A recent study </w:t>
      </w:r>
      <w:r w:rsidR="00073681">
        <w:rPr>
          <w:rFonts w:ascii="Arial" w:eastAsia="Arial" w:hAnsi="Arial" w:cs="Arial"/>
          <w:color w:val="000000"/>
          <w:sz w:val="22"/>
          <w:szCs w:val="22"/>
        </w:rPr>
        <w:t xml:space="preserve">in Nepal </w:t>
      </w:r>
      <w:r>
        <w:rPr>
          <w:rFonts w:ascii="Arial" w:eastAsia="Arial" w:hAnsi="Arial" w:cs="Arial"/>
          <w:color w:val="000000"/>
          <w:sz w:val="22"/>
          <w:szCs w:val="22"/>
        </w:rPr>
        <w:t>conducted by USAID</w:t>
      </w:r>
      <w:r w:rsidR="00073681">
        <w:t xml:space="preserve"> </w:t>
      </w:r>
      <w:r>
        <w:rPr>
          <w:rFonts w:ascii="Arial" w:eastAsia="Arial" w:hAnsi="Arial" w:cs="Arial"/>
          <w:color w:val="000000"/>
          <w:sz w:val="22"/>
          <w:szCs w:val="22"/>
        </w:rPr>
        <w:t>found that “</w:t>
      </w:r>
      <w:r>
        <w:rPr>
          <w:rFonts w:ascii="Arial" w:eastAsia="Arial" w:hAnsi="Arial" w:cs="Arial"/>
          <w:sz w:val="22"/>
          <w:szCs w:val="22"/>
        </w:rPr>
        <w:t xml:space="preserve">most teachers are not trained on disability-inclusive approaches for teaching fundamental skills such as reading, and this contributes to poor learning outcomes for students with functional impairments or disabilities” </w:t>
      </w:r>
      <w:r>
        <w:rPr>
          <w:rFonts w:ascii="Arial" w:eastAsia="Arial" w:hAnsi="Arial" w:cs="Arial"/>
          <w:color w:val="000000"/>
          <w:sz w:val="22"/>
          <w:szCs w:val="22"/>
        </w:rPr>
        <w:t xml:space="preserve">(USAID, 2019a, p.1). While a majority of students with disabilities are enrolled in mainstream classrooms, teachers who are not trained on inclusive approaches and pedagogies are not able to identify these students within their classrooms, which severely impacts the educational attainments of such students (USAID, 2017). </w:t>
      </w:r>
    </w:p>
    <w:p w14:paraId="199D66F4" w14:textId="5F4B534E" w:rsidR="00702890" w:rsidRDefault="00702890" w:rsidP="00F73A8F">
      <w:pPr>
        <w:spacing w:line="276" w:lineRule="auto"/>
        <w:ind w:right="-694"/>
        <w:jc w:val="both"/>
        <w:rPr>
          <w:rFonts w:ascii="Arial" w:eastAsia="Arial" w:hAnsi="Arial" w:cs="Arial"/>
          <w:color w:val="000000"/>
          <w:sz w:val="22"/>
          <w:szCs w:val="22"/>
        </w:rPr>
      </w:pPr>
    </w:p>
    <w:p w14:paraId="00000157" w14:textId="5B29949D" w:rsidR="00FF167C" w:rsidRDefault="00702890"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In Nepal, there is currently a course within the Bachelor of Education curriculum that includes a component on inclusive education (P. </w:t>
      </w:r>
      <w:proofErr w:type="spellStart"/>
      <w:r>
        <w:rPr>
          <w:rFonts w:ascii="Arial" w:eastAsia="Arial" w:hAnsi="Arial" w:cs="Arial"/>
          <w:color w:val="000000"/>
          <w:sz w:val="22"/>
          <w:szCs w:val="22"/>
        </w:rPr>
        <w:t>Pariyar</w:t>
      </w:r>
      <w:proofErr w:type="spellEnd"/>
      <w:r>
        <w:rPr>
          <w:rFonts w:ascii="Arial" w:eastAsia="Arial" w:hAnsi="Arial" w:cs="Arial"/>
          <w:color w:val="000000"/>
          <w:sz w:val="22"/>
          <w:szCs w:val="22"/>
        </w:rPr>
        <w:t xml:space="preserve">, personal communication, 2020). </w:t>
      </w:r>
      <w:r w:rsidR="00C5434B">
        <w:rPr>
          <w:rFonts w:ascii="Arial" w:eastAsia="Arial" w:hAnsi="Arial" w:cs="Arial"/>
          <w:color w:val="000000"/>
          <w:sz w:val="22"/>
          <w:szCs w:val="22"/>
        </w:rPr>
        <w:t xml:space="preserve">While there is no data on the total number of teachers trained </w:t>
      </w:r>
      <w:r w:rsidR="00185E0E">
        <w:rPr>
          <w:rFonts w:ascii="Arial" w:eastAsia="Arial" w:hAnsi="Arial" w:cs="Arial"/>
          <w:color w:val="000000"/>
          <w:sz w:val="22"/>
          <w:szCs w:val="22"/>
        </w:rPr>
        <w:t>on inclusive education, one</w:t>
      </w:r>
      <w:r w:rsidR="00C5434B">
        <w:rPr>
          <w:rFonts w:ascii="Arial" w:eastAsia="Arial" w:hAnsi="Arial" w:cs="Arial"/>
          <w:color w:val="000000"/>
          <w:sz w:val="22"/>
          <w:szCs w:val="22"/>
        </w:rPr>
        <w:t xml:space="preserve"> </w:t>
      </w:r>
      <w:r w:rsidR="00F92608">
        <w:rPr>
          <w:rFonts w:ascii="Arial" w:eastAsia="Arial" w:hAnsi="Arial" w:cs="Arial"/>
          <w:color w:val="000000"/>
          <w:sz w:val="22"/>
          <w:szCs w:val="22"/>
        </w:rPr>
        <w:t>study</w:t>
      </w:r>
      <w:r w:rsidR="00185E0E">
        <w:rPr>
          <w:rFonts w:ascii="Arial" w:eastAsia="Arial" w:hAnsi="Arial" w:cs="Arial"/>
          <w:color w:val="000000"/>
          <w:sz w:val="22"/>
          <w:szCs w:val="22"/>
        </w:rPr>
        <w:t xml:space="preserve"> surveyed </w:t>
      </w:r>
      <w:r w:rsidR="00C5434B">
        <w:rPr>
          <w:rFonts w:ascii="Arial" w:eastAsia="Arial" w:hAnsi="Arial" w:cs="Arial"/>
          <w:color w:val="000000"/>
          <w:sz w:val="22"/>
          <w:szCs w:val="22"/>
        </w:rPr>
        <w:t>15 schools within three districts of Nepal</w:t>
      </w:r>
      <w:r w:rsidR="00DE5C38" w:rsidRPr="00DE5C38">
        <w:rPr>
          <w:rFonts w:ascii="Arial" w:eastAsia="Arial" w:hAnsi="Arial" w:cs="Arial"/>
          <w:color w:val="000000"/>
          <w:sz w:val="22"/>
          <w:szCs w:val="22"/>
        </w:rPr>
        <w:t xml:space="preserve"> </w:t>
      </w:r>
      <w:r w:rsidR="00DE5C38">
        <w:rPr>
          <w:rFonts w:ascii="Arial" w:eastAsia="Arial" w:hAnsi="Arial" w:cs="Arial"/>
          <w:color w:val="000000"/>
          <w:sz w:val="22"/>
          <w:szCs w:val="22"/>
        </w:rPr>
        <w:t xml:space="preserve">(Kathmandu, </w:t>
      </w:r>
      <w:proofErr w:type="spellStart"/>
      <w:r w:rsidR="00DE5C38">
        <w:rPr>
          <w:rFonts w:ascii="Arial" w:eastAsia="Arial" w:hAnsi="Arial" w:cs="Arial"/>
          <w:color w:val="000000"/>
          <w:sz w:val="22"/>
          <w:szCs w:val="22"/>
        </w:rPr>
        <w:t>Kaski</w:t>
      </w:r>
      <w:proofErr w:type="spellEnd"/>
      <w:r w:rsidR="00DE5C38">
        <w:rPr>
          <w:rFonts w:ascii="Arial" w:eastAsia="Arial" w:hAnsi="Arial" w:cs="Arial"/>
          <w:color w:val="000000"/>
          <w:sz w:val="22"/>
          <w:szCs w:val="22"/>
        </w:rPr>
        <w:t xml:space="preserve">, and </w:t>
      </w:r>
      <w:proofErr w:type="spellStart"/>
      <w:r w:rsidR="00DE5C38">
        <w:rPr>
          <w:rFonts w:ascii="Arial" w:eastAsia="Arial" w:hAnsi="Arial" w:cs="Arial"/>
          <w:color w:val="000000"/>
          <w:sz w:val="22"/>
          <w:szCs w:val="22"/>
        </w:rPr>
        <w:t>Banke</w:t>
      </w:r>
      <w:proofErr w:type="spellEnd"/>
      <w:r w:rsidR="00DE5C38">
        <w:rPr>
          <w:rFonts w:ascii="Arial" w:eastAsia="Arial" w:hAnsi="Arial" w:cs="Arial"/>
          <w:color w:val="000000"/>
          <w:sz w:val="22"/>
          <w:szCs w:val="22"/>
        </w:rPr>
        <w:t xml:space="preserve">), </w:t>
      </w:r>
      <w:r w:rsidR="00185E0E">
        <w:rPr>
          <w:rFonts w:ascii="Arial" w:eastAsia="Arial" w:hAnsi="Arial" w:cs="Arial"/>
          <w:color w:val="000000"/>
          <w:sz w:val="22"/>
          <w:szCs w:val="22"/>
        </w:rPr>
        <w:t xml:space="preserve">and </w:t>
      </w:r>
      <w:r w:rsidR="00F92608">
        <w:rPr>
          <w:rFonts w:ascii="Arial" w:eastAsia="Arial" w:hAnsi="Arial" w:cs="Arial"/>
          <w:color w:val="000000"/>
          <w:sz w:val="22"/>
          <w:szCs w:val="22"/>
        </w:rPr>
        <w:t>found that overall only 16 percent of teachers have received in-service training on inclusive education (</w:t>
      </w:r>
      <w:proofErr w:type="spellStart"/>
      <w:r w:rsidR="00F92608">
        <w:rPr>
          <w:rFonts w:ascii="Arial" w:eastAsia="Arial" w:hAnsi="Arial" w:cs="Arial"/>
          <w:color w:val="000000"/>
          <w:sz w:val="22"/>
          <w:szCs w:val="22"/>
        </w:rPr>
        <w:t>Regmi</w:t>
      </w:r>
      <w:proofErr w:type="spellEnd"/>
      <w:r w:rsidR="00F92608">
        <w:rPr>
          <w:rFonts w:ascii="Arial" w:eastAsia="Arial" w:hAnsi="Arial" w:cs="Arial"/>
          <w:color w:val="000000"/>
          <w:sz w:val="22"/>
          <w:szCs w:val="22"/>
        </w:rPr>
        <w:t>, 2017). Currently, the National Center for Educational Development conducts certification and recurrent training courses for primary and secondary education teachers through education training centers and other training providers (</w:t>
      </w:r>
      <w:proofErr w:type="spellStart"/>
      <w:r w:rsidR="00F92608">
        <w:rPr>
          <w:rFonts w:ascii="Arial" w:eastAsia="Arial" w:hAnsi="Arial" w:cs="Arial"/>
          <w:color w:val="000000"/>
          <w:sz w:val="22"/>
          <w:szCs w:val="22"/>
        </w:rPr>
        <w:t>MoE</w:t>
      </w:r>
      <w:proofErr w:type="spellEnd"/>
      <w:r w:rsidR="00F92608">
        <w:rPr>
          <w:rFonts w:ascii="Arial" w:eastAsia="Arial" w:hAnsi="Arial" w:cs="Arial"/>
          <w:color w:val="000000"/>
          <w:sz w:val="22"/>
          <w:szCs w:val="22"/>
        </w:rPr>
        <w:t xml:space="preserve"> &amp; UNESCO, 2015). The National Center for Education Development also provides a one-year general education teacher training course in addition to the courses needed for the minimum academic qualification for teacher posts. However, a report</w:t>
      </w:r>
      <w:r w:rsidR="00185E0E">
        <w:rPr>
          <w:rFonts w:ascii="Arial" w:eastAsia="Arial" w:hAnsi="Arial" w:cs="Arial"/>
          <w:color w:val="000000"/>
          <w:sz w:val="22"/>
          <w:szCs w:val="22"/>
        </w:rPr>
        <w:t xml:space="preserve"> </w:t>
      </w:r>
      <w:r w:rsidR="00F92608">
        <w:rPr>
          <w:rFonts w:ascii="Arial" w:eastAsia="Arial" w:hAnsi="Arial" w:cs="Arial"/>
          <w:color w:val="000000"/>
          <w:sz w:val="22"/>
          <w:szCs w:val="22"/>
        </w:rPr>
        <w:t>has questioned whether the minimum academic qualification plus the one-year teacher training course is adequate to produce teachers who exemplify the standards for effective practice</w:t>
      </w:r>
      <w:r w:rsidR="00DE5C38">
        <w:rPr>
          <w:rFonts w:ascii="Arial" w:eastAsia="Arial" w:hAnsi="Arial" w:cs="Arial"/>
          <w:color w:val="000000"/>
          <w:sz w:val="22"/>
          <w:szCs w:val="22"/>
        </w:rPr>
        <w:t xml:space="preserve"> (NIRT &amp; AIR, 2017)</w:t>
      </w:r>
      <w:r w:rsidR="00F92608">
        <w:rPr>
          <w:rFonts w:ascii="Arial" w:eastAsia="Arial" w:hAnsi="Arial" w:cs="Arial"/>
          <w:color w:val="000000"/>
          <w:sz w:val="22"/>
          <w:szCs w:val="22"/>
        </w:rPr>
        <w:t xml:space="preserve">. In fact, the report suggested that universities design educational programs within their curriculum </w:t>
      </w:r>
      <w:r w:rsidR="00DE5C38">
        <w:rPr>
          <w:rFonts w:ascii="Arial" w:eastAsia="Arial" w:hAnsi="Arial" w:cs="Arial"/>
          <w:color w:val="000000"/>
          <w:sz w:val="22"/>
          <w:szCs w:val="22"/>
        </w:rPr>
        <w:t>such</w:t>
      </w:r>
      <w:r w:rsidR="00F92608">
        <w:rPr>
          <w:rFonts w:ascii="Arial" w:eastAsia="Arial" w:hAnsi="Arial" w:cs="Arial"/>
          <w:color w:val="000000"/>
          <w:sz w:val="22"/>
          <w:szCs w:val="22"/>
        </w:rPr>
        <w:t xml:space="preserve"> that students aiming to become teachers have the opportunity to take a course on disability and education (NIRT &amp; AIR, 2017). </w:t>
      </w:r>
      <w:r w:rsidR="00DE5C38">
        <w:rPr>
          <w:rFonts w:ascii="Arial" w:eastAsia="Arial" w:hAnsi="Arial" w:cs="Arial"/>
          <w:color w:val="000000"/>
          <w:sz w:val="22"/>
          <w:szCs w:val="22"/>
        </w:rPr>
        <w:t xml:space="preserve">Reports outline further concerns </w:t>
      </w:r>
      <w:r w:rsidR="00F92608">
        <w:rPr>
          <w:rFonts w:ascii="Arial" w:eastAsia="Arial" w:hAnsi="Arial" w:cs="Arial"/>
          <w:color w:val="000000"/>
          <w:sz w:val="22"/>
          <w:szCs w:val="22"/>
        </w:rPr>
        <w:t xml:space="preserve">regarding the frequency of training for special educators, citing instances of teachers for children with hearing </w:t>
      </w:r>
      <w:r w:rsidR="00F92608">
        <w:rPr>
          <w:rFonts w:ascii="Arial" w:eastAsia="Arial" w:hAnsi="Arial" w:cs="Arial"/>
          <w:color w:val="000000"/>
          <w:sz w:val="22"/>
          <w:szCs w:val="22"/>
        </w:rPr>
        <w:lastRenderedPageBreak/>
        <w:t>disabilities who have not received sign language training</w:t>
      </w:r>
      <w:r w:rsidR="004520FF">
        <w:rPr>
          <w:rFonts w:ascii="Arial" w:eastAsia="Arial" w:hAnsi="Arial" w:cs="Arial"/>
          <w:color w:val="000000"/>
          <w:sz w:val="22"/>
          <w:szCs w:val="22"/>
        </w:rPr>
        <w:t xml:space="preserve"> (Dynamic Institute of Research and Development, 2014; UNICEF, 2017; NIRT &amp; AIR, 2017)</w:t>
      </w:r>
      <w:r w:rsidR="00F92608">
        <w:rPr>
          <w:rFonts w:ascii="Arial" w:eastAsia="Arial" w:hAnsi="Arial" w:cs="Arial"/>
          <w:color w:val="000000"/>
          <w:sz w:val="22"/>
          <w:szCs w:val="22"/>
        </w:rPr>
        <w:t xml:space="preserve">. </w:t>
      </w:r>
    </w:p>
    <w:p w14:paraId="00000158" w14:textId="77777777" w:rsidR="00FF167C" w:rsidRDefault="00FF167C" w:rsidP="00F73A8F">
      <w:pPr>
        <w:spacing w:line="276" w:lineRule="auto"/>
        <w:ind w:right="-694"/>
        <w:jc w:val="both"/>
        <w:rPr>
          <w:rFonts w:ascii="Arial" w:eastAsia="Arial" w:hAnsi="Arial" w:cs="Arial"/>
          <w:color w:val="000000"/>
          <w:sz w:val="22"/>
          <w:szCs w:val="22"/>
        </w:rPr>
      </w:pPr>
    </w:p>
    <w:p w14:paraId="00000159" w14:textId="59F489AF" w:rsidR="00FF167C" w:rsidRDefault="0045051F"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Under</w:t>
      </w:r>
      <w:r w:rsidR="00F92608">
        <w:rPr>
          <w:rFonts w:ascii="Arial" w:eastAsia="Arial" w:hAnsi="Arial" w:cs="Arial"/>
          <w:color w:val="000000"/>
          <w:sz w:val="22"/>
          <w:szCs w:val="22"/>
        </w:rPr>
        <w:t xml:space="preserve"> the supervision of </w:t>
      </w:r>
      <w:r w:rsidR="00E07975">
        <w:rPr>
          <w:rFonts w:ascii="Arial" w:eastAsia="Arial" w:hAnsi="Arial" w:cs="Arial"/>
          <w:color w:val="000000"/>
          <w:sz w:val="22"/>
          <w:szCs w:val="22"/>
        </w:rPr>
        <w:t xml:space="preserve">the CEHRD, there are </w:t>
      </w:r>
      <w:r w:rsidR="00B96991">
        <w:rPr>
          <w:rFonts w:ascii="Arial" w:eastAsia="Arial" w:hAnsi="Arial" w:cs="Arial"/>
          <w:color w:val="000000"/>
          <w:sz w:val="22"/>
          <w:szCs w:val="22"/>
        </w:rPr>
        <w:t>seven</w:t>
      </w:r>
      <w:r w:rsidR="00E07975">
        <w:rPr>
          <w:rFonts w:ascii="Arial" w:eastAsia="Arial" w:hAnsi="Arial" w:cs="Arial"/>
          <w:color w:val="000000"/>
          <w:sz w:val="22"/>
          <w:szCs w:val="22"/>
        </w:rPr>
        <w:t xml:space="preserve"> Education Training Centers, one for each </w:t>
      </w:r>
      <w:r w:rsidR="00B96991">
        <w:rPr>
          <w:rFonts w:ascii="Arial" w:eastAsia="Arial" w:hAnsi="Arial" w:cs="Arial"/>
          <w:color w:val="000000"/>
          <w:sz w:val="22"/>
          <w:szCs w:val="22"/>
        </w:rPr>
        <w:t>of the seven Nepalese provinces</w:t>
      </w:r>
      <w:r w:rsidR="00E07975">
        <w:rPr>
          <w:rFonts w:ascii="Arial" w:eastAsia="Arial" w:hAnsi="Arial" w:cs="Arial"/>
          <w:color w:val="000000"/>
          <w:sz w:val="22"/>
          <w:szCs w:val="22"/>
        </w:rPr>
        <w:t xml:space="preserve"> (P. </w:t>
      </w:r>
      <w:proofErr w:type="spellStart"/>
      <w:r w:rsidR="00E07975">
        <w:rPr>
          <w:rFonts w:ascii="Arial" w:eastAsia="Arial" w:hAnsi="Arial" w:cs="Arial"/>
          <w:color w:val="000000"/>
          <w:sz w:val="22"/>
          <w:szCs w:val="22"/>
        </w:rPr>
        <w:t>Pariyar</w:t>
      </w:r>
      <w:proofErr w:type="spellEnd"/>
      <w:r w:rsidR="00E07975">
        <w:rPr>
          <w:rFonts w:ascii="Arial" w:eastAsia="Arial" w:hAnsi="Arial" w:cs="Arial"/>
          <w:color w:val="000000"/>
          <w:sz w:val="22"/>
          <w:szCs w:val="22"/>
        </w:rPr>
        <w:t xml:space="preserve">, personal communication, 2020). Education </w:t>
      </w:r>
      <w:r w:rsidR="00B96991">
        <w:rPr>
          <w:rFonts w:ascii="Arial" w:eastAsia="Arial" w:hAnsi="Arial" w:cs="Arial"/>
          <w:color w:val="000000"/>
          <w:sz w:val="22"/>
          <w:szCs w:val="22"/>
        </w:rPr>
        <w:t>T</w:t>
      </w:r>
      <w:r w:rsidR="00E07975">
        <w:rPr>
          <w:rFonts w:ascii="Arial" w:eastAsia="Arial" w:hAnsi="Arial" w:cs="Arial"/>
          <w:color w:val="000000"/>
          <w:sz w:val="22"/>
          <w:szCs w:val="22"/>
        </w:rPr>
        <w:t>raining Centers</w:t>
      </w:r>
      <w:r w:rsidR="00F92608">
        <w:rPr>
          <w:rFonts w:ascii="Arial" w:eastAsia="Arial" w:hAnsi="Arial" w:cs="Arial"/>
          <w:color w:val="000000"/>
          <w:sz w:val="22"/>
          <w:szCs w:val="22"/>
        </w:rPr>
        <w:t xml:space="preserve"> monitor schools under their jurisdiction </w:t>
      </w:r>
      <w:r w:rsidR="00B96991">
        <w:rPr>
          <w:rFonts w:ascii="Arial" w:eastAsia="Arial" w:hAnsi="Arial" w:cs="Arial"/>
          <w:color w:val="000000"/>
          <w:sz w:val="22"/>
          <w:szCs w:val="22"/>
        </w:rPr>
        <w:t>and</w:t>
      </w:r>
      <w:r w:rsidR="00F92608">
        <w:rPr>
          <w:rFonts w:ascii="Arial" w:eastAsia="Arial" w:hAnsi="Arial" w:cs="Arial"/>
          <w:color w:val="000000"/>
          <w:sz w:val="22"/>
          <w:szCs w:val="22"/>
        </w:rPr>
        <w:t xml:space="preserve"> organize trainings for teachers. Currently, </w:t>
      </w:r>
      <w:r w:rsidR="00F92608">
        <w:rPr>
          <w:rFonts w:ascii="Arial" w:eastAsia="Arial" w:hAnsi="Arial" w:cs="Arial"/>
          <w:i/>
          <w:color w:val="000000"/>
          <w:sz w:val="22"/>
          <w:szCs w:val="22"/>
        </w:rPr>
        <w:t>only</w:t>
      </w:r>
      <w:r w:rsidR="00F92608">
        <w:rPr>
          <w:rFonts w:ascii="Arial" w:eastAsia="Arial" w:hAnsi="Arial" w:cs="Arial"/>
          <w:color w:val="000000"/>
          <w:sz w:val="22"/>
          <w:szCs w:val="22"/>
        </w:rPr>
        <w:t xml:space="preserve"> resource teachers in integrated schools receive a 45-day mandatory training dedicated to working with children with a specific type of disability</w:t>
      </w:r>
      <w:r w:rsidR="00F92608">
        <w:rPr>
          <w:rFonts w:ascii="Arial" w:eastAsia="Arial" w:hAnsi="Arial" w:cs="Arial"/>
          <w:color w:val="000000"/>
          <w:sz w:val="22"/>
          <w:szCs w:val="22"/>
          <w:vertAlign w:val="superscript"/>
        </w:rPr>
        <w:footnoteReference w:id="12"/>
      </w:r>
      <w:r w:rsidR="00F92608">
        <w:rPr>
          <w:rFonts w:ascii="Arial" w:eastAsia="Arial" w:hAnsi="Arial" w:cs="Arial"/>
          <w:color w:val="000000"/>
          <w:sz w:val="22"/>
          <w:szCs w:val="22"/>
        </w:rPr>
        <w:t xml:space="preserve"> (NIRT &amp; AIR, 2017). For example, teachers are instructed how to teach a student based on their disability; however, instruction in sign language is minimal, which can </w:t>
      </w:r>
      <w:r w:rsidR="00B96991">
        <w:rPr>
          <w:rFonts w:ascii="Arial" w:eastAsia="Arial" w:hAnsi="Arial" w:cs="Arial"/>
          <w:color w:val="000000"/>
          <w:sz w:val="22"/>
          <w:szCs w:val="22"/>
        </w:rPr>
        <w:t xml:space="preserve">hinder </w:t>
      </w:r>
      <w:r w:rsidR="00F92608">
        <w:rPr>
          <w:rFonts w:ascii="Arial" w:eastAsia="Arial" w:hAnsi="Arial" w:cs="Arial"/>
          <w:color w:val="000000"/>
          <w:sz w:val="22"/>
          <w:szCs w:val="22"/>
        </w:rPr>
        <w:t>learning for deaf students (</w:t>
      </w:r>
      <w:r w:rsidR="006819D8">
        <w:rPr>
          <w:rFonts w:ascii="Arial" w:eastAsia="Arial" w:hAnsi="Arial" w:cs="Arial"/>
          <w:color w:val="000000"/>
          <w:sz w:val="22"/>
          <w:szCs w:val="22"/>
        </w:rPr>
        <w:t>Hunt &amp; Poudyal</w:t>
      </w:r>
      <w:r w:rsidR="00F92608">
        <w:rPr>
          <w:rFonts w:ascii="Arial" w:eastAsia="Arial" w:hAnsi="Arial" w:cs="Arial"/>
          <w:color w:val="000000"/>
          <w:sz w:val="22"/>
          <w:szCs w:val="22"/>
        </w:rPr>
        <w:t>, 2019). In addition, refresher courses are extremely limited, and there is a drastic need for more training, coaching, mentoring, and supervision (USAID, 2017). While there is some expectation that resource teachers will train other teachers in the</w:t>
      </w:r>
      <w:r w:rsidR="00B96991">
        <w:rPr>
          <w:rFonts w:ascii="Arial" w:eastAsia="Arial" w:hAnsi="Arial" w:cs="Arial"/>
          <w:color w:val="000000"/>
          <w:sz w:val="22"/>
          <w:szCs w:val="22"/>
        </w:rPr>
        <w:t>ir</w:t>
      </w:r>
      <w:r w:rsidR="00F92608">
        <w:rPr>
          <w:rFonts w:ascii="Arial" w:eastAsia="Arial" w:hAnsi="Arial" w:cs="Arial"/>
          <w:color w:val="000000"/>
          <w:sz w:val="22"/>
          <w:szCs w:val="22"/>
        </w:rPr>
        <w:t xml:space="preserve"> school</w:t>
      </w:r>
      <w:r w:rsidR="00B96991">
        <w:rPr>
          <w:rFonts w:ascii="Arial" w:eastAsia="Arial" w:hAnsi="Arial" w:cs="Arial"/>
          <w:color w:val="000000"/>
          <w:sz w:val="22"/>
          <w:szCs w:val="22"/>
        </w:rPr>
        <w:t>s</w:t>
      </w:r>
      <w:r w:rsidR="00F92608">
        <w:rPr>
          <w:rFonts w:ascii="Arial" w:eastAsia="Arial" w:hAnsi="Arial" w:cs="Arial"/>
          <w:color w:val="000000"/>
          <w:sz w:val="22"/>
          <w:szCs w:val="22"/>
        </w:rPr>
        <w:t>, stakeholders reported there is no formal process or requirement to do so (Banks et al., 2019). </w:t>
      </w:r>
    </w:p>
    <w:p w14:paraId="0000015A" w14:textId="77777777" w:rsidR="00FF167C" w:rsidRDefault="00FF167C" w:rsidP="00F73A8F">
      <w:pPr>
        <w:spacing w:line="276" w:lineRule="auto"/>
        <w:ind w:right="-694"/>
        <w:jc w:val="both"/>
        <w:rPr>
          <w:rFonts w:ascii="Arial" w:eastAsia="Arial" w:hAnsi="Arial" w:cs="Arial"/>
          <w:color w:val="000000"/>
          <w:sz w:val="22"/>
          <w:szCs w:val="22"/>
        </w:rPr>
      </w:pPr>
    </w:p>
    <w:p w14:paraId="0000015B" w14:textId="7F0B2FFE" w:rsidR="00FF167C" w:rsidRDefault="00B96991"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Multiple sources suggest</w:t>
      </w:r>
      <w:r w:rsidR="00F92608">
        <w:rPr>
          <w:rFonts w:ascii="Arial" w:eastAsia="Arial" w:hAnsi="Arial" w:cs="Arial"/>
          <w:color w:val="000000"/>
          <w:sz w:val="22"/>
          <w:szCs w:val="22"/>
        </w:rPr>
        <w:t xml:space="preserve"> that general training programs for general education teachers need to include training to enhance their skills to teach in inclusive classrooms (Banks et al., 2019; </w:t>
      </w:r>
      <w:r w:rsidR="006819D8">
        <w:rPr>
          <w:rFonts w:ascii="Arial" w:eastAsia="Arial" w:hAnsi="Arial" w:cs="Arial"/>
          <w:color w:val="000000"/>
          <w:sz w:val="22"/>
          <w:szCs w:val="22"/>
        </w:rPr>
        <w:t>Hunt &amp; Poudyal</w:t>
      </w:r>
      <w:r w:rsidR="00F92608">
        <w:rPr>
          <w:rFonts w:ascii="Arial" w:eastAsia="Arial" w:hAnsi="Arial" w:cs="Arial"/>
          <w:color w:val="000000"/>
          <w:sz w:val="22"/>
          <w:szCs w:val="22"/>
        </w:rPr>
        <w:t>, 2019; UNICEF, 2003). In addition, disability-specific training should be added into ongoing general training programs. This would allow for mainstream teachers to be better prepared when a child with a disability enters their classroom. Training content could include pedagogical aspects, such as teaching techniques, technology and materials development, and knowledge on disability, so that teachers can later teach children with the use of individual education plans (</w:t>
      </w:r>
      <w:proofErr w:type="spellStart"/>
      <w:r w:rsidR="00F92608">
        <w:rPr>
          <w:rFonts w:ascii="Arial" w:eastAsia="Arial" w:hAnsi="Arial" w:cs="Arial"/>
          <w:color w:val="000000"/>
          <w:sz w:val="22"/>
          <w:szCs w:val="22"/>
        </w:rPr>
        <w:t>Lamichhane</w:t>
      </w:r>
      <w:proofErr w:type="spellEnd"/>
      <w:r w:rsidR="00F92608">
        <w:rPr>
          <w:rFonts w:ascii="Arial" w:eastAsia="Arial" w:hAnsi="Arial" w:cs="Arial"/>
          <w:color w:val="000000"/>
          <w:sz w:val="22"/>
          <w:szCs w:val="22"/>
        </w:rPr>
        <w:t>, 2017). A recent UNICEF report (2017) suggested that all certified teachers in Nepal should be trained to identify suspected limitations among their students and refer them to health providers who can ensure that students’ physical and mental needs are met. Minor adjustments to teacher trainings and materials would raise awareness of disability issues and make classrooms friendlier to students with limitations.</w:t>
      </w:r>
      <w:r w:rsidR="00C33A77" w:rsidRPr="00C33A77">
        <w:rPr>
          <w:rFonts w:ascii="Arial" w:eastAsia="Arial" w:hAnsi="Arial" w:cs="Arial"/>
          <w:color w:val="000000"/>
          <w:sz w:val="22"/>
          <w:szCs w:val="22"/>
        </w:rPr>
        <w:t xml:space="preserve"> </w:t>
      </w:r>
      <w:r w:rsidR="00C33A77">
        <w:rPr>
          <w:rFonts w:ascii="Arial" w:eastAsia="Arial" w:hAnsi="Arial" w:cs="Arial"/>
          <w:color w:val="000000"/>
          <w:sz w:val="22"/>
          <w:szCs w:val="22"/>
        </w:rPr>
        <w:t>In addition, Nepal could further support educators by providing a platform for sharing knowledge about inclusive education; research suggests that this would allow educators to develop strategies to apply inclusive practices within their local contexts (</w:t>
      </w:r>
      <w:proofErr w:type="spellStart"/>
      <w:r w:rsidR="00C33A77">
        <w:rPr>
          <w:rFonts w:ascii="Arial" w:eastAsia="Arial" w:hAnsi="Arial" w:cs="Arial"/>
          <w:color w:val="000000"/>
          <w:sz w:val="22"/>
          <w:szCs w:val="22"/>
        </w:rPr>
        <w:t>Beutel</w:t>
      </w:r>
      <w:proofErr w:type="spellEnd"/>
      <w:r w:rsidR="00C33A77">
        <w:rPr>
          <w:rFonts w:ascii="Arial" w:eastAsia="Arial" w:hAnsi="Arial" w:cs="Arial"/>
          <w:color w:val="000000"/>
          <w:sz w:val="22"/>
          <w:szCs w:val="22"/>
        </w:rPr>
        <w:t xml:space="preserve">, </w:t>
      </w:r>
      <w:proofErr w:type="spellStart"/>
      <w:r w:rsidR="00C33A77">
        <w:rPr>
          <w:rFonts w:ascii="Arial" w:eastAsia="Arial" w:hAnsi="Arial" w:cs="Arial"/>
          <w:color w:val="000000"/>
          <w:sz w:val="22"/>
          <w:szCs w:val="22"/>
        </w:rPr>
        <w:t>Tangen</w:t>
      </w:r>
      <w:proofErr w:type="spellEnd"/>
      <w:r w:rsidR="00C33A77">
        <w:rPr>
          <w:rFonts w:ascii="Arial" w:eastAsia="Arial" w:hAnsi="Arial" w:cs="Arial"/>
          <w:color w:val="000000"/>
          <w:sz w:val="22"/>
          <w:szCs w:val="22"/>
        </w:rPr>
        <w:t>, &amp; Carrington, 2019).</w:t>
      </w:r>
    </w:p>
    <w:p w14:paraId="0000015C" w14:textId="77777777" w:rsidR="00FF167C" w:rsidRDefault="00FF167C" w:rsidP="00F73A8F">
      <w:pPr>
        <w:spacing w:line="276" w:lineRule="auto"/>
        <w:ind w:right="-694"/>
        <w:jc w:val="both"/>
        <w:rPr>
          <w:rFonts w:ascii="Arial" w:eastAsia="Arial" w:hAnsi="Arial" w:cs="Arial"/>
          <w:sz w:val="22"/>
          <w:szCs w:val="22"/>
        </w:rPr>
      </w:pPr>
    </w:p>
    <w:p w14:paraId="0000015D" w14:textId="77777777" w:rsidR="00FF167C" w:rsidRDefault="00FF167C" w:rsidP="00F73A8F">
      <w:pPr>
        <w:spacing w:line="276" w:lineRule="auto"/>
        <w:ind w:right="-694"/>
        <w:jc w:val="both"/>
        <w:rPr>
          <w:rFonts w:ascii="Arial" w:eastAsia="Arial" w:hAnsi="Arial" w:cs="Arial"/>
          <w:sz w:val="22"/>
          <w:szCs w:val="22"/>
        </w:rPr>
      </w:pPr>
    </w:p>
    <w:p w14:paraId="0000015E" w14:textId="6B3D2546" w:rsidR="00FF167C" w:rsidRDefault="00B80CC4" w:rsidP="00F73A8F">
      <w:pPr>
        <w:pStyle w:val="Heading2"/>
        <w:numPr>
          <w:ilvl w:val="1"/>
          <w:numId w:val="9"/>
        </w:numPr>
        <w:spacing w:line="276" w:lineRule="auto"/>
        <w:ind w:left="360" w:right="-694"/>
        <w:rPr>
          <w:rFonts w:ascii="Arial" w:eastAsia="Arial" w:hAnsi="Arial" w:cs="Arial"/>
          <w:b/>
        </w:rPr>
      </w:pPr>
      <w:bookmarkStart w:id="26" w:name="_Toc39404172"/>
      <w:r>
        <w:rPr>
          <w:noProof/>
        </w:rPr>
        <w:lastRenderedPageBreak/>
        <mc:AlternateContent>
          <mc:Choice Requires="wps">
            <w:drawing>
              <wp:anchor distT="0" distB="0" distL="114300" distR="114300" simplePos="0" relativeHeight="251664384" behindDoc="0" locked="0" layoutInCell="1" allowOverlap="1" wp14:anchorId="7E556B1D" wp14:editId="386A6F28">
                <wp:simplePos x="0" y="0"/>
                <wp:positionH relativeFrom="column">
                  <wp:posOffset>1905</wp:posOffset>
                </wp:positionH>
                <wp:positionV relativeFrom="paragraph">
                  <wp:posOffset>238760</wp:posOffset>
                </wp:positionV>
                <wp:extent cx="5664835" cy="1828800"/>
                <wp:effectExtent l="12700" t="12700" r="12065" b="13335"/>
                <wp:wrapSquare wrapText="bothSides"/>
                <wp:docPr id="14" name="Text Box 14"/>
                <wp:cNvGraphicFramePr/>
                <a:graphic xmlns:a="http://schemas.openxmlformats.org/drawingml/2006/main">
                  <a:graphicData uri="http://schemas.microsoft.com/office/word/2010/wordprocessingShape">
                    <wps:wsp>
                      <wps:cNvSpPr txBox="1"/>
                      <wps:spPr>
                        <a:xfrm>
                          <a:off x="0" y="0"/>
                          <a:ext cx="5664835" cy="1828800"/>
                        </a:xfrm>
                        <a:prstGeom prst="rect">
                          <a:avLst/>
                        </a:prstGeom>
                        <a:noFill/>
                        <a:ln w="28575">
                          <a:solidFill>
                            <a:prstClr val="black"/>
                          </a:solidFill>
                        </a:ln>
                      </wps:spPr>
                      <wps:txbx>
                        <w:txbxContent>
                          <w:p w14:paraId="70EE91D4" w14:textId="60D2BAAB" w:rsidR="00F73A8F" w:rsidRPr="001335AB" w:rsidRDefault="00F73A8F" w:rsidP="00710EF5">
                            <w:pPr>
                              <w:spacing w:line="276" w:lineRule="auto"/>
                              <w:jc w:val="both"/>
                              <w:rPr>
                                <w:rFonts w:ascii="Arial" w:eastAsia="Arial" w:hAnsi="Arial" w:cs="Arial"/>
                                <w:b/>
                                <w:sz w:val="22"/>
                                <w:szCs w:val="22"/>
                              </w:rPr>
                            </w:pPr>
                            <w:r>
                              <w:rPr>
                                <w:rFonts w:ascii="Arial" w:eastAsia="Arial" w:hAnsi="Arial" w:cs="Arial"/>
                                <w:b/>
                                <w:sz w:val="22"/>
                                <w:szCs w:val="22"/>
                              </w:rPr>
                              <w:t xml:space="preserve">Finding 3: </w:t>
                            </w:r>
                            <w:r>
                              <w:rPr>
                                <w:rFonts w:ascii="Arial" w:eastAsia="Arial" w:hAnsi="Arial" w:cs="Arial"/>
                                <w:sz w:val="22"/>
                                <w:szCs w:val="22"/>
                              </w:rPr>
                              <w:t>Discriminatory attitudes towards persons with disabilities in Nepal are well-documented. Despite a legislative environment which acknowledges the rights of persons with disabilities, the literature cited indicates that more genuine transformation of society for children with disabilities may be thwarted by discriminatory sociocultural beliefs, some locally held religious perspectives</w:t>
                            </w:r>
                            <w:r>
                              <w:t/>
                            </w:r>
                            <w:r>
                              <w:rPr>
                                <w:rStyle w:val="CommentReference"/>
                                <w:rFonts w:asciiTheme="minorHAnsi" w:eastAsiaTheme="minorHAnsi" w:hAnsiTheme="minorHAnsi" w:cstheme="minorBidi"/>
                              </w:rPr>
                              <w:t/>
                            </w:r>
                            <w:r>
                              <w:rPr>
                                <w:rFonts w:ascii="Arial" w:eastAsia="Arial" w:hAnsi="Arial" w:cs="Arial"/>
                                <w:sz w:val="22"/>
                                <w:szCs w:val="22"/>
                              </w:rPr>
                              <w:t>, and guardians’ poor awareness of educational opportunities for children with disabilit</w:t>
                            </w:r>
                            <w:r>
                              <w:t/>
                            </w:r>
                            <w:r>
                              <w:rPr>
                                <w:rStyle w:val="CommentReference"/>
                                <w:rFonts w:asciiTheme="minorHAnsi" w:eastAsiaTheme="minorHAnsi" w:hAnsiTheme="minorHAnsi" w:cstheme="minorBidi"/>
                              </w:rPr>
                              <w:t/>
                            </w:r>
                            <w:r>
                              <w:rPr>
                                <w:rFonts w:ascii="Arial" w:eastAsia="Arial" w:hAnsi="Arial" w:cs="Arial"/>
                                <w:sz w:val="22"/>
                                <w:szCs w:val="22"/>
                              </w:rPr>
                              <w:t xml:space="preserve">ies. Children with intellectual or multiple disabilities face particular marginalization, and parents of children with intellectual disability are more likely to favor segregated education than parents of children with visual or physical disabilities.  There are multiple reports of humiliation, neglect, and discrimination of children with disabilities in school settings.  Research indicates that guardians with higher degrees of education are more likely to have positive perceptions about the education of their children with disabilities than guardians without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556B1D" id="Text Box 14" o:spid="_x0000_s1028" type="#_x0000_t202" style="position:absolute;left:0;text-align:left;margin-left:.15pt;margin-top:18.8pt;width:446.0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" filled="f" strokeweight="2.25pt">
                <v:textbox style="mso-fit-shape-to-text:t">
                  <w:txbxContent>
                    <w:p w14:paraId="70EE91D4" w14:textId="60D2BAAB" w:rsidR="00F73A8F" w:rsidRPr="001335AB" w:rsidRDefault="00F73A8F" w:rsidP="00710EF5">
                      <w:pPr>
                        <w:spacing w:line="276" w:lineRule="auto"/>
                        <w:jc w:val="both"/>
                        <w:rPr>
                          <w:rFonts w:ascii="Arial" w:eastAsia="Arial" w:hAnsi="Arial" w:cs="Arial"/>
                          <w:b/>
                          <w:sz w:val="22"/>
                          <w:szCs w:val="22"/>
                        </w:rPr>
                      </w:pPr>
                      <w:r>
                        <w:rPr>
                          <w:rFonts w:ascii="Arial" w:eastAsia="Arial" w:hAnsi="Arial" w:cs="Arial"/>
                          <w:b/>
                          <w:sz w:val="22"/>
                          <w:szCs w:val="22"/>
                        </w:rPr>
                        <w:t xml:space="preserve">Finding 3: </w:t>
                      </w:r>
                      <w:r>
                        <w:rPr>
                          <w:rFonts w:ascii="Arial" w:eastAsia="Arial" w:hAnsi="Arial" w:cs="Arial"/>
                          <w:sz w:val="22"/>
                          <w:szCs w:val="22"/>
                        </w:rPr>
                        <w:t>Discriminatory attitudes towards persons with disabilities in Nepal are well-documented. Despite a legislative environment which acknowledges the rights of persons with disabilities, the literature cited indicates that more genuine transformation of society for children with disabilities may be thwarted by discriminatory sociocultural beliefs, some locally held religious perspectives</w:t>
                      </w:r>
                      <w:r>
                        <w:t/>
                      </w:r>
                      <w:r>
                        <w:rPr>
                          <w:rStyle w:val="CommentReference"/>
                          <w:rFonts w:asciiTheme="minorHAnsi" w:eastAsiaTheme="minorHAnsi" w:hAnsiTheme="minorHAnsi" w:cstheme="minorBidi"/>
                        </w:rPr>
                        <w:t/>
                      </w:r>
                      <w:r>
                        <w:rPr>
                          <w:rFonts w:ascii="Arial" w:eastAsia="Arial" w:hAnsi="Arial" w:cs="Arial"/>
                          <w:sz w:val="22"/>
                          <w:szCs w:val="22"/>
                        </w:rPr>
                        <w:t>, and guardians’ poor awareness of educational opportunities for children with disabilit</w:t>
                      </w:r>
                      <w:r>
                        <w:t/>
                      </w:r>
                      <w:r>
                        <w:rPr>
                          <w:rStyle w:val="CommentReference"/>
                          <w:rFonts w:asciiTheme="minorHAnsi" w:eastAsiaTheme="minorHAnsi" w:hAnsiTheme="minorHAnsi" w:cstheme="minorBidi"/>
                        </w:rPr>
                        <w:t/>
                      </w:r>
                      <w:r>
                        <w:rPr>
                          <w:rFonts w:ascii="Arial" w:eastAsia="Arial" w:hAnsi="Arial" w:cs="Arial"/>
                          <w:sz w:val="22"/>
                          <w:szCs w:val="22"/>
                        </w:rPr>
                        <w:t xml:space="preserve">ies. Children with intellectual or multiple disabilities face particular marginalization, and parents of children with intellectual disability are more likely to favor segregated education than parents of children with visual or physical disabilities.  There are multiple reports of humiliation, neglect, and discrimination of children with disabilities in school settings.  Research indicates that guardians with higher degrees of education are more likely to have positive perceptions about the education of their children with disabilities than guardians without education.  </w:t>
                      </w:r>
                    </w:p>
                  </w:txbxContent>
                </v:textbox>
                <w10:wrap type="square"/>
              </v:shape>
            </w:pict>
          </mc:Fallback>
        </mc:AlternateContent>
      </w:r>
      <w:r w:rsidR="00F92608">
        <w:rPr>
          <w:rFonts w:ascii="Arial" w:eastAsia="Arial" w:hAnsi="Arial" w:cs="Arial"/>
          <w:b/>
        </w:rPr>
        <w:t>Attitudes Toward Disability</w:t>
      </w:r>
      <w:bookmarkEnd w:id="26"/>
      <w:r w:rsidR="00F92608">
        <w:rPr>
          <w:rFonts w:ascii="Arial" w:eastAsia="Arial" w:hAnsi="Arial" w:cs="Arial"/>
          <w:b/>
        </w:rPr>
        <w:t> </w:t>
      </w:r>
    </w:p>
    <w:p w14:paraId="036D7E84" w14:textId="77777777" w:rsidR="00E74C75" w:rsidRDefault="00E74C75" w:rsidP="00F73A8F">
      <w:pPr>
        <w:spacing w:line="276" w:lineRule="auto"/>
        <w:ind w:right="-694"/>
        <w:jc w:val="both"/>
        <w:rPr>
          <w:rFonts w:ascii="Arial" w:eastAsia="Arial" w:hAnsi="Arial" w:cs="Arial"/>
          <w:sz w:val="22"/>
          <w:szCs w:val="22"/>
        </w:rPr>
      </w:pPr>
    </w:p>
    <w:p w14:paraId="00000162" w14:textId="580421CE" w:rsidR="00FF167C" w:rsidRPr="00E74C75" w:rsidRDefault="00F92608" w:rsidP="00F73A8F">
      <w:pPr>
        <w:spacing w:line="276" w:lineRule="auto"/>
        <w:ind w:right="-694"/>
        <w:jc w:val="both"/>
        <w:rPr>
          <w:rFonts w:ascii="Arial" w:eastAsia="Arial" w:hAnsi="Arial" w:cs="Arial"/>
          <w:sz w:val="22"/>
          <w:szCs w:val="22"/>
        </w:rPr>
      </w:pPr>
      <w:r w:rsidRPr="00E74C75">
        <w:rPr>
          <w:rFonts w:ascii="Arial" w:eastAsia="Arial" w:hAnsi="Arial" w:cs="Arial"/>
          <w:sz w:val="22"/>
          <w:szCs w:val="22"/>
        </w:rPr>
        <w:t xml:space="preserve">Attitudes on disability can impact the effectiveness of inclusive education within a country (Hayes, Turnbull &amp; Moran, 2018). Historically, </w:t>
      </w:r>
      <w:r w:rsidR="00BF64C8" w:rsidRPr="00E74C75">
        <w:rPr>
          <w:rFonts w:ascii="Arial" w:eastAsia="Arial" w:hAnsi="Arial" w:cs="Arial"/>
          <w:sz w:val="22"/>
          <w:szCs w:val="22"/>
        </w:rPr>
        <w:t xml:space="preserve">many </w:t>
      </w:r>
      <w:r w:rsidRPr="00E74C75">
        <w:rPr>
          <w:rFonts w:ascii="Arial" w:eastAsia="Arial" w:hAnsi="Arial" w:cs="Arial"/>
          <w:sz w:val="22"/>
          <w:szCs w:val="22"/>
        </w:rPr>
        <w:t>in Nepal</w:t>
      </w:r>
      <w:r w:rsidR="00BF64C8" w:rsidRPr="00E74C75">
        <w:rPr>
          <w:rFonts w:ascii="Arial" w:eastAsia="Arial" w:hAnsi="Arial" w:cs="Arial"/>
          <w:sz w:val="22"/>
          <w:szCs w:val="22"/>
        </w:rPr>
        <w:t xml:space="preserve"> held the belief that </w:t>
      </w:r>
      <w:r w:rsidRPr="00E74C75">
        <w:rPr>
          <w:rFonts w:ascii="Arial" w:eastAsia="Arial" w:hAnsi="Arial" w:cs="Arial"/>
          <w:sz w:val="22"/>
          <w:szCs w:val="22"/>
        </w:rPr>
        <w:t xml:space="preserve">disability </w:t>
      </w:r>
      <w:r w:rsidR="00424021" w:rsidRPr="00E74C75">
        <w:rPr>
          <w:rFonts w:ascii="Arial" w:eastAsia="Arial" w:hAnsi="Arial" w:cs="Arial"/>
          <w:sz w:val="22"/>
          <w:szCs w:val="22"/>
        </w:rPr>
        <w:t xml:space="preserve">is </w:t>
      </w:r>
      <w:r w:rsidRPr="00E74C75">
        <w:rPr>
          <w:rFonts w:ascii="Arial" w:eastAsia="Arial" w:hAnsi="Arial" w:cs="Arial"/>
          <w:sz w:val="22"/>
          <w:szCs w:val="22"/>
        </w:rPr>
        <w:t xml:space="preserve">a result of an individual’s sinful past. While the government has endorsed a plethora of legislation and policies to protect persons with disabilities, local attitudes and perceptions of disability have not made a significant shift. </w:t>
      </w:r>
      <w:r w:rsidR="00424021" w:rsidRPr="00E74C75">
        <w:rPr>
          <w:rFonts w:ascii="Arial" w:eastAsia="Arial" w:hAnsi="Arial" w:cs="Arial"/>
          <w:sz w:val="22"/>
          <w:szCs w:val="22"/>
        </w:rPr>
        <w:t xml:space="preserve">Local </w:t>
      </w:r>
      <w:r w:rsidRPr="00E74C75">
        <w:rPr>
          <w:rFonts w:ascii="Arial" w:eastAsia="Arial" w:hAnsi="Arial" w:cs="Arial"/>
          <w:sz w:val="22"/>
          <w:szCs w:val="22"/>
        </w:rPr>
        <w:t xml:space="preserve">beliefs and a lack of awareness may be leading contributors to this mindset </w:t>
      </w:r>
      <w:r w:rsidRPr="00E74C75">
        <w:rPr>
          <w:rFonts w:ascii="Arial" w:eastAsia="Arial" w:hAnsi="Arial" w:cs="Arial"/>
          <w:color w:val="000000"/>
          <w:sz w:val="22"/>
          <w:szCs w:val="22"/>
        </w:rPr>
        <w:t xml:space="preserve">(AHF, 2016). In this section, we discuss the impact of </w:t>
      </w:r>
      <w:r w:rsidR="00424021" w:rsidRPr="00F73A8F">
        <w:rPr>
          <w:rFonts w:ascii="Arial" w:hAnsi="Arial" w:cs="Arial"/>
          <w:sz w:val="22"/>
          <w:szCs w:val="22"/>
        </w:rPr>
        <w:t xml:space="preserve">historically held perspectives </w:t>
      </w:r>
      <w:r w:rsidRPr="00E74C75">
        <w:rPr>
          <w:rFonts w:ascii="Arial" w:eastAsia="Arial" w:hAnsi="Arial" w:cs="Arial"/>
          <w:color w:val="000000"/>
          <w:sz w:val="22"/>
          <w:szCs w:val="22"/>
        </w:rPr>
        <w:t>of disability and, specifically, the attitudes of teachers, parents, and children with disabilities.</w:t>
      </w:r>
    </w:p>
    <w:p w14:paraId="00000163" w14:textId="77777777" w:rsidR="00FF167C" w:rsidRDefault="00FF167C" w:rsidP="00F73A8F">
      <w:pPr>
        <w:spacing w:line="276" w:lineRule="auto"/>
        <w:ind w:right="-694"/>
        <w:jc w:val="both"/>
        <w:rPr>
          <w:rFonts w:ascii="Arial" w:eastAsia="Arial" w:hAnsi="Arial" w:cs="Arial"/>
          <w:sz w:val="22"/>
          <w:szCs w:val="22"/>
        </w:rPr>
      </w:pPr>
    </w:p>
    <w:p w14:paraId="00000164" w14:textId="77777777" w:rsidR="00FF167C" w:rsidRDefault="00FF167C" w:rsidP="00F73A8F">
      <w:pPr>
        <w:spacing w:line="276" w:lineRule="auto"/>
        <w:ind w:right="-694"/>
        <w:jc w:val="both"/>
        <w:rPr>
          <w:rFonts w:ascii="Arial" w:eastAsia="Arial" w:hAnsi="Arial" w:cs="Arial"/>
          <w:sz w:val="22"/>
          <w:szCs w:val="22"/>
        </w:rPr>
      </w:pPr>
    </w:p>
    <w:p w14:paraId="00000165" w14:textId="3FC24AB3" w:rsidR="00FF167C" w:rsidRDefault="00F92608" w:rsidP="00F73A8F">
      <w:pPr>
        <w:pStyle w:val="Heading2"/>
        <w:numPr>
          <w:ilvl w:val="2"/>
          <w:numId w:val="9"/>
        </w:numPr>
        <w:spacing w:line="276" w:lineRule="auto"/>
        <w:ind w:left="720" w:right="-694"/>
        <w:rPr>
          <w:rFonts w:ascii="Arial" w:eastAsia="Arial" w:hAnsi="Arial" w:cs="Arial"/>
        </w:rPr>
      </w:pPr>
      <w:bookmarkStart w:id="27" w:name="_Toc39404173"/>
      <w:r>
        <w:rPr>
          <w:rFonts w:ascii="Arial" w:eastAsia="Arial" w:hAnsi="Arial" w:cs="Arial"/>
        </w:rPr>
        <w:t>Local Perspectives and</w:t>
      </w:r>
      <w:r w:rsidR="00455F2F">
        <w:rPr>
          <w:rFonts w:ascii="Arial" w:eastAsia="Arial" w:hAnsi="Arial" w:cs="Arial"/>
        </w:rPr>
        <w:t xml:space="preserve"> </w:t>
      </w:r>
      <w:r>
        <w:rPr>
          <w:rFonts w:ascii="Arial" w:eastAsia="Arial" w:hAnsi="Arial" w:cs="Arial"/>
        </w:rPr>
        <w:t>Attitudes Toward Disability</w:t>
      </w:r>
      <w:bookmarkEnd w:id="27"/>
    </w:p>
    <w:p w14:paraId="00000166" w14:textId="2584E8E2"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 xml:space="preserve">A recent study on inclusive education in Nepal found that </w:t>
      </w:r>
      <w:r>
        <w:rPr>
          <w:rFonts w:ascii="Arial" w:eastAsia="Arial" w:hAnsi="Arial" w:cs="Arial"/>
          <w:color w:val="000000"/>
          <w:sz w:val="22"/>
          <w:szCs w:val="22"/>
        </w:rPr>
        <w:t xml:space="preserve">social and </w:t>
      </w:r>
      <w:r w:rsidR="00424021">
        <w:rPr>
          <w:rFonts w:ascii="Arial" w:eastAsia="Arial" w:hAnsi="Arial" w:cs="Arial"/>
          <w:color w:val="000000"/>
          <w:sz w:val="22"/>
          <w:szCs w:val="22"/>
        </w:rPr>
        <w:t xml:space="preserve">traditionally held local beliefs </w:t>
      </w:r>
      <w:r>
        <w:rPr>
          <w:rFonts w:ascii="Arial" w:eastAsia="Arial" w:hAnsi="Arial" w:cs="Arial"/>
          <w:color w:val="000000"/>
          <w:sz w:val="22"/>
          <w:szCs w:val="22"/>
        </w:rPr>
        <w:t xml:space="preserve">impact </w:t>
      </w:r>
      <w:r w:rsidR="00762242">
        <w:rPr>
          <w:rFonts w:ascii="Arial" w:eastAsia="Arial" w:hAnsi="Arial" w:cs="Arial"/>
          <w:color w:val="000000"/>
          <w:sz w:val="22"/>
          <w:szCs w:val="22"/>
        </w:rPr>
        <w:t xml:space="preserve">upon </w:t>
      </w:r>
      <w:r>
        <w:rPr>
          <w:rFonts w:ascii="Arial" w:eastAsia="Arial" w:hAnsi="Arial" w:cs="Arial"/>
          <w:color w:val="000000"/>
          <w:sz w:val="22"/>
          <w:szCs w:val="22"/>
        </w:rPr>
        <w:t>negative attitude towards disabilities, which is considered one of the key problems hindering the success of inclusive education (</w:t>
      </w:r>
      <w:proofErr w:type="spellStart"/>
      <w:r>
        <w:rPr>
          <w:rFonts w:ascii="Arial" w:eastAsia="Arial" w:hAnsi="Arial" w:cs="Arial"/>
          <w:color w:val="000000"/>
          <w:sz w:val="22"/>
          <w:szCs w:val="22"/>
        </w:rPr>
        <w:t>Regmi</w:t>
      </w:r>
      <w:proofErr w:type="spellEnd"/>
      <w:r>
        <w:rPr>
          <w:rFonts w:ascii="Arial" w:eastAsia="Arial" w:hAnsi="Arial" w:cs="Arial"/>
          <w:color w:val="000000"/>
          <w:sz w:val="22"/>
          <w:szCs w:val="22"/>
        </w:rPr>
        <w:t>, 2017). </w:t>
      </w:r>
      <w:r w:rsidR="009047B1">
        <w:rPr>
          <w:rFonts w:ascii="Arial" w:eastAsia="Arial" w:hAnsi="Arial" w:cs="Arial"/>
          <w:color w:val="000000"/>
          <w:sz w:val="22"/>
          <w:szCs w:val="22"/>
        </w:rPr>
        <w:t>The pervasiveness of stigma, discrimination and violence are often associated with persons with disabilities in Nepal (Banks et al., 2019).</w:t>
      </w:r>
      <w:r>
        <w:rPr>
          <w:rFonts w:ascii="Arial" w:eastAsia="Arial" w:hAnsi="Arial" w:cs="Arial"/>
          <w:color w:val="000000"/>
          <w:sz w:val="22"/>
          <w:szCs w:val="22"/>
        </w:rPr>
        <w:t xml:space="preserve"> </w:t>
      </w:r>
      <w:r w:rsidR="00424021">
        <w:rPr>
          <w:rFonts w:ascii="Arial" w:eastAsia="Arial" w:hAnsi="Arial" w:cs="Arial"/>
          <w:color w:val="000000"/>
          <w:sz w:val="22"/>
          <w:szCs w:val="22"/>
        </w:rPr>
        <w:t xml:space="preserve">Traditionally held local beliefs </w:t>
      </w:r>
      <w:r>
        <w:rPr>
          <w:rFonts w:ascii="Arial" w:eastAsia="Arial" w:hAnsi="Arial" w:cs="Arial"/>
          <w:color w:val="000000"/>
          <w:sz w:val="22"/>
          <w:szCs w:val="22"/>
        </w:rPr>
        <w:t xml:space="preserve">and poor understanding of </w:t>
      </w:r>
      <w:r w:rsidR="00424021">
        <w:rPr>
          <w:rFonts w:ascii="Arial" w:eastAsia="Arial" w:hAnsi="Arial" w:cs="Arial"/>
          <w:color w:val="000000"/>
          <w:sz w:val="22"/>
          <w:szCs w:val="22"/>
        </w:rPr>
        <w:t xml:space="preserve">the needs of </w:t>
      </w:r>
      <w:r w:rsidR="003721F7">
        <w:rPr>
          <w:rFonts w:ascii="Arial" w:eastAsia="Arial" w:hAnsi="Arial" w:cs="Arial"/>
          <w:color w:val="000000"/>
          <w:sz w:val="22"/>
          <w:szCs w:val="22"/>
        </w:rPr>
        <w:t xml:space="preserve">persons with a </w:t>
      </w:r>
      <w:r>
        <w:rPr>
          <w:rFonts w:ascii="Arial" w:eastAsia="Arial" w:hAnsi="Arial" w:cs="Arial"/>
          <w:color w:val="000000"/>
          <w:sz w:val="22"/>
          <w:szCs w:val="22"/>
        </w:rPr>
        <w:t xml:space="preserve">disability within the family have led </w:t>
      </w:r>
      <w:r w:rsidR="003721F7">
        <w:rPr>
          <w:rFonts w:ascii="Arial" w:eastAsia="Arial" w:hAnsi="Arial" w:cs="Arial"/>
          <w:color w:val="000000"/>
          <w:sz w:val="22"/>
          <w:szCs w:val="22"/>
        </w:rPr>
        <w:t xml:space="preserve">some </w:t>
      </w:r>
      <w:r>
        <w:rPr>
          <w:rFonts w:ascii="Arial" w:eastAsia="Arial" w:hAnsi="Arial" w:cs="Arial"/>
          <w:color w:val="000000"/>
          <w:sz w:val="22"/>
          <w:szCs w:val="22"/>
        </w:rPr>
        <w:t>parents to be overprotective and ashamed, even hiding their children, particularly when these children have intellectual or multiple unique needs (USAID, 2017).</w:t>
      </w:r>
    </w:p>
    <w:p w14:paraId="00000167" w14:textId="77777777" w:rsidR="00FF167C" w:rsidRDefault="00FF167C" w:rsidP="00F73A8F">
      <w:pPr>
        <w:spacing w:line="276" w:lineRule="auto"/>
        <w:ind w:right="-694"/>
        <w:jc w:val="both"/>
        <w:rPr>
          <w:rFonts w:ascii="Arial" w:eastAsia="Arial" w:hAnsi="Arial" w:cs="Arial"/>
          <w:color w:val="000000"/>
          <w:sz w:val="22"/>
          <w:szCs w:val="22"/>
        </w:rPr>
      </w:pPr>
    </w:p>
    <w:p w14:paraId="00000168" w14:textId="2F4B10B5" w:rsidR="00FF167C" w:rsidRDefault="003721F7"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S</w:t>
      </w:r>
      <w:r w:rsidR="00F92608">
        <w:rPr>
          <w:rFonts w:ascii="Arial" w:eastAsia="Arial" w:hAnsi="Arial" w:cs="Arial"/>
          <w:color w:val="000000"/>
          <w:sz w:val="22"/>
          <w:szCs w:val="22"/>
        </w:rPr>
        <w:t>ome people in Nepal feel as though children with disabilities, specifically intellectual disability, are “possessed” by evil spir</w:t>
      </w:r>
      <w:r>
        <w:rPr>
          <w:rFonts w:ascii="Arial" w:eastAsia="Arial" w:hAnsi="Arial" w:cs="Arial"/>
          <w:color w:val="000000"/>
          <w:sz w:val="22"/>
          <w:szCs w:val="22"/>
        </w:rPr>
        <w:t>i</w:t>
      </w:r>
      <w:r w:rsidR="00F92608">
        <w:rPr>
          <w:rFonts w:ascii="Arial" w:eastAsia="Arial" w:hAnsi="Arial" w:cs="Arial"/>
          <w:color w:val="000000"/>
          <w:sz w:val="22"/>
          <w:szCs w:val="22"/>
        </w:rPr>
        <w:t>ts</w:t>
      </w:r>
      <w:r w:rsidR="00455F2F">
        <w:rPr>
          <w:rFonts w:ascii="Arial" w:eastAsia="Arial" w:hAnsi="Arial" w:cs="Arial"/>
          <w:color w:val="000000"/>
          <w:sz w:val="22"/>
          <w:szCs w:val="22"/>
        </w:rPr>
        <w:t xml:space="preserve"> </w:t>
      </w:r>
      <w:r w:rsidR="00F92608">
        <w:rPr>
          <w:rFonts w:ascii="Arial" w:eastAsia="Arial" w:hAnsi="Arial" w:cs="Arial"/>
          <w:color w:val="000000"/>
          <w:sz w:val="22"/>
          <w:szCs w:val="22"/>
        </w:rPr>
        <w:t>(</w:t>
      </w:r>
      <w:proofErr w:type="spellStart"/>
      <w:r w:rsidR="00F92608">
        <w:rPr>
          <w:rFonts w:ascii="Arial" w:eastAsia="Arial" w:hAnsi="Arial" w:cs="Arial"/>
          <w:color w:val="000000"/>
          <w:sz w:val="22"/>
          <w:szCs w:val="22"/>
        </w:rPr>
        <w:t>Crishna</w:t>
      </w:r>
      <w:proofErr w:type="spellEnd"/>
      <w:r w:rsidR="00F92608">
        <w:rPr>
          <w:rFonts w:ascii="Arial" w:eastAsia="Arial" w:hAnsi="Arial" w:cs="Arial"/>
          <w:color w:val="000000"/>
          <w:sz w:val="22"/>
          <w:szCs w:val="22"/>
        </w:rPr>
        <w:t xml:space="preserve"> &amp; Prajapat</w:t>
      </w:r>
      <w:r w:rsidR="006571F3">
        <w:rPr>
          <w:rFonts w:ascii="Arial" w:eastAsia="Arial" w:hAnsi="Arial" w:cs="Arial"/>
          <w:color w:val="000000"/>
          <w:sz w:val="22"/>
          <w:szCs w:val="22"/>
        </w:rPr>
        <w:t>i</w:t>
      </w:r>
      <w:r w:rsidR="00F92608">
        <w:rPr>
          <w:rFonts w:ascii="Arial" w:eastAsia="Arial" w:hAnsi="Arial" w:cs="Arial"/>
          <w:color w:val="000000"/>
          <w:sz w:val="22"/>
          <w:szCs w:val="22"/>
        </w:rPr>
        <w:t>, 2008).</w:t>
      </w:r>
      <w:r w:rsidR="005D4F22">
        <w:rPr>
          <w:rFonts w:ascii="Arial" w:eastAsia="Arial" w:hAnsi="Arial" w:cs="Arial"/>
          <w:color w:val="000000"/>
          <w:sz w:val="22"/>
          <w:szCs w:val="22"/>
        </w:rPr>
        <w:t xml:space="preserve"> Citing religious beliefs, some families in Nepal perceive disability as a result of a past sin which may result in marginalization of the child from their community and school. In such cases, families often turn to religious ceremonies and rituals to cure the individual</w:t>
      </w:r>
      <w:r w:rsidR="00F92608">
        <w:rPr>
          <w:rFonts w:ascii="Arial" w:eastAsia="Arial" w:hAnsi="Arial" w:cs="Arial"/>
          <w:color w:val="000000"/>
          <w:sz w:val="22"/>
          <w:szCs w:val="22"/>
        </w:rPr>
        <w:t> (Shrestha &amp; Weber, 2002). </w:t>
      </w:r>
      <w:proofErr w:type="spellStart"/>
      <w:r w:rsidR="00F92608">
        <w:rPr>
          <w:rFonts w:ascii="Arial" w:eastAsia="Arial" w:hAnsi="Arial" w:cs="Arial"/>
          <w:color w:val="000000"/>
          <w:sz w:val="22"/>
          <w:szCs w:val="22"/>
        </w:rPr>
        <w:t>Pollat</w:t>
      </w:r>
      <w:proofErr w:type="spellEnd"/>
      <w:r w:rsidR="00F92608">
        <w:rPr>
          <w:rFonts w:ascii="Arial" w:eastAsia="Arial" w:hAnsi="Arial" w:cs="Arial"/>
          <w:color w:val="000000"/>
          <w:sz w:val="22"/>
          <w:szCs w:val="22"/>
        </w:rPr>
        <w:t xml:space="preserve"> (2011) argue</w:t>
      </w:r>
      <w:r>
        <w:rPr>
          <w:rFonts w:ascii="Arial" w:eastAsia="Arial" w:hAnsi="Arial" w:cs="Arial"/>
          <w:color w:val="000000"/>
          <w:sz w:val="22"/>
          <w:szCs w:val="22"/>
        </w:rPr>
        <w:t>s</w:t>
      </w:r>
      <w:r w:rsidR="00F92608">
        <w:rPr>
          <w:rFonts w:ascii="Arial" w:eastAsia="Arial" w:hAnsi="Arial" w:cs="Arial"/>
          <w:color w:val="000000"/>
          <w:sz w:val="22"/>
          <w:szCs w:val="22"/>
        </w:rPr>
        <w:t xml:space="preserve"> that while resources and improved infrastructure are necessary, the most important factors contributing to inclusion are the </w:t>
      </w:r>
      <w:r w:rsidR="00424021">
        <w:rPr>
          <w:rFonts w:ascii="Arial" w:eastAsia="Arial" w:hAnsi="Arial" w:cs="Arial"/>
          <w:color w:val="000000"/>
          <w:sz w:val="22"/>
          <w:szCs w:val="22"/>
        </w:rPr>
        <w:t xml:space="preserve">local perceptions and </w:t>
      </w:r>
      <w:r w:rsidR="00F92608">
        <w:rPr>
          <w:rFonts w:ascii="Arial" w:eastAsia="Arial" w:hAnsi="Arial" w:cs="Arial"/>
          <w:color w:val="000000"/>
          <w:sz w:val="22"/>
          <w:szCs w:val="22"/>
        </w:rPr>
        <w:t>attitudes of schools and communities. Ultimately, if a school or community expresses disregard and prejudice toward differences and disabilities, then discriminatory practices will continue. </w:t>
      </w:r>
    </w:p>
    <w:p w14:paraId="00000169" w14:textId="77777777" w:rsidR="00FF167C" w:rsidRDefault="00FF167C" w:rsidP="00F73A8F">
      <w:pPr>
        <w:spacing w:line="276" w:lineRule="auto"/>
        <w:ind w:right="-694"/>
        <w:jc w:val="both"/>
        <w:rPr>
          <w:rFonts w:ascii="Arial" w:eastAsia="Arial" w:hAnsi="Arial" w:cs="Arial"/>
          <w:color w:val="000000"/>
          <w:sz w:val="22"/>
          <w:szCs w:val="22"/>
        </w:rPr>
      </w:pPr>
    </w:p>
    <w:p w14:paraId="0000016A" w14:textId="77777777" w:rsidR="00FF167C" w:rsidRDefault="00FF167C" w:rsidP="00F73A8F">
      <w:pPr>
        <w:spacing w:line="276" w:lineRule="auto"/>
        <w:ind w:right="-694"/>
        <w:jc w:val="both"/>
        <w:rPr>
          <w:rFonts w:ascii="Arial" w:eastAsia="Arial" w:hAnsi="Arial" w:cs="Arial"/>
          <w:sz w:val="22"/>
          <w:szCs w:val="22"/>
        </w:rPr>
      </w:pPr>
    </w:p>
    <w:p w14:paraId="0000016B" w14:textId="6DCCAD1E" w:rsidR="00FF167C" w:rsidRDefault="00F92608" w:rsidP="00F73A8F">
      <w:pPr>
        <w:pStyle w:val="Heading2"/>
        <w:numPr>
          <w:ilvl w:val="2"/>
          <w:numId w:val="9"/>
        </w:numPr>
        <w:spacing w:line="276" w:lineRule="auto"/>
        <w:ind w:left="720" w:right="-694"/>
        <w:rPr>
          <w:rFonts w:ascii="Arial" w:eastAsia="Arial" w:hAnsi="Arial" w:cs="Arial"/>
        </w:rPr>
      </w:pPr>
      <w:bookmarkStart w:id="28" w:name="_Toc39404174"/>
      <w:r>
        <w:rPr>
          <w:rFonts w:ascii="Arial" w:eastAsia="Arial" w:hAnsi="Arial" w:cs="Arial"/>
        </w:rPr>
        <w:lastRenderedPageBreak/>
        <w:t>Teacher Attitudes</w:t>
      </w:r>
      <w:bookmarkEnd w:id="28"/>
    </w:p>
    <w:p w14:paraId="0000016C" w14:textId="79D8B4AB" w:rsidR="00FF167C" w:rsidRDefault="00424021" w:rsidP="00F73A8F">
      <w:pPr>
        <w:spacing w:line="276" w:lineRule="auto"/>
        <w:ind w:right="-694"/>
        <w:jc w:val="both"/>
        <w:rPr>
          <w:rFonts w:ascii="Arial" w:eastAsia="Arial" w:hAnsi="Arial" w:cs="Arial"/>
          <w:sz w:val="22"/>
          <w:szCs w:val="22"/>
        </w:rPr>
      </w:pPr>
      <w:r w:rsidRPr="00F73A8F">
        <w:rPr>
          <w:rFonts w:ascii="Arial" w:hAnsi="Arial" w:cs="Arial"/>
          <w:sz w:val="22"/>
          <w:szCs w:val="22"/>
        </w:rPr>
        <w:t xml:space="preserve">In a recent study of teacher perspectives on disability, </w:t>
      </w:r>
      <w:r w:rsidRPr="00455F2F">
        <w:rPr>
          <w:rFonts w:ascii="Arial" w:eastAsia="Arial" w:hAnsi="Arial" w:cs="Arial"/>
          <w:color w:val="000000"/>
          <w:sz w:val="22"/>
          <w:szCs w:val="22"/>
        </w:rPr>
        <w:t xml:space="preserve">teachers </w:t>
      </w:r>
      <w:r w:rsidR="00F92608" w:rsidRPr="00455F2F">
        <w:rPr>
          <w:rFonts w:ascii="Arial" w:eastAsia="Arial" w:hAnsi="Arial" w:cs="Arial"/>
          <w:color w:val="000000"/>
          <w:sz w:val="22"/>
          <w:szCs w:val="22"/>
        </w:rPr>
        <w:t>commonly questioned whether children with disabilities could receive or were receiving a meaningful education in mainstream</w:t>
      </w:r>
      <w:r w:rsidR="00F92608">
        <w:rPr>
          <w:rFonts w:ascii="Arial" w:eastAsia="Arial" w:hAnsi="Arial" w:cs="Arial"/>
          <w:color w:val="000000"/>
          <w:sz w:val="22"/>
          <w:szCs w:val="22"/>
        </w:rPr>
        <w:t xml:space="preserve"> schools and, therefore, were more reluctant to invest energy into teaching students with disabilities. These attitudes appeared to be pronounced for children with intellectual disability and/or with behavioral problems (Banks et al., 2019). Some teachers admitted to feeling overwhelmed and not able to provide the proper resources and time towards children with disabilities, and as a result, many children were upgraded to higher grades without passing (Banks et al., 2019). A study on teacher’s perceptions of inclusive education found the most common problems reported were the lack of special education materials, </w:t>
      </w:r>
      <w:r>
        <w:rPr>
          <w:rFonts w:ascii="Arial" w:eastAsia="Arial" w:hAnsi="Arial" w:cs="Arial"/>
          <w:color w:val="000000"/>
          <w:sz w:val="22"/>
          <w:szCs w:val="22"/>
        </w:rPr>
        <w:t xml:space="preserve">teachers’ inability to speak the children’s </w:t>
      </w:r>
      <w:r w:rsidR="00F92608">
        <w:rPr>
          <w:rFonts w:ascii="Arial" w:eastAsia="Arial" w:hAnsi="Arial" w:cs="Arial"/>
          <w:color w:val="000000"/>
          <w:sz w:val="22"/>
          <w:szCs w:val="22"/>
        </w:rPr>
        <w:t xml:space="preserve">mother </w:t>
      </w:r>
      <w:r>
        <w:rPr>
          <w:rFonts w:ascii="Arial" w:eastAsia="Arial" w:hAnsi="Arial" w:cs="Arial"/>
          <w:color w:val="000000"/>
          <w:sz w:val="22"/>
          <w:szCs w:val="22"/>
        </w:rPr>
        <w:t>tongue</w:t>
      </w:r>
      <w:r w:rsidR="00F92608">
        <w:rPr>
          <w:rFonts w:ascii="Arial" w:eastAsia="Arial" w:hAnsi="Arial" w:cs="Arial"/>
          <w:color w:val="000000"/>
          <w:sz w:val="22"/>
          <w:szCs w:val="22"/>
        </w:rPr>
        <w:t>,  difficulty in assessing disability, lack of disability-friendly infrastructure, and high dropout rate</w:t>
      </w:r>
      <w:r w:rsidR="00762242">
        <w:rPr>
          <w:rFonts w:ascii="Arial" w:eastAsia="Arial" w:hAnsi="Arial" w:cs="Arial"/>
          <w:color w:val="000000"/>
          <w:sz w:val="22"/>
          <w:szCs w:val="22"/>
        </w:rPr>
        <w:t>s</w:t>
      </w:r>
      <w:r w:rsidR="00F92608">
        <w:rPr>
          <w:rFonts w:ascii="Arial" w:eastAsia="Arial" w:hAnsi="Arial" w:cs="Arial"/>
          <w:color w:val="000000"/>
          <w:sz w:val="22"/>
          <w:szCs w:val="22"/>
        </w:rPr>
        <w:t xml:space="preserve"> from school</w:t>
      </w:r>
      <w:r w:rsidR="003721F7">
        <w:rPr>
          <w:rFonts w:ascii="Arial" w:eastAsia="Arial" w:hAnsi="Arial" w:cs="Arial"/>
          <w:color w:val="000000"/>
          <w:sz w:val="22"/>
          <w:szCs w:val="22"/>
        </w:rPr>
        <w:t xml:space="preserve"> (</w:t>
      </w:r>
      <w:proofErr w:type="spellStart"/>
      <w:r w:rsidR="003721F7">
        <w:rPr>
          <w:rFonts w:ascii="Arial" w:eastAsia="Arial" w:hAnsi="Arial" w:cs="Arial"/>
          <w:color w:val="000000"/>
          <w:sz w:val="22"/>
          <w:szCs w:val="22"/>
        </w:rPr>
        <w:t>Regmi</w:t>
      </w:r>
      <w:proofErr w:type="spellEnd"/>
      <w:r w:rsidR="003721F7">
        <w:rPr>
          <w:rFonts w:ascii="Arial" w:eastAsia="Arial" w:hAnsi="Arial" w:cs="Arial"/>
          <w:color w:val="000000"/>
          <w:sz w:val="22"/>
          <w:szCs w:val="22"/>
        </w:rPr>
        <w:t>, 2017)</w:t>
      </w:r>
      <w:r w:rsidR="00F92608">
        <w:rPr>
          <w:rFonts w:ascii="Arial" w:eastAsia="Arial" w:hAnsi="Arial" w:cs="Arial"/>
          <w:color w:val="000000"/>
          <w:sz w:val="22"/>
          <w:szCs w:val="22"/>
        </w:rPr>
        <w:t>.</w:t>
      </w:r>
    </w:p>
    <w:p w14:paraId="0000016D" w14:textId="77777777" w:rsidR="00FF167C" w:rsidRDefault="00FF167C" w:rsidP="00F73A8F">
      <w:pPr>
        <w:spacing w:line="276" w:lineRule="auto"/>
        <w:ind w:right="-694"/>
        <w:jc w:val="both"/>
        <w:rPr>
          <w:rFonts w:ascii="Arial" w:eastAsia="Arial" w:hAnsi="Arial" w:cs="Arial"/>
          <w:sz w:val="22"/>
          <w:szCs w:val="22"/>
        </w:rPr>
      </w:pPr>
    </w:p>
    <w:p w14:paraId="0000016E" w14:textId="60F62BA2"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In the same study (</w:t>
      </w:r>
      <w:proofErr w:type="spellStart"/>
      <w:r>
        <w:rPr>
          <w:rFonts w:ascii="Arial" w:eastAsia="Arial" w:hAnsi="Arial" w:cs="Arial"/>
          <w:sz w:val="22"/>
          <w:szCs w:val="22"/>
        </w:rPr>
        <w:t>Regmi</w:t>
      </w:r>
      <w:proofErr w:type="spellEnd"/>
      <w:r>
        <w:rPr>
          <w:rFonts w:ascii="Arial" w:eastAsia="Arial" w:hAnsi="Arial" w:cs="Arial"/>
          <w:sz w:val="22"/>
          <w:szCs w:val="22"/>
        </w:rPr>
        <w:t xml:space="preserve">, 2017), teachers </w:t>
      </w:r>
      <w:r w:rsidR="003C3748">
        <w:rPr>
          <w:rFonts w:ascii="Arial" w:eastAsia="Arial" w:hAnsi="Arial" w:cs="Arial"/>
          <w:sz w:val="22"/>
          <w:szCs w:val="22"/>
        </w:rPr>
        <w:t xml:space="preserve">generated </w:t>
      </w:r>
      <w:r>
        <w:rPr>
          <w:rFonts w:ascii="Arial" w:eastAsia="Arial" w:hAnsi="Arial" w:cs="Arial"/>
          <w:sz w:val="22"/>
          <w:szCs w:val="22"/>
        </w:rPr>
        <w:t>strategies to increase the perception</w:t>
      </w:r>
      <w:r w:rsidR="003721F7">
        <w:rPr>
          <w:rFonts w:ascii="Arial" w:eastAsia="Arial" w:hAnsi="Arial" w:cs="Arial"/>
          <w:sz w:val="22"/>
          <w:szCs w:val="22"/>
        </w:rPr>
        <w:t>s</w:t>
      </w:r>
      <w:r>
        <w:rPr>
          <w:rFonts w:ascii="Arial" w:eastAsia="Arial" w:hAnsi="Arial" w:cs="Arial"/>
          <w:sz w:val="22"/>
          <w:szCs w:val="22"/>
        </w:rPr>
        <w:t xml:space="preserve"> of inclusion at their schools. </w:t>
      </w:r>
      <w:r>
        <w:rPr>
          <w:rFonts w:ascii="Arial" w:eastAsia="Arial" w:hAnsi="Arial" w:cs="Arial"/>
          <w:color w:val="000000"/>
          <w:sz w:val="22"/>
          <w:szCs w:val="22"/>
        </w:rPr>
        <w:t>These included training teachers on inclusive education, incentivizing teachers, developing disability assessment skills, and ensuring the availability of instructional materials in schools. In addition, teachers suggested that enhancing their roles to include teachers in curriculum design, maintaining good relations between the school and community, preparing and using student-specific teaching materials, developing positive attitudes of teachers, working with special needs education teachers, implementing rewards and punishments effectively, and providing training on local languages would support successful inclusion in schools (</w:t>
      </w:r>
      <w:proofErr w:type="spellStart"/>
      <w:r>
        <w:rPr>
          <w:rFonts w:ascii="Arial" w:eastAsia="Arial" w:hAnsi="Arial" w:cs="Arial"/>
          <w:color w:val="000000"/>
          <w:sz w:val="22"/>
          <w:szCs w:val="22"/>
        </w:rPr>
        <w:t>Regmi</w:t>
      </w:r>
      <w:proofErr w:type="spellEnd"/>
      <w:r>
        <w:rPr>
          <w:rFonts w:ascii="Arial" w:eastAsia="Arial" w:hAnsi="Arial" w:cs="Arial"/>
          <w:color w:val="000000"/>
          <w:sz w:val="22"/>
          <w:szCs w:val="22"/>
        </w:rPr>
        <w:t>, 2017).</w:t>
      </w:r>
    </w:p>
    <w:p w14:paraId="0000016F" w14:textId="77777777" w:rsidR="00FF167C" w:rsidRDefault="00FF167C" w:rsidP="00F73A8F">
      <w:pPr>
        <w:spacing w:line="276" w:lineRule="auto"/>
        <w:ind w:right="-694"/>
        <w:jc w:val="both"/>
        <w:rPr>
          <w:rFonts w:ascii="Arial" w:eastAsia="Arial" w:hAnsi="Arial" w:cs="Arial"/>
          <w:sz w:val="22"/>
          <w:szCs w:val="22"/>
        </w:rPr>
      </w:pPr>
    </w:p>
    <w:p w14:paraId="00000170" w14:textId="77777777" w:rsidR="00FF167C" w:rsidRDefault="00FF167C" w:rsidP="00F73A8F">
      <w:pPr>
        <w:spacing w:line="276" w:lineRule="auto"/>
        <w:ind w:right="-694"/>
        <w:jc w:val="both"/>
        <w:rPr>
          <w:rFonts w:ascii="Arial" w:eastAsia="Arial" w:hAnsi="Arial" w:cs="Arial"/>
          <w:sz w:val="22"/>
          <w:szCs w:val="22"/>
        </w:rPr>
      </w:pPr>
    </w:p>
    <w:p w14:paraId="00000171" w14:textId="5EF4DDBC" w:rsidR="00FF167C" w:rsidRDefault="00F92608" w:rsidP="00F73A8F">
      <w:pPr>
        <w:pStyle w:val="Heading2"/>
        <w:numPr>
          <w:ilvl w:val="2"/>
          <w:numId w:val="9"/>
        </w:numPr>
        <w:spacing w:line="276" w:lineRule="auto"/>
        <w:ind w:left="720" w:right="-694"/>
        <w:rPr>
          <w:rFonts w:ascii="Arial" w:eastAsia="Arial" w:hAnsi="Arial" w:cs="Arial"/>
        </w:rPr>
      </w:pPr>
      <w:bookmarkStart w:id="29" w:name="_Toc39404175"/>
      <w:r>
        <w:rPr>
          <w:rFonts w:ascii="Arial" w:eastAsia="Arial" w:hAnsi="Arial" w:cs="Arial"/>
        </w:rPr>
        <w:t>Parent Attitudes</w:t>
      </w:r>
      <w:bookmarkEnd w:id="29"/>
    </w:p>
    <w:p w14:paraId="00000172" w14:textId="02C10923" w:rsidR="00FF167C" w:rsidRDefault="003C3748" w:rsidP="00F73A8F">
      <w:pPr>
        <w:spacing w:line="276" w:lineRule="auto"/>
        <w:ind w:right="-694"/>
        <w:jc w:val="both"/>
        <w:rPr>
          <w:rFonts w:ascii="Arial" w:eastAsia="Arial" w:hAnsi="Arial" w:cs="Arial"/>
          <w:sz w:val="22"/>
          <w:szCs w:val="22"/>
        </w:rPr>
      </w:pPr>
      <w:r w:rsidRPr="00F73A8F">
        <w:rPr>
          <w:rFonts w:ascii="Arial" w:hAnsi="Arial" w:cs="Arial"/>
          <w:sz w:val="22"/>
          <w:szCs w:val="22"/>
        </w:rPr>
        <w:t>Within the context of Nepal,</w:t>
      </w:r>
      <w:r>
        <w:t xml:space="preserve"> </w:t>
      </w:r>
      <w:r w:rsidR="00F92608">
        <w:rPr>
          <w:rFonts w:ascii="Arial" w:eastAsia="Arial" w:hAnsi="Arial" w:cs="Arial"/>
          <w:sz w:val="22"/>
          <w:szCs w:val="22"/>
        </w:rPr>
        <w:t xml:space="preserve">guardians have often been reluctant to send their children with disabilities to school, as some do not see or understand the value education could have for their children and fear their children would not receive a quality education even if they did attend school </w:t>
      </w:r>
      <w:r w:rsidR="00F92608">
        <w:rPr>
          <w:rFonts w:ascii="Arial" w:eastAsia="Arial" w:hAnsi="Arial" w:cs="Arial"/>
          <w:color w:val="000000"/>
          <w:sz w:val="22"/>
          <w:szCs w:val="22"/>
        </w:rPr>
        <w:t xml:space="preserve">(Banks et al., 2019). Similarly, guardians of children without disabilities </w:t>
      </w:r>
      <w:r w:rsidR="00F076C5">
        <w:rPr>
          <w:rFonts w:ascii="Arial" w:eastAsia="Arial" w:hAnsi="Arial" w:cs="Arial"/>
          <w:color w:val="000000"/>
          <w:sz w:val="22"/>
          <w:szCs w:val="22"/>
        </w:rPr>
        <w:t xml:space="preserve">reportedly </w:t>
      </w:r>
      <w:r w:rsidR="00F92608">
        <w:rPr>
          <w:rFonts w:ascii="Arial" w:eastAsia="Arial" w:hAnsi="Arial" w:cs="Arial"/>
          <w:color w:val="000000"/>
          <w:sz w:val="22"/>
          <w:szCs w:val="22"/>
        </w:rPr>
        <w:t xml:space="preserve">used to think that </w:t>
      </w:r>
      <w:r w:rsidR="00F92608" w:rsidRPr="007B4C73">
        <w:rPr>
          <w:rFonts w:ascii="Arial" w:eastAsia="Arial" w:hAnsi="Arial" w:cs="Arial"/>
          <w:color w:val="000000"/>
          <w:sz w:val="22"/>
          <w:szCs w:val="22"/>
        </w:rPr>
        <w:t>their children might become disabled if they studied with children with disabilities</w:t>
      </w:r>
      <w:r w:rsidR="00F076C5" w:rsidRPr="007B4C73">
        <w:rPr>
          <w:rFonts w:ascii="Arial" w:eastAsia="Arial" w:hAnsi="Arial" w:cs="Arial"/>
          <w:color w:val="000000"/>
          <w:sz w:val="22"/>
          <w:szCs w:val="22"/>
        </w:rPr>
        <w:t>;</w:t>
      </w:r>
      <w:r w:rsidR="00F92608" w:rsidRPr="007B4C73">
        <w:rPr>
          <w:rFonts w:ascii="Arial" w:eastAsia="Arial" w:hAnsi="Arial" w:cs="Arial"/>
          <w:color w:val="000000"/>
          <w:sz w:val="22"/>
          <w:szCs w:val="22"/>
        </w:rPr>
        <w:t xml:space="preserve"> </w:t>
      </w:r>
      <w:r w:rsidR="00F076C5" w:rsidRPr="00F73A8F">
        <w:rPr>
          <w:rFonts w:ascii="Arial" w:eastAsia="Arial" w:hAnsi="Arial" w:cs="Arial"/>
          <w:color w:val="000000"/>
          <w:sz w:val="22"/>
          <w:szCs w:val="22"/>
        </w:rPr>
        <w:t>h</w:t>
      </w:r>
      <w:r w:rsidR="00F92608" w:rsidRPr="007B4C73">
        <w:rPr>
          <w:rFonts w:ascii="Arial" w:eastAsia="Arial" w:hAnsi="Arial" w:cs="Arial"/>
          <w:color w:val="000000"/>
          <w:sz w:val="22"/>
          <w:szCs w:val="22"/>
        </w:rPr>
        <w:t>owever, attitudes have changed (UNICEF, 2003).</w:t>
      </w:r>
    </w:p>
    <w:p w14:paraId="00000173" w14:textId="77777777" w:rsidR="00FF167C" w:rsidRDefault="00FF167C" w:rsidP="00F73A8F">
      <w:pPr>
        <w:spacing w:line="276" w:lineRule="auto"/>
        <w:ind w:right="-694"/>
        <w:jc w:val="both"/>
        <w:rPr>
          <w:rFonts w:ascii="Arial" w:eastAsia="Arial" w:hAnsi="Arial" w:cs="Arial"/>
          <w:color w:val="000000"/>
          <w:sz w:val="22"/>
          <w:szCs w:val="22"/>
        </w:rPr>
      </w:pPr>
    </w:p>
    <w:p w14:paraId="00000174" w14:textId="799764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A study conducted in Kathmandu Valley, which covers the three districts of Kathmandu, </w:t>
      </w:r>
      <w:r w:rsidR="001B4BD5">
        <w:rPr>
          <w:rFonts w:ascii="Arial" w:eastAsia="Arial" w:hAnsi="Arial" w:cs="Arial"/>
          <w:color w:val="000000"/>
          <w:sz w:val="22"/>
          <w:szCs w:val="22"/>
        </w:rPr>
        <w:t>Lalitpur</w:t>
      </w:r>
      <w:r>
        <w:rPr>
          <w:rFonts w:ascii="Arial" w:eastAsia="Arial" w:hAnsi="Arial" w:cs="Arial"/>
          <w:color w:val="000000"/>
          <w:sz w:val="22"/>
          <w:szCs w:val="22"/>
        </w:rPr>
        <w:t>, and Bhaktapur, found that the level of education of guardians of children with disabilities positively correlated to their perception of their children’s education</w:t>
      </w:r>
      <w:r w:rsidR="00A41B2B">
        <w:rPr>
          <w:rFonts w:ascii="Arial" w:eastAsia="Arial" w:hAnsi="Arial" w:cs="Arial"/>
          <w:color w:val="000000"/>
          <w:sz w:val="22"/>
          <w:szCs w:val="22"/>
        </w:rPr>
        <w:t xml:space="preserve"> (</w:t>
      </w:r>
      <w:proofErr w:type="spellStart"/>
      <w:r w:rsidR="00A41B2B">
        <w:rPr>
          <w:rFonts w:ascii="Arial" w:eastAsia="Arial" w:hAnsi="Arial" w:cs="Arial"/>
          <w:color w:val="000000"/>
          <w:sz w:val="22"/>
          <w:szCs w:val="22"/>
        </w:rPr>
        <w:t>Lamichhane</w:t>
      </w:r>
      <w:proofErr w:type="spellEnd"/>
      <w:r w:rsidR="00A41B2B">
        <w:rPr>
          <w:rFonts w:ascii="Arial" w:eastAsia="Arial" w:hAnsi="Arial" w:cs="Arial"/>
          <w:color w:val="000000"/>
          <w:sz w:val="22"/>
          <w:szCs w:val="22"/>
        </w:rPr>
        <w:t>, 2013)</w:t>
      </w:r>
      <w:r>
        <w:rPr>
          <w:rFonts w:ascii="Arial" w:eastAsia="Arial" w:hAnsi="Arial" w:cs="Arial"/>
          <w:color w:val="000000"/>
          <w:sz w:val="22"/>
          <w:szCs w:val="22"/>
        </w:rPr>
        <w:t>. This means that guardians with more years of education tended to positively perceive their children’s education, and those with fewer years of education perceived their children’s education more negatively. A similar correlation was found in guardians’ understanding of their children’s rights; guardians with more years of education understood their children’s rights more than those with fewer years of education. While disability scholarships are available to help finance education, children must obtain a disability card</w:t>
      </w:r>
      <w:r w:rsidR="00BA2142">
        <w:rPr>
          <w:rFonts w:ascii="Arial" w:eastAsia="Arial" w:hAnsi="Arial" w:cs="Arial"/>
          <w:color w:val="000000"/>
          <w:sz w:val="22"/>
          <w:szCs w:val="22"/>
        </w:rPr>
        <w:t>;</w:t>
      </w:r>
      <w:r>
        <w:rPr>
          <w:rFonts w:ascii="Arial" w:eastAsia="Arial" w:hAnsi="Arial" w:cs="Arial"/>
          <w:color w:val="000000"/>
          <w:sz w:val="22"/>
          <w:szCs w:val="22"/>
        </w:rPr>
        <w:t xml:space="preserve"> </w:t>
      </w:r>
      <w:r w:rsidR="009047B1">
        <w:rPr>
          <w:rFonts w:ascii="Arial" w:eastAsia="Arial" w:hAnsi="Arial" w:cs="Arial"/>
          <w:color w:val="000000"/>
          <w:sz w:val="22"/>
          <w:szCs w:val="22"/>
        </w:rPr>
        <w:t xml:space="preserve">some </w:t>
      </w:r>
      <w:r>
        <w:rPr>
          <w:rFonts w:ascii="Arial" w:eastAsia="Arial" w:hAnsi="Arial" w:cs="Arial"/>
          <w:color w:val="000000"/>
          <w:sz w:val="22"/>
          <w:szCs w:val="22"/>
        </w:rPr>
        <w:t xml:space="preserve">parents </w:t>
      </w:r>
      <w:r w:rsidR="00BA2142">
        <w:rPr>
          <w:rFonts w:ascii="Arial" w:eastAsia="Arial" w:hAnsi="Arial" w:cs="Arial"/>
          <w:color w:val="000000"/>
          <w:sz w:val="22"/>
          <w:szCs w:val="22"/>
        </w:rPr>
        <w:t xml:space="preserve">in a recent study (Banks et al.,2019) reported that it is </w:t>
      </w:r>
      <w:r>
        <w:rPr>
          <w:rFonts w:ascii="Arial" w:eastAsia="Arial" w:hAnsi="Arial" w:cs="Arial"/>
          <w:color w:val="000000"/>
          <w:sz w:val="22"/>
          <w:szCs w:val="22"/>
        </w:rPr>
        <w:t>difficult to obtain</w:t>
      </w:r>
      <w:r w:rsidR="00BA2142">
        <w:rPr>
          <w:rFonts w:ascii="Arial" w:eastAsia="Arial" w:hAnsi="Arial" w:cs="Arial"/>
          <w:color w:val="000000"/>
          <w:sz w:val="22"/>
          <w:szCs w:val="22"/>
        </w:rPr>
        <w:t xml:space="preserve"> disability cards due to their location, while others </w:t>
      </w:r>
      <w:proofErr w:type="gramStart"/>
      <w:r w:rsidR="00BA2142">
        <w:rPr>
          <w:rFonts w:ascii="Arial" w:eastAsia="Arial" w:hAnsi="Arial" w:cs="Arial"/>
          <w:color w:val="000000"/>
          <w:sz w:val="22"/>
          <w:szCs w:val="22"/>
        </w:rPr>
        <w:t>expressed</w:t>
      </w:r>
      <w:proofErr w:type="gramEnd"/>
      <w:r w:rsidR="00BA2142">
        <w:rPr>
          <w:rFonts w:ascii="Arial" w:eastAsia="Arial" w:hAnsi="Arial" w:cs="Arial"/>
          <w:color w:val="000000"/>
          <w:sz w:val="22"/>
          <w:szCs w:val="22"/>
        </w:rPr>
        <w:t xml:space="preserve"> they were unaware of the card</w:t>
      </w:r>
      <w:r w:rsidR="00A41B2B">
        <w:rPr>
          <w:rFonts w:ascii="Arial" w:eastAsia="Arial" w:hAnsi="Arial" w:cs="Arial"/>
          <w:color w:val="000000"/>
          <w:sz w:val="22"/>
          <w:szCs w:val="22"/>
        </w:rPr>
        <w:t>’</w:t>
      </w:r>
      <w:r w:rsidR="00BA2142">
        <w:rPr>
          <w:rFonts w:ascii="Arial" w:eastAsia="Arial" w:hAnsi="Arial" w:cs="Arial"/>
          <w:color w:val="000000"/>
          <w:sz w:val="22"/>
          <w:szCs w:val="22"/>
        </w:rPr>
        <w:t>s benefits</w:t>
      </w:r>
      <w:r>
        <w:rPr>
          <w:rFonts w:ascii="Arial" w:eastAsia="Arial" w:hAnsi="Arial" w:cs="Arial"/>
          <w:color w:val="000000"/>
          <w:sz w:val="22"/>
          <w:szCs w:val="22"/>
        </w:rPr>
        <w:t>. Therefore, even the parents who wish to send their children with disabilities to school</w:t>
      </w:r>
      <w:r w:rsidR="00BA2142">
        <w:rPr>
          <w:rFonts w:ascii="Arial" w:eastAsia="Arial" w:hAnsi="Arial" w:cs="Arial"/>
          <w:color w:val="000000"/>
          <w:sz w:val="22"/>
          <w:szCs w:val="22"/>
        </w:rPr>
        <w:t xml:space="preserve"> </w:t>
      </w:r>
      <w:r w:rsidR="00A41B2B">
        <w:rPr>
          <w:rFonts w:ascii="Arial" w:eastAsia="Arial" w:hAnsi="Arial" w:cs="Arial"/>
          <w:color w:val="000000"/>
          <w:sz w:val="22"/>
          <w:szCs w:val="22"/>
        </w:rPr>
        <w:t>sometimes</w:t>
      </w:r>
      <w:r w:rsidR="00BA2142">
        <w:rPr>
          <w:rFonts w:ascii="Arial" w:eastAsia="Arial" w:hAnsi="Arial" w:cs="Arial"/>
          <w:color w:val="000000"/>
          <w:sz w:val="22"/>
          <w:szCs w:val="22"/>
        </w:rPr>
        <w:t xml:space="preserve"> lack the awareness and resources</w:t>
      </w:r>
      <w:r w:rsidR="00D3436E">
        <w:rPr>
          <w:rFonts w:ascii="Arial" w:eastAsia="Arial" w:hAnsi="Arial" w:cs="Arial"/>
          <w:color w:val="000000"/>
          <w:sz w:val="22"/>
          <w:szCs w:val="22"/>
        </w:rPr>
        <w:t xml:space="preserve"> to do so</w:t>
      </w:r>
      <w:r>
        <w:rPr>
          <w:rFonts w:ascii="Arial" w:eastAsia="Arial" w:hAnsi="Arial" w:cs="Arial"/>
          <w:color w:val="000000"/>
          <w:sz w:val="22"/>
          <w:szCs w:val="22"/>
        </w:rPr>
        <w:t xml:space="preserve">. </w:t>
      </w:r>
    </w:p>
    <w:p w14:paraId="00000175" w14:textId="77777777" w:rsidR="00FF167C" w:rsidRDefault="00FF167C" w:rsidP="00F73A8F">
      <w:pPr>
        <w:spacing w:line="276" w:lineRule="auto"/>
        <w:ind w:right="-694"/>
        <w:jc w:val="both"/>
        <w:rPr>
          <w:rFonts w:ascii="Arial" w:eastAsia="Arial" w:hAnsi="Arial" w:cs="Arial"/>
          <w:sz w:val="22"/>
          <w:szCs w:val="22"/>
        </w:rPr>
      </w:pPr>
    </w:p>
    <w:p w14:paraId="00000176" w14:textId="2EC912F2"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sz w:val="22"/>
          <w:szCs w:val="22"/>
        </w:rPr>
        <w:lastRenderedPageBreak/>
        <w:t xml:space="preserve">It is important to mention that just as children with disabilities are not homogeneous, neither are their parents. In fact, </w:t>
      </w:r>
      <w:r w:rsidR="00A41B2B">
        <w:rPr>
          <w:rFonts w:ascii="Arial" w:eastAsia="Arial" w:hAnsi="Arial" w:cs="Arial"/>
          <w:sz w:val="22"/>
          <w:szCs w:val="22"/>
        </w:rPr>
        <w:t xml:space="preserve">some </w:t>
      </w:r>
      <w:r>
        <w:rPr>
          <w:rFonts w:ascii="Arial" w:eastAsia="Arial" w:hAnsi="Arial" w:cs="Arial"/>
          <w:sz w:val="22"/>
          <w:szCs w:val="22"/>
        </w:rPr>
        <w:t>parents tend to have different views on education based on the disability of their child. For example,</w:t>
      </w:r>
      <w:r>
        <w:rPr>
          <w:rFonts w:ascii="Arial" w:eastAsia="Arial" w:hAnsi="Arial" w:cs="Arial"/>
          <w:color w:val="000000"/>
          <w:sz w:val="22"/>
          <w:szCs w:val="22"/>
        </w:rPr>
        <w:t xml:space="preserve"> those </w:t>
      </w:r>
      <w:r w:rsidR="00A41B2B">
        <w:rPr>
          <w:rFonts w:ascii="Arial" w:eastAsia="Arial" w:hAnsi="Arial" w:cs="Arial"/>
          <w:color w:val="000000"/>
          <w:sz w:val="22"/>
          <w:szCs w:val="22"/>
        </w:rPr>
        <w:t xml:space="preserve">who have </w:t>
      </w:r>
      <w:r>
        <w:rPr>
          <w:rFonts w:ascii="Arial" w:eastAsia="Arial" w:hAnsi="Arial" w:cs="Arial"/>
          <w:color w:val="000000"/>
          <w:sz w:val="22"/>
          <w:szCs w:val="22"/>
        </w:rPr>
        <w:t xml:space="preserve">children with visual and physical disabilities tend to be in favor of inclusive schools, as they recognize a positive change in their children’s development after joining the school. However, </w:t>
      </w:r>
      <w:r w:rsidR="003C3748">
        <w:rPr>
          <w:rFonts w:ascii="Arial" w:eastAsia="Arial" w:hAnsi="Arial" w:cs="Arial"/>
          <w:color w:val="000000"/>
          <w:sz w:val="22"/>
          <w:szCs w:val="22"/>
        </w:rPr>
        <w:t xml:space="preserve">while some </w:t>
      </w:r>
      <w:r>
        <w:rPr>
          <w:rFonts w:ascii="Arial" w:eastAsia="Arial" w:hAnsi="Arial" w:cs="Arial"/>
          <w:color w:val="000000"/>
          <w:sz w:val="22"/>
          <w:szCs w:val="22"/>
        </w:rPr>
        <w:t xml:space="preserve">parents of children with </w:t>
      </w:r>
      <w:r w:rsidR="003C3748">
        <w:rPr>
          <w:rFonts w:ascii="Arial" w:eastAsia="Arial" w:hAnsi="Arial" w:cs="Arial"/>
          <w:color w:val="000000"/>
          <w:sz w:val="22"/>
          <w:szCs w:val="22"/>
        </w:rPr>
        <w:t xml:space="preserve">intellectual disabilities may feel satisfied with the performance of their child and the </w:t>
      </w:r>
      <w:r w:rsidR="00455F2F">
        <w:rPr>
          <w:rFonts w:ascii="Arial" w:eastAsia="Arial" w:hAnsi="Arial" w:cs="Arial"/>
          <w:color w:val="000000"/>
          <w:sz w:val="22"/>
          <w:szCs w:val="22"/>
        </w:rPr>
        <w:t>attitudes</w:t>
      </w:r>
      <w:r w:rsidR="003C3748">
        <w:rPr>
          <w:rFonts w:ascii="Arial" w:eastAsia="Arial" w:hAnsi="Arial" w:cs="Arial"/>
          <w:color w:val="000000"/>
          <w:sz w:val="22"/>
          <w:szCs w:val="22"/>
        </w:rPr>
        <w:t xml:space="preserve"> of teachers and peers, they </w:t>
      </w:r>
      <w:r w:rsidR="00EE380A">
        <w:rPr>
          <w:rFonts w:ascii="Arial" w:eastAsia="Arial" w:hAnsi="Arial" w:cs="Arial"/>
          <w:color w:val="000000"/>
          <w:sz w:val="22"/>
          <w:szCs w:val="22"/>
        </w:rPr>
        <w:t>still believe that special schooling would be better for their child</w:t>
      </w:r>
      <w:r>
        <w:rPr>
          <w:rFonts w:ascii="Arial" w:eastAsia="Arial" w:hAnsi="Arial" w:cs="Arial"/>
          <w:color w:val="000000"/>
          <w:sz w:val="22"/>
          <w:szCs w:val="22"/>
        </w:rPr>
        <w:t xml:space="preserve"> (UNICEF, 2003). They feel their children’s pace of learning is not similar to that of other children. The Dynamic Institute of Research and Development (2014) suggests that an effective consciousness-raising program for parents and families of children with disabilities is necessary in order to make parents and families aware of the policy, plan, program, and system of education for their children, and that ultimately, parental involvement in education is essential.</w:t>
      </w:r>
    </w:p>
    <w:p w14:paraId="00000177" w14:textId="77777777" w:rsidR="00FF167C" w:rsidRDefault="00FF167C" w:rsidP="00F73A8F">
      <w:pPr>
        <w:spacing w:line="276" w:lineRule="auto"/>
        <w:ind w:right="-694"/>
        <w:jc w:val="both"/>
        <w:rPr>
          <w:rFonts w:ascii="Arial" w:eastAsia="Arial" w:hAnsi="Arial" w:cs="Arial"/>
          <w:color w:val="000000"/>
          <w:sz w:val="22"/>
          <w:szCs w:val="22"/>
        </w:rPr>
      </w:pPr>
    </w:p>
    <w:p w14:paraId="00000178" w14:textId="77777777" w:rsidR="00FF167C" w:rsidRDefault="00FF167C" w:rsidP="00F73A8F">
      <w:pPr>
        <w:spacing w:line="276" w:lineRule="auto"/>
        <w:ind w:right="-694"/>
        <w:jc w:val="both"/>
        <w:rPr>
          <w:rFonts w:ascii="Arial" w:eastAsia="Arial" w:hAnsi="Arial" w:cs="Arial"/>
          <w:color w:val="000000"/>
          <w:sz w:val="22"/>
          <w:szCs w:val="22"/>
        </w:rPr>
      </w:pPr>
    </w:p>
    <w:p w14:paraId="00000179" w14:textId="72E88B5A" w:rsidR="00FF167C" w:rsidRDefault="00F92608" w:rsidP="00F73A8F">
      <w:pPr>
        <w:pStyle w:val="Heading2"/>
        <w:numPr>
          <w:ilvl w:val="2"/>
          <w:numId w:val="9"/>
        </w:numPr>
        <w:spacing w:line="276" w:lineRule="auto"/>
        <w:ind w:left="720" w:right="-694"/>
        <w:rPr>
          <w:rFonts w:ascii="Arial" w:eastAsia="Arial" w:hAnsi="Arial" w:cs="Arial"/>
        </w:rPr>
      </w:pPr>
      <w:bookmarkStart w:id="30" w:name="_Toc39404176"/>
      <w:r>
        <w:rPr>
          <w:rFonts w:ascii="Arial" w:eastAsia="Arial" w:hAnsi="Arial" w:cs="Arial"/>
        </w:rPr>
        <w:t>Children’s Attitudes</w:t>
      </w:r>
      <w:bookmarkEnd w:id="30"/>
    </w:p>
    <w:p w14:paraId="0000017A" w14:textId="240EDAF6"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 xml:space="preserve">While many studies on children with disabilities in Nepal tend to focus on the views and attitudes of the community, teachers, and guardians of children with disabilities, little research has been done to examine the views of the children themselves. To leave out the voice of the children most affected by inclusive education seems to be counterproductive and a seemingly naïve approach towards the agenda of inclusion. </w:t>
      </w:r>
    </w:p>
    <w:p w14:paraId="68F2C47D" w14:textId="77777777" w:rsidR="00455F2F" w:rsidRDefault="00455F2F" w:rsidP="00F73A8F">
      <w:pPr>
        <w:spacing w:line="276" w:lineRule="auto"/>
        <w:ind w:right="-694"/>
        <w:jc w:val="both"/>
        <w:rPr>
          <w:rFonts w:ascii="Arial" w:eastAsia="Arial" w:hAnsi="Arial" w:cs="Arial"/>
          <w:sz w:val="22"/>
          <w:szCs w:val="22"/>
        </w:rPr>
      </w:pPr>
    </w:p>
    <w:p w14:paraId="0000017B" w14:textId="45E26D64"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sz w:val="22"/>
          <w:szCs w:val="22"/>
        </w:rPr>
        <w:t>One</w:t>
      </w:r>
      <w:r w:rsidR="005D4F22">
        <w:rPr>
          <w:rFonts w:ascii="Arial" w:eastAsia="Arial" w:hAnsi="Arial" w:cs="Arial"/>
          <w:sz w:val="22"/>
          <w:szCs w:val="22"/>
        </w:rPr>
        <w:t xml:space="preserve"> </w:t>
      </w:r>
      <w:r>
        <w:rPr>
          <w:rFonts w:ascii="Arial" w:eastAsia="Arial" w:hAnsi="Arial" w:cs="Arial"/>
          <w:sz w:val="22"/>
          <w:szCs w:val="22"/>
        </w:rPr>
        <w:t>qualitative study in Nepal (Banks et al., 2019) realized this gap in research and confronted it in the research design. Funded by Plan International, the study took place within areas where Plan International Nepal operates</w:t>
      </w:r>
      <w:r w:rsidR="00FA7D13">
        <w:rPr>
          <w:rStyle w:val="FootnoteReference"/>
          <w:rFonts w:ascii="Arial" w:eastAsia="Arial" w:hAnsi="Arial" w:cs="Arial"/>
          <w:sz w:val="22"/>
          <w:szCs w:val="22"/>
        </w:rPr>
        <w:footnoteReference w:id="13"/>
      </w:r>
      <w:r>
        <w:rPr>
          <w:rFonts w:ascii="Arial" w:eastAsia="Arial" w:hAnsi="Arial" w:cs="Arial"/>
          <w:sz w:val="22"/>
          <w:szCs w:val="22"/>
        </w:rPr>
        <w:t>.</w:t>
      </w:r>
      <w:r w:rsidR="00FA7D13">
        <w:rPr>
          <w:rFonts w:ascii="Arial" w:eastAsia="Arial" w:hAnsi="Arial" w:cs="Arial"/>
          <w:sz w:val="22"/>
          <w:szCs w:val="22"/>
        </w:rPr>
        <w:t xml:space="preserve"> A total of 21 families were sampled in the study, with 15 child interviews</w:t>
      </w:r>
      <w:r w:rsidR="00602A5F">
        <w:rPr>
          <w:rStyle w:val="FootnoteReference"/>
          <w:rFonts w:ascii="Arial" w:eastAsia="Arial" w:hAnsi="Arial" w:cs="Arial"/>
          <w:sz w:val="22"/>
          <w:szCs w:val="22"/>
        </w:rPr>
        <w:footnoteReference w:id="14"/>
      </w:r>
      <w:r w:rsidR="00FA7D13">
        <w:rPr>
          <w:rFonts w:ascii="Arial" w:eastAsia="Arial" w:hAnsi="Arial" w:cs="Arial"/>
          <w:sz w:val="22"/>
          <w:szCs w:val="22"/>
        </w:rPr>
        <w:t>.</w:t>
      </w:r>
      <w:r>
        <w:rPr>
          <w:rFonts w:ascii="Arial" w:eastAsia="Arial" w:hAnsi="Arial" w:cs="Arial"/>
          <w:sz w:val="22"/>
          <w:szCs w:val="22"/>
        </w:rPr>
        <w:t xml:space="preserve"> </w:t>
      </w:r>
      <w:r>
        <w:rPr>
          <w:rFonts w:ascii="Arial" w:eastAsia="Arial" w:hAnsi="Arial" w:cs="Arial"/>
          <w:color w:val="000000"/>
          <w:sz w:val="22"/>
          <w:szCs w:val="22"/>
        </w:rPr>
        <w:t>The overwhelming ﬁnding</w:t>
      </w:r>
      <w:r w:rsidR="00F80F06">
        <w:rPr>
          <w:rStyle w:val="FootnoteReference"/>
          <w:rFonts w:ascii="Arial" w:eastAsia="Arial" w:hAnsi="Arial" w:cs="Arial"/>
          <w:color w:val="000000"/>
          <w:sz w:val="22"/>
          <w:szCs w:val="22"/>
        </w:rPr>
        <w:footnoteReference w:id="15"/>
      </w:r>
      <w:r>
        <w:rPr>
          <w:rFonts w:ascii="Arial" w:eastAsia="Arial" w:hAnsi="Arial" w:cs="Arial"/>
          <w:color w:val="000000"/>
          <w:sz w:val="22"/>
          <w:szCs w:val="22"/>
        </w:rPr>
        <w:t>, expressed by the children themselves, was that they were enthusiastic about going to school. While some children expressed that physically getting to school was extremely difficult and others stated their struggle to understand or communicate with the teacher was challenging, children enjoyed being in school and learning. One consistent area of concern was bullying, but even then, children wanted to attend</w:t>
      </w:r>
      <w:r w:rsidR="00762242">
        <w:rPr>
          <w:rFonts w:ascii="Arial" w:eastAsia="Arial" w:hAnsi="Arial" w:cs="Arial"/>
          <w:color w:val="000000"/>
          <w:sz w:val="22"/>
          <w:szCs w:val="22"/>
        </w:rPr>
        <w:t>,</w:t>
      </w:r>
      <w:r>
        <w:rPr>
          <w:rFonts w:ascii="Arial" w:eastAsia="Arial" w:hAnsi="Arial" w:cs="Arial"/>
          <w:color w:val="000000"/>
          <w:sz w:val="22"/>
          <w:szCs w:val="22"/>
        </w:rPr>
        <w:t xml:space="preserve"> as many believed it was the only pathway to a better life.</w:t>
      </w:r>
    </w:p>
    <w:p w14:paraId="0000017C" w14:textId="77777777" w:rsidR="00FF167C" w:rsidRDefault="00FF167C" w:rsidP="00F73A8F">
      <w:pPr>
        <w:spacing w:line="276" w:lineRule="auto"/>
        <w:ind w:right="-694"/>
        <w:jc w:val="both"/>
        <w:rPr>
          <w:rFonts w:ascii="Arial" w:eastAsia="Arial" w:hAnsi="Arial" w:cs="Arial"/>
          <w:color w:val="000000"/>
          <w:sz w:val="22"/>
          <w:szCs w:val="22"/>
          <w:u w:val="single"/>
        </w:rPr>
      </w:pPr>
    </w:p>
    <w:p w14:paraId="0000017D" w14:textId="7B49D310"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Alternatively</w:t>
      </w:r>
      <w:r w:rsidR="00264C3F">
        <w:rPr>
          <w:rFonts w:ascii="Arial" w:eastAsia="Arial" w:hAnsi="Arial" w:cs="Arial"/>
          <w:color w:val="000000"/>
          <w:sz w:val="22"/>
          <w:szCs w:val="22"/>
        </w:rPr>
        <w:t>,</w:t>
      </w:r>
      <w:r>
        <w:rPr>
          <w:rFonts w:ascii="Arial" w:eastAsia="Arial" w:hAnsi="Arial" w:cs="Arial"/>
          <w:color w:val="000000"/>
          <w:sz w:val="22"/>
          <w:szCs w:val="22"/>
        </w:rPr>
        <w:t xml:space="preserve"> another study in Nepal that interviewed parents found that</w:t>
      </w:r>
      <w:r w:rsidR="00455F2F">
        <w:rPr>
          <w:rFonts w:ascii="Arial" w:eastAsia="Arial" w:hAnsi="Arial" w:cs="Arial"/>
          <w:color w:val="000000"/>
          <w:sz w:val="22"/>
          <w:szCs w:val="22"/>
        </w:rPr>
        <w:t xml:space="preserve"> </w:t>
      </w:r>
      <w:r>
        <w:rPr>
          <w:rFonts w:ascii="Arial" w:eastAsia="Arial" w:hAnsi="Arial" w:cs="Arial"/>
          <w:color w:val="000000"/>
          <w:sz w:val="22"/>
          <w:szCs w:val="22"/>
        </w:rPr>
        <w:t>almost all children with disabilities felt either humiliated, ignored, or discriminated against within their schoo</w:t>
      </w:r>
      <w:r w:rsidR="00264C3F">
        <w:rPr>
          <w:rFonts w:ascii="Arial" w:eastAsia="Arial" w:hAnsi="Arial" w:cs="Arial"/>
          <w:color w:val="000000"/>
          <w:sz w:val="22"/>
          <w:szCs w:val="22"/>
        </w:rPr>
        <w:t>l (Eide, Neupane, &amp; Hem, 2016)</w:t>
      </w:r>
      <w:r>
        <w:rPr>
          <w:rFonts w:ascii="Arial" w:eastAsia="Arial" w:hAnsi="Arial" w:cs="Arial"/>
          <w:color w:val="000000"/>
          <w:sz w:val="22"/>
          <w:szCs w:val="22"/>
        </w:rPr>
        <w:t xml:space="preserve">. In addition, half of the respondents experienced some kind of difficulties due to an inaccessible environment. While these studies do show there </w:t>
      </w:r>
      <w:r w:rsidR="00762242">
        <w:rPr>
          <w:rFonts w:ascii="Arial" w:eastAsia="Arial" w:hAnsi="Arial" w:cs="Arial"/>
          <w:color w:val="000000"/>
          <w:sz w:val="22"/>
          <w:szCs w:val="22"/>
        </w:rPr>
        <w:t>is</w:t>
      </w:r>
      <w:r>
        <w:rPr>
          <w:rFonts w:ascii="Arial" w:eastAsia="Arial" w:hAnsi="Arial" w:cs="Arial"/>
          <w:color w:val="000000"/>
          <w:sz w:val="22"/>
          <w:szCs w:val="22"/>
        </w:rPr>
        <w:t xml:space="preserve"> a mixture of feelings towards inclusive education from children with disabilities, it is important to include all voices within the conversation in order to better understand and address existing challenges </w:t>
      </w:r>
      <w:r w:rsidR="00E9540D">
        <w:rPr>
          <w:rFonts w:ascii="Arial" w:eastAsia="Arial" w:hAnsi="Arial" w:cs="Arial"/>
          <w:color w:val="000000"/>
          <w:sz w:val="22"/>
          <w:szCs w:val="22"/>
        </w:rPr>
        <w:t>to</w:t>
      </w:r>
      <w:r>
        <w:rPr>
          <w:rFonts w:ascii="Arial" w:eastAsia="Arial" w:hAnsi="Arial" w:cs="Arial"/>
          <w:color w:val="000000"/>
          <w:sz w:val="22"/>
          <w:szCs w:val="22"/>
        </w:rPr>
        <w:t xml:space="preserve"> successful inclusion of all children in schools</w:t>
      </w:r>
      <w:r w:rsidR="00E74C75">
        <w:rPr>
          <w:rFonts w:ascii="Arial" w:eastAsia="Arial" w:hAnsi="Arial" w:cs="Arial"/>
          <w:color w:val="000000"/>
          <w:sz w:val="22"/>
          <w:szCs w:val="22"/>
        </w:rPr>
        <w:t>.</w:t>
      </w:r>
    </w:p>
    <w:p w14:paraId="0000017F" w14:textId="77777777" w:rsidR="00FF167C" w:rsidRDefault="00FF167C" w:rsidP="00F73A8F">
      <w:pPr>
        <w:spacing w:after="240" w:line="276" w:lineRule="auto"/>
        <w:ind w:right="-694"/>
        <w:jc w:val="both"/>
        <w:rPr>
          <w:rFonts w:ascii="Arial" w:eastAsia="Arial" w:hAnsi="Arial" w:cs="Arial"/>
          <w:sz w:val="22"/>
          <w:szCs w:val="22"/>
        </w:rPr>
      </w:pPr>
    </w:p>
    <w:p w14:paraId="00000180" w14:textId="5A330EF6" w:rsidR="00FF167C" w:rsidRDefault="004C7ADC" w:rsidP="00F73A8F">
      <w:pPr>
        <w:pStyle w:val="Heading2"/>
        <w:numPr>
          <w:ilvl w:val="1"/>
          <w:numId w:val="9"/>
        </w:numPr>
        <w:spacing w:line="276" w:lineRule="auto"/>
        <w:ind w:left="360" w:right="-694"/>
        <w:rPr>
          <w:rFonts w:ascii="Arial" w:eastAsia="Arial" w:hAnsi="Arial" w:cs="Arial"/>
          <w:b/>
        </w:rPr>
      </w:pPr>
      <w:bookmarkStart w:id="31" w:name="_Toc39404177"/>
      <w:r>
        <w:rPr>
          <w:noProof/>
        </w:rPr>
        <w:lastRenderedPageBreak/>
        <mc:AlternateContent>
          <mc:Choice Requires="wps">
            <w:drawing>
              <wp:anchor distT="0" distB="0" distL="114300" distR="114300" simplePos="0" relativeHeight="251666432" behindDoc="0" locked="0" layoutInCell="1" allowOverlap="1" wp14:anchorId="55301959" wp14:editId="5FB256A4">
                <wp:simplePos x="0" y="0"/>
                <wp:positionH relativeFrom="column">
                  <wp:posOffset>1905</wp:posOffset>
                </wp:positionH>
                <wp:positionV relativeFrom="paragraph">
                  <wp:posOffset>220345</wp:posOffset>
                </wp:positionV>
                <wp:extent cx="5643245" cy="1828800"/>
                <wp:effectExtent l="12700" t="12700" r="8255" b="8890"/>
                <wp:wrapSquare wrapText="bothSides"/>
                <wp:docPr id="15" name="Text Box 15"/>
                <wp:cNvGraphicFramePr/>
                <a:graphic xmlns:a="http://schemas.openxmlformats.org/drawingml/2006/main">
                  <a:graphicData uri="http://schemas.microsoft.com/office/word/2010/wordprocessingShape">
                    <wps:wsp>
                      <wps:cNvSpPr txBox="1"/>
                      <wps:spPr>
                        <a:xfrm>
                          <a:off x="0" y="0"/>
                          <a:ext cx="5643245" cy="1828800"/>
                        </a:xfrm>
                        <a:prstGeom prst="rect">
                          <a:avLst/>
                        </a:prstGeom>
                        <a:noFill/>
                        <a:ln w="28575">
                          <a:solidFill>
                            <a:prstClr val="black"/>
                          </a:solidFill>
                        </a:ln>
                      </wps:spPr>
                      <wps:txbx>
                        <w:txbxContent>
                          <w:p w14:paraId="2D8731CB" w14:textId="0FAC6EBF" w:rsidR="00F73A8F" w:rsidRPr="00977669" w:rsidRDefault="00F73A8F" w:rsidP="00710EF5">
                            <w:pPr>
                              <w:spacing w:line="276" w:lineRule="auto"/>
                              <w:jc w:val="both"/>
                              <w:rPr>
                                <w:rFonts w:ascii="Arial" w:eastAsia="Arial" w:hAnsi="Arial" w:cs="Arial"/>
                                <w:b/>
                                <w:sz w:val="22"/>
                                <w:szCs w:val="22"/>
                              </w:rPr>
                            </w:pPr>
                            <w:r>
                              <w:rPr>
                                <w:rFonts w:ascii="Arial" w:eastAsia="Arial" w:hAnsi="Arial" w:cs="Arial"/>
                                <w:b/>
                                <w:sz w:val="22"/>
                                <w:szCs w:val="22"/>
                              </w:rPr>
                              <w:t xml:space="preserve">Finding 4: </w:t>
                            </w:r>
                            <w:r>
                              <w:rPr>
                                <w:rFonts w:ascii="Arial" w:eastAsia="Arial" w:hAnsi="Arial" w:cs="Arial"/>
                                <w:sz w:val="22"/>
                                <w:szCs w:val="22"/>
                              </w:rPr>
                              <w:t>The limited existing research on ways in which children with disabilities are educated in Nepal suggests that there is unequal access to the national curriculum</w:t>
                            </w:r>
                            <w:r>
                              <w:t/>
                            </w:r>
                            <w:r>
                              <w:rPr>
                                <w:rStyle w:val="CommentReference"/>
                                <w:rFonts w:asciiTheme="minorHAnsi" w:eastAsiaTheme="minorHAnsi" w:hAnsiTheme="minorHAnsi" w:cstheme="minorBidi"/>
                              </w:rPr>
                              <w:t/>
                            </w:r>
                            <w:r>
                              <w:rPr>
                                <w:rFonts w:ascii="Arial" w:eastAsia="Arial" w:hAnsi="Arial" w:cs="Arial"/>
                                <w:sz w:val="22"/>
                                <w:szCs w:val="22"/>
                              </w:rPr>
                              <w:t xml:space="preserve"> for some children with disabilities, especially children with intellectual disability, as compared to their peers without disabilities. Resourcing is constrained, including a lack of braille texts for some students who are blind, and resource teachers with limited sign language proficiency entrusted to teach children who are deaf. Dropout rates for children who are deaf or blind are extraordinarily high, with a vast majority not completing education. While the legislative environment recognizes the needs for disability accommodations, and extra time is provided to students on exams, examinations are not available in braille.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301959" id="Text Box 15" o:spid="_x0000_s1029" type="#_x0000_t202" style="position:absolute;left:0;text-align:left;margin-left:.15pt;margin-top:17.35pt;width:444.3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" filled="f" strokeweight="2.25pt">
                <v:textbox style="mso-fit-shape-to-text:t">
                  <w:txbxContent>
                    <w:p w14:paraId="2D8731CB" w14:textId="0FAC6EBF" w:rsidR="00F73A8F" w:rsidRPr="00977669" w:rsidRDefault="00F73A8F" w:rsidP="00710EF5">
                      <w:pPr>
                        <w:spacing w:line="276" w:lineRule="auto"/>
                        <w:jc w:val="both"/>
                        <w:rPr>
                          <w:rFonts w:ascii="Arial" w:eastAsia="Arial" w:hAnsi="Arial" w:cs="Arial"/>
                          <w:b/>
                          <w:sz w:val="22"/>
                          <w:szCs w:val="22"/>
                        </w:rPr>
                      </w:pPr>
                      <w:r>
                        <w:rPr>
                          <w:rFonts w:ascii="Arial" w:eastAsia="Arial" w:hAnsi="Arial" w:cs="Arial"/>
                          <w:b/>
                          <w:sz w:val="22"/>
                          <w:szCs w:val="22"/>
                        </w:rPr>
                        <w:t xml:space="preserve">Finding 4: </w:t>
                      </w:r>
                      <w:r>
                        <w:rPr>
                          <w:rFonts w:ascii="Arial" w:eastAsia="Arial" w:hAnsi="Arial" w:cs="Arial"/>
                          <w:sz w:val="22"/>
                          <w:szCs w:val="22"/>
                        </w:rPr>
                        <w:t>The limited existing research on ways in which children with disabilities are educated in Nepal suggests that there is unequal access to the national curriculum</w:t>
                      </w:r>
                      <w:r>
                        <w:t/>
                      </w:r>
                      <w:r>
                        <w:rPr>
                          <w:rStyle w:val="CommentReference"/>
                          <w:rFonts w:asciiTheme="minorHAnsi" w:eastAsiaTheme="minorHAnsi" w:hAnsiTheme="minorHAnsi" w:cstheme="minorBidi"/>
                        </w:rPr>
                        <w:t/>
                      </w:r>
                      <w:r>
                        <w:rPr>
                          <w:rFonts w:ascii="Arial" w:eastAsia="Arial" w:hAnsi="Arial" w:cs="Arial"/>
                          <w:sz w:val="22"/>
                          <w:szCs w:val="22"/>
                        </w:rPr>
                        <w:t xml:space="preserve"> for some children with disabilities, especially children with intellectual disability, as compared to their peers without disabilities. Resourcing is constrained, including a lack of braille texts for some students who are blind, and resource teachers with limited sign language proficiency entrusted to teach children who are deaf. Dropout rates for children who are deaf or blind are extraordinarily high, with a vast majority not completing education. While the legislative environment recognizes the needs for disability accommodations, and extra time is provided to students on exams, examinations are not available in braille.  </w:t>
                      </w:r>
                    </w:p>
                  </w:txbxContent>
                </v:textbox>
                <w10:wrap type="square"/>
              </v:shape>
            </w:pict>
          </mc:Fallback>
        </mc:AlternateContent>
      </w:r>
      <w:r w:rsidR="00F92608">
        <w:rPr>
          <w:rFonts w:ascii="Arial" w:eastAsia="Arial" w:hAnsi="Arial" w:cs="Arial"/>
          <w:b/>
        </w:rPr>
        <w:t>Education Efforts for Specific Disability Groups</w:t>
      </w:r>
      <w:bookmarkEnd w:id="31"/>
    </w:p>
    <w:p w14:paraId="00000183" w14:textId="77777777" w:rsidR="00FF167C" w:rsidRDefault="00FF167C" w:rsidP="00F73A8F">
      <w:pPr>
        <w:spacing w:line="276" w:lineRule="auto"/>
        <w:ind w:right="-694"/>
      </w:pPr>
    </w:p>
    <w:p w14:paraId="00000184" w14:textId="41D0D942" w:rsidR="00FF167C" w:rsidRDefault="00F92608" w:rsidP="00F73A8F">
      <w:pPr>
        <w:spacing w:line="276" w:lineRule="auto"/>
        <w:ind w:right="-694"/>
        <w:rPr>
          <w:rFonts w:ascii="Arial" w:eastAsia="Arial" w:hAnsi="Arial" w:cs="Arial"/>
          <w:color w:val="000000"/>
          <w:sz w:val="22"/>
          <w:szCs w:val="22"/>
        </w:rPr>
      </w:pPr>
      <w:r>
        <w:rPr>
          <w:rFonts w:ascii="Arial" w:eastAsia="Arial" w:hAnsi="Arial" w:cs="Arial"/>
          <w:color w:val="000000"/>
          <w:sz w:val="22"/>
          <w:szCs w:val="22"/>
        </w:rPr>
        <w:t>The 2011</w:t>
      </w:r>
      <w:r w:rsidR="00897F74">
        <w:rPr>
          <w:rFonts w:ascii="Arial" w:eastAsia="Arial" w:hAnsi="Arial" w:cs="Arial"/>
          <w:color w:val="000000"/>
          <w:sz w:val="22"/>
          <w:szCs w:val="22"/>
        </w:rPr>
        <w:t xml:space="preserve"> </w:t>
      </w:r>
      <w:r>
        <w:rPr>
          <w:rFonts w:ascii="Arial" w:eastAsia="Arial" w:hAnsi="Arial" w:cs="Arial"/>
          <w:color w:val="000000"/>
          <w:sz w:val="22"/>
          <w:szCs w:val="22"/>
        </w:rPr>
        <w:t xml:space="preserve">Nepal Living Standards Survey (NLSS) reported a breakdown of the percentage of each disability represented in the census for all age groups. Exhibit </w:t>
      </w:r>
      <w:r w:rsidR="00F82DB7">
        <w:rPr>
          <w:rFonts w:ascii="Arial" w:eastAsia="Arial" w:hAnsi="Arial" w:cs="Arial"/>
          <w:color w:val="000000"/>
          <w:sz w:val="22"/>
          <w:szCs w:val="22"/>
        </w:rPr>
        <w:t>5</w:t>
      </w:r>
      <w:r>
        <w:rPr>
          <w:rFonts w:ascii="Arial" w:eastAsia="Arial" w:hAnsi="Arial" w:cs="Arial"/>
          <w:color w:val="000000"/>
          <w:sz w:val="22"/>
          <w:szCs w:val="22"/>
        </w:rPr>
        <w:t xml:space="preserve"> presents the findings.</w:t>
      </w:r>
      <w:r>
        <w:rPr>
          <w:rFonts w:ascii="Arial" w:eastAsia="Arial" w:hAnsi="Arial" w:cs="Arial"/>
          <w:b/>
          <w:color w:val="000000"/>
          <w:sz w:val="22"/>
          <w:szCs w:val="22"/>
        </w:rPr>
        <w:t xml:space="preserve"> </w:t>
      </w:r>
      <w:r>
        <w:rPr>
          <w:rFonts w:ascii="Arial" w:eastAsia="Arial" w:hAnsi="Arial" w:cs="Arial"/>
          <w:color w:val="000000"/>
          <w:sz w:val="22"/>
          <w:szCs w:val="22"/>
        </w:rPr>
        <w:t xml:space="preserve"> </w:t>
      </w:r>
    </w:p>
    <w:p w14:paraId="00000185" w14:textId="77777777" w:rsidR="00FF167C" w:rsidRDefault="00FF167C" w:rsidP="00F73A8F">
      <w:pPr>
        <w:spacing w:line="276" w:lineRule="auto"/>
        <w:ind w:right="-694"/>
        <w:jc w:val="both"/>
        <w:rPr>
          <w:rFonts w:ascii="Arial" w:eastAsia="Arial" w:hAnsi="Arial" w:cs="Arial"/>
          <w:color w:val="000000"/>
          <w:sz w:val="22"/>
          <w:szCs w:val="22"/>
        </w:rPr>
      </w:pPr>
    </w:p>
    <w:p w14:paraId="00000186" w14:textId="344B413E" w:rsidR="00FF167C" w:rsidRDefault="00F92608" w:rsidP="00F73A8F">
      <w:pPr>
        <w:spacing w:line="276" w:lineRule="auto"/>
        <w:ind w:right="-694"/>
        <w:jc w:val="both"/>
        <w:rPr>
          <w:rFonts w:ascii="Arial" w:eastAsia="Arial" w:hAnsi="Arial" w:cs="Arial"/>
          <w:b/>
          <w:color w:val="000000"/>
          <w:sz w:val="22"/>
          <w:szCs w:val="22"/>
        </w:rPr>
      </w:pPr>
      <w:r>
        <w:rPr>
          <w:rFonts w:ascii="Arial" w:eastAsia="Arial" w:hAnsi="Arial" w:cs="Arial"/>
          <w:b/>
          <w:color w:val="000000"/>
          <w:sz w:val="22"/>
          <w:szCs w:val="22"/>
        </w:rPr>
        <w:t xml:space="preserve">Exhibit </w:t>
      </w:r>
      <w:r w:rsidR="00F82DB7">
        <w:rPr>
          <w:rFonts w:ascii="Arial" w:eastAsia="Arial" w:hAnsi="Arial" w:cs="Arial"/>
          <w:b/>
          <w:color w:val="000000"/>
          <w:sz w:val="22"/>
          <w:szCs w:val="22"/>
        </w:rPr>
        <w:t>5</w:t>
      </w:r>
      <w:r>
        <w:rPr>
          <w:rFonts w:ascii="Arial" w:eastAsia="Arial" w:hAnsi="Arial" w:cs="Arial"/>
          <w:b/>
          <w:color w:val="000000"/>
          <w:sz w:val="22"/>
          <w:szCs w:val="22"/>
        </w:rPr>
        <w:t xml:space="preserve">: Disability Prevalence in 2011 </w:t>
      </w:r>
      <w:r w:rsidR="005E6541">
        <w:rPr>
          <w:rFonts w:ascii="Arial" w:eastAsia="Arial" w:hAnsi="Arial" w:cs="Arial"/>
          <w:b/>
          <w:color w:val="000000"/>
          <w:sz w:val="22"/>
          <w:szCs w:val="22"/>
        </w:rPr>
        <w:t>NLSS</w:t>
      </w:r>
    </w:p>
    <w:tbl>
      <w:tblPr>
        <w:tblStyle w:val="a2"/>
        <w:tblW w:w="5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3"/>
        <w:gridCol w:w="3012"/>
      </w:tblGrid>
      <w:tr w:rsidR="00FF167C" w14:paraId="0DA92A5B" w14:textId="77777777" w:rsidTr="00F73A8F">
        <w:trPr>
          <w:trHeight w:val="364"/>
        </w:trPr>
        <w:tc>
          <w:tcPr>
            <w:tcW w:w="2563" w:type="dxa"/>
            <w:shd w:val="clear" w:color="auto" w:fill="B4C6E7"/>
          </w:tcPr>
          <w:p w14:paraId="00000187" w14:textId="77777777" w:rsidR="00FF167C" w:rsidRDefault="00F92608" w:rsidP="00F73A8F">
            <w:pPr>
              <w:spacing w:line="276" w:lineRule="auto"/>
              <w:ind w:right="-694"/>
              <w:jc w:val="both"/>
              <w:rPr>
                <w:rFonts w:ascii="Arial" w:eastAsia="Arial" w:hAnsi="Arial" w:cs="Arial"/>
                <w:b/>
                <w:sz w:val="22"/>
                <w:szCs w:val="22"/>
              </w:rPr>
            </w:pPr>
            <w:r>
              <w:rPr>
                <w:rFonts w:ascii="Arial" w:eastAsia="Arial" w:hAnsi="Arial" w:cs="Arial"/>
                <w:b/>
                <w:sz w:val="22"/>
                <w:szCs w:val="22"/>
              </w:rPr>
              <w:t>Type of disability</w:t>
            </w:r>
          </w:p>
        </w:tc>
        <w:tc>
          <w:tcPr>
            <w:tcW w:w="3012" w:type="dxa"/>
            <w:shd w:val="clear" w:color="auto" w:fill="B4C6E7"/>
          </w:tcPr>
          <w:p w14:paraId="00000188" w14:textId="70543A6B" w:rsidR="00FF167C" w:rsidRDefault="00F92608" w:rsidP="00F73A8F">
            <w:pPr>
              <w:spacing w:line="276" w:lineRule="auto"/>
              <w:ind w:right="-694"/>
              <w:jc w:val="both"/>
              <w:rPr>
                <w:rFonts w:ascii="Arial" w:eastAsia="Arial" w:hAnsi="Arial" w:cs="Arial"/>
                <w:b/>
                <w:sz w:val="22"/>
                <w:szCs w:val="22"/>
              </w:rPr>
            </w:pPr>
            <w:r>
              <w:rPr>
                <w:rFonts w:ascii="Arial" w:eastAsia="Arial" w:hAnsi="Arial" w:cs="Arial"/>
                <w:b/>
                <w:sz w:val="22"/>
                <w:szCs w:val="22"/>
              </w:rPr>
              <w:t>Percentage of prevalence</w:t>
            </w:r>
          </w:p>
        </w:tc>
      </w:tr>
      <w:tr w:rsidR="00FF167C" w14:paraId="2DCAA7F9" w14:textId="77777777" w:rsidTr="00F73A8F">
        <w:trPr>
          <w:trHeight w:val="364"/>
        </w:trPr>
        <w:tc>
          <w:tcPr>
            <w:tcW w:w="2563" w:type="dxa"/>
          </w:tcPr>
          <w:p w14:paraId="00000189"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 xml:space="preserve">Physical </w:t>
            </w:r>
          </w:p>
        </w:tc>
        <w:tc>
          <w:tcPr>
            <w:tcW w:w="3012" w:type="dxa"/>
          </w:tcPr>
          <w:p w14:paraId="0000018A"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29.2</w:t>
            </w:r>
          </w:p>
        </w:tc>
      </w:tr>
      <w:tr w:rsidR="00FF167C" w14:paraId="529AB6CD" w14:textId="77777777" w:rsidTr="00F73A8F">
        <w:trPr>
          <w:trHeight w:val="364"/>
        </w:trPr>
        <w:tc>
          <w:tcPr>
            <w:tcW w:w="2563" w:type="dxa"/>
          </w:tcPr>
          <w:p w14:paraId="0000018B"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 xml:space="preserve">Visual </w:t>
            </w:r>
          </w:p>
        </w:tc>
        <w:tc>
          <w:tcPr>
            <w:tcW w:w="3012" w:type="dxa"/>
          </w:tcPr>
          <w:p w14:paraId="0000018C"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22.3</w:t>
            </w:r>
          </w:p>
        </w:tc>
      </w:tr>
      <w:tr w:rsidR="00FF167C" w14:paraId="1463AAEB" w14:textId="77777777" w:rsidTr="00F73A8F">
        <w:trPr>
          <w:trHeight w:val="364"/>
        </w:trPr>
        <w:tc>
          <w:tcPr>
            <w:tcW w:w="2563" w:type="dxa"/>
          </w:tcPr>
          <w:p w14:paraId="0000018D"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Hearing</w:t>
            </w:r>
          </w:p>
        </w:tc>
        <w:tc>
          <w:tcPr>
            <w:tcW w:w="3012" w:type="dxa"/>
          </w:tcPr>
          <w:p w14:paraId="0000018E"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23.4</w:t>
            </w:r>
          </w:p>
        </w:tc>
      </w:tr>
      <w:tr w:rsidR="00FF167C" w14:paraId="4EA0C80C" w14:textId="77777777" w:rsidTr="00F73A8F">
        <w:trPr>
          <w:trHeight w:val="364"/>
        </w:trPr>
        <w:tc>
          <w:tcPr>
            <w:tcW w:w="2563" w:type="dxa"/>
          </w:tcPr>
          <w:p w14:paraId="0000018F"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Vision/Hearing Related</w:t>
            </w:r>
          </w:p>
        </w:tc>
        <w:tc>
          <w:tcPr>
            <w:tcW w:w="3012" w:type="dxa"/>
          </w:tcPr>
          <w:p w14:paraId="00000190"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2.4</w:t>
            </w:r>
          </w:p>
        </w:tc>
      </w:tr>
      <w:tr w:rsidR="00FF167C" w14:paraId="09274390" w14:textId="77777777" w:rsidTr="00F73A8F">
        <w:trPr>
          <w:trHeight w:val="364"/>
        </w:trPr>
        <w:tc>
          <w:tcPr>
            <w:tcW w:w="2563" w:type="dxa"/>
          </w:tcPr>
          <w:p w14:paraId="00000191"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Speech Related</w:t>
            </w:r>
          </w:p>
        </w:tc>
        <w:tc>
          <w:tcPr>
            <w:tcW w:w="3012" w:type="dxa"/>
          </w:tcPr>
          <w:p w14:paraId="00000192"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8.6</w:t>
            </w:r>
          </w:p>
        </w:tc>
      </w:tr>
      <w:tr w:rsidR="00FF167C" w14:paraId="42579E90" w14:textId="77777777" w:rsidTr="00F73A8F">
        <w:trPr>
          <w:trHeight w:val="364"/>
        </w:trPr>
        <w:tc>
          <w:tcPr>
            <w:tcW w:w="2563" w:type="dxa"/>
          </w:tcPr>
          <w:p w14:paraId="00000193"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Multiple</w:t>
            </w:r>
          </w:p>
        </w:tc>
        <w:tc>
          <w:tcPr>
            <w:tcW w:w="3012" w:type="dxa"/>
          </w:tcPr>
          <w:p w14:paraId="00000194"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7.3</w:t>
            </w:r>
          </w:p>
        </w:tc>
      </w:tr>
    </w:tbl>
    <w:p w14:paraId="00000195" w14:textId="54A88B76" w:rsidR="00FF167C" w:rsidRDefault="00F92608" w:rsidP="00F73A8F">
      <w:pPr>
        <w:spacing w:line="276" w:lineRule="auto"/>
        <w:ind w:right="-694"/>
        <w:jc w:val="both"/>
        <w:rPr>
          <w:rFonts w:ascii="Arial" w:eastAsia="Arial" w:hAnsi="Arial" w:cs="Arial"/>
          <w:color w:val="000000"/>
          <w:sz w:val="20"/>
          <w:szCs w:val="20"/>
        </w:rPr>
      </w:pPr>
      <w:r>
        <w:rPr>
          <w:rFonts w:ascii="Arial" w:eastAsia="Arial" w:hAnsi="Arial" w:cs="Arial"/>
          <w:color w:val="000000"/>
          <w:sz w:val="20"/>
          <w:szCs w:val="20"/>
        </w:rPr>
        <w:t xml:space="preserve">Source: </w:t>
      </w:r>
      <w:r w:rsidR="005E6541">
        <w:rPr>
          <w:rFonts w:ascii="Arial" w:eastAsia="Arial" w:hAnsi="Arial" w:cs="Arial"/>
          <w:color w:val="000000"/>
          <w:sz w:val="20"/>
          <w:szCs w:val="20"/>
        </w:rPr>
        <w:t>CBS</w:t>
      </w:r>
      <w:r>
        <w:rPr>
          <w:rFonts w:ascii="Arial" w:eastAsia="Arial" w:hAnsi="Arial" w:cs="Arial"/>
          <w:color w:val="000000"/>
          <w:sz w:val="20"/>
          <w:szCs w:val="20"/>
        </w:rPr>
        <w:t>, 20</w:t>
      </w:r>
      <w:r w:rsidR="005E6541">
        <w:rPr>
          <w:rFonts w:ascii="Arial" w:eastAsia="Arial" w:hAnsi="Arial" w:cs="Arial"/>
          <w:color w:val="000000"/>
          <w:sz w:val="20"/>
          <w:szCs w:val="20"/>
        </w:rPr>
        <w:t>11b</w:t>
      </w:r>
    </w:p>
    <w:p w14:paraId="00000196" w14:textId="77777777" w:rsidR="00FF167C" w:rsidRDefault="00FF167C" w:rsidP="00F73A8F">
      <w:pPr>
        <w:spacing w:line="276" w:lineRule="auto"/>
        <w:ind w:right="-694"/>
        <w:jc w:val="both"/>
        <w:rPr>
          <w:rFonts w:ascii="Arial" w:eastAsia="Arial" w:hAnsi="Arial" w:cs="Arial"/>
          <w:sz w:val="22"/>
          <w:szCs w:val="22"/>
        </w:rPr>
      </w:pPr>
    </w:p>
    <w:p w14:paraId="00000197" w14:textId="6FC85185" w:rsidR="00FF167C" w:rsidRPr="001B4BD5" w:rsidRDefault="00F92608" w:rsidP="00F73A8F">
      <w:pPr>
        <w:spacing w:line="276" w:lineRule="auto"/>
        <w:ind w:right="-694"/>
        <w:jc w:val="both"/>
        <w:rPr>
          <w:rFonts w:ascii="Arial" w:eastAsia="Arial" w:hAnsi="Arial" w:cs="Arial"/>
          <w:color w:val="000000"/>
          <w:sz w:val="22"/>
          <w:szCs w:val="22"/>
        </w:rPr>
      </w:pPr>
      <w:r w:rsidRPr="001B4BD5">
        <w:rPr>
          <w:rFonts w:ascii="Arial" w:eastAsia="Arial" w:hAnsi="Arial" w:cs="Arial"/>
          <w:color w:val="000000"/>
          <w:sz w:val="22"/>
          <w:szCs w:val="22"/>
        </w:rPr>
        <w:t xml:space="preserve">Available data suggests that </w:t>
      </w:r>
      <w:r w:rsidR="001459A7" w:rsidRPr="001B4BD5">
        <w:rPr>
          <w:rFonts w:ascii="Arial" w:eastAsia="Arial" w:hAnsi="Arial" w:cs="Arial"/>
          <w:color w:val="000000"/>
          <w:sz w:val="22"/>
          <w:szCs w:val="22"/>
        </w:rPr>
        <w:t>school</w:t>
      </w:r>
      <w:r w:rsidR="001459A7" w:rsidRPr="00F73A8F">
        <w:rPr>
          <w:rFonts w:ascii="Arial" w:hAnsi="Arial" w:cs="Arial"/>
          <w:sz w:val="22"/>
          <w:szCs w:val="22"/>
        </w:rPr>
        <w:t xml:space="preserve"> attendance</w:t>
      </w:r>
      <w:r w:rsidR="001459A7" w:rsidRPr="001B4BD5">
        <w:rPr>
          <w:rFonts w:ascii="Arial" w:eastAsia="Arial" w:hAnsi="Arial" w:cs="Arial"/>
          <w:color w:val="000000"/>
          <w:sz w:val="22"/>
          <w:szCs w:val="22"/>
        </w:rPr>
        <w:t xml:space="preserve"> </w:t>
      </w:r>
      <w:r w:rsidR="00612C03">
        <w:rPr>
          <w:rFonts w:ascii="Arial" w:eastAsia="Arial" w:hAnsi="Arial" w:cs="Arial"/>
          <w:color w:val="000000"/>
          <w:sz w:val="22"/>
          <w:szCs w:val="22"/>
        </w:rPr>
        <w:t>differs</w:t>
      </w:r>
      <w:r w:rsidRPr="001B4BD5">
        <w:rPr>
          <w:rFonts w:ascii="Arial" w:eastAsia="Arial" w:hAnsi="Arial" w:cs="Arial"/>
          <w:color w:val="000000"/>
          <w:sz w:val="22"/>
          <w:szCs w:val="22"/>
        </w:rPr>
        <w:t xml:space="preserve"> by disability type, with the highest out-of-school rates for children with multiple disabilities (52.5 percent), intellectual disability (38.0 percent), mental</w:t>
      </w:r>
      <w:r w:rsidRPr="001B4BD5">
        <w:rPr>
          <w:rFonts w:ascii="Arial" w:eastAsia="Arial" w:hAnsi="Arial" w:cs="Arial"/>
          <w:color w:val="000000"/>
          <w:sz w:val="22"/>
          <w:szCs w:val="22"/>
          <w:vertAlign w:val="superscript"/>
        </w:rPr>
        <w:footnoteReference w:id="16"/>
      </w:r>
      <w:r w:rsidRPr="001B4BD5">
        <w:rPr>
          <w:rFonts w:ascii="Arial" w:eastAsia="Arial" w:hAnsi="Arial" w:cs="Arial"/>
          <w:color w:val="000000"/>
          <w:sz w:val="22"/>
          <w:szCs w:val="22"/>
        </w:rPr>
        <w:t xml:space="preserve"> (47.1 percent), and voice/speech disabilities (33.2 percent) (UNICEF, 2016). </w:t>
      </w:r>
    </w:p>
    <w:p w14:paraId="000001A4" w14:textId="77777777" w:rsidR="00FF167C" w:rsidRDefault="00FF167C" w:rsidP="00F73A8F">
      <w:pPr>
        <w:spacing w:line="276" w:lineRule="auto"/>
        <w:ind w:right="-694"/>
        <w:jc w:val="both"/>
        <w:rPr>
          <w:rFonts w:ascii="Arial" w:eastAsia="Arial" w:hAnsi="Arial" w:cs="Arial"/>
          <w:color w:val="000000"/>
          <w:sz w:val="22"/>
          <w:szCs w:val="22"/>
        </w:rPr>
      </w:pPr>
    </w:p>
    <w:p w14:paraId="000001A5" w14:textId="77777777"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This section provides an overview of education by disability type listed in alphabetical order. </w:t>
      </w:r>
    </w:p>
    <w:p w14:paraId="000001A7" w14:textId="77777777" w:rsidR="00FF167C" w:rsidRDefault="00FF167C" w:rsidP="00F73A8F">
      <w:pPr>
        <w:spacing w:line="276" w:lineRule="auto"/>
        <w:ind w:right="-694"/>
      </w:pPr>
    </w:p>
    <w:p w14:paraId="000001A8" w14:textId="147D62CC" w:rsidR="00FF167C" w:rsidRDefault="00F92608" w:rsidP="00F73A8F">
      <w:pPr>
        <w:pStyle w:val="Heading2"/>
        <w:numPr>
          <w:ilvl w:val="2"/>
          <w:numId w:val="9"/>
        </w:numPr>
        <w:spacing w:line="276" w:lineRule="auto"/>
        <w:ind w:left="720" w:right="-694"/>
        <w:rPr>
          <w:rFonts w:ascii="Arial" w:eastAsia="Arial" w:hAnsi="Arial" w:cs="Arial"/>
        </w:rPr>
      </w:pPr>
      <w:bookmarkStart w:id="32" w:name="_Toc39404178"/>
      <w:r>
        <w:rPr>
          <w:rFonts w:ascii="Arial" w:eastAsia="Arial" w:hAnsi="Arial" w:cs="Arial"/>
        </w:rPr>
        <w:t>Education for Students Who Are Blind or Have Low Vision</w:t>
      </w:r>
      <w:bookmarkEnd w:id="32"/>
    </w:p>
    <w:p w14:paraId="000001A9" w14:textId="2943EEB9"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A midterm review of Vision 2020 estimated there are currently 30,240 children who are blind and another 90,000-120,000 with low vision in Nepal (Shrestha et al., 2012). Prior to 1964, Nepalese who </w:t>
      </w:r>
      <w:r w:rsidR="00612C03">
        <w:rPr>
          <w:rFonts w:ascii="Arial" w:eastAsia="Arial" w:hAnsi="Arial" w:cs="Arial"/>
          <w:color w:val="000000"/>
          <w:sz w:val="22"/>
          <w:szCs w:val="22"/>
        </w:rPr>
        <w:t xml:space="preserve">were </w:t>
      </w:r>
      <w:r>
        <w:rPr>
          <w:rFonts w:ascii="Arial" w:eastAsia="Arial" w:hAnsi="Arial" w:cs="Arial"/>
          <w:color w:val="000000"/>
          <w:sz w:val="22"/>
          <w:szCs w:val="22"/>
        </w:rPr>
        <w:t>blind had no access to education, as there were no schools in either special or inclusive settings that could accommodate their individual needs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2013). Since 1964, students who are blind or have low vision have been studying together with their peers without disabilities in an integrated educational setting. One of the main innovations in Nepal’s education program is the introduction of skill-based classes for students who are blind or have low vision prior to their placement in inclusive classes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xml:space="preserve">, 2010). </w:t>
      </w:r>
    </w:p>
    <w:p w14:paraId="000001AA" w14:textId="77777777" w:rsidR="00FF167C" w:rsidRDefault="00FF167C" w:rsidP="00F73A8F">
      <w:pPr>
        <w:spacing w:line="276" w:lineRule="auto"/>
        <w:ind w:right="-694"/>
        <w:jc w:val="both"/>
        <w:rPr>
          <w:rFonts w:ascii="Arial" w:eastAsia="Arial" w:hAnsi="Arial" w:cs="Arial"/>
          <w:sz w:val="22"/>
          <w:szCs w:val="22"/>
        </w:rPr>
      </w:pPr>
    </w:p>
    <w:p w14:paraId="000001AB" w14:textId="1E64E8F4"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There are nine areas of the Expanded Core Curriculum that state what children who are blind or have low vision learn in resource classrooms.  These include skills such as access</w:t>
      </w:r>
      <w:r w:rsidR="00164B94">
        <w:rPr>
          <w:rFonts w:ascii="Arial" w:eastAsia="Arial" w:hAnsi="Arial" w:cs="Arial"/>
          <w:color w:val="000000"/>
          <w:sz w:val="22"/>
          <w:szCs w:val="22"/>
        </w:rPr>
        <w:t>,</w:t>
      </w:r>
      <w:r>
        <w:rPr>
          <w:rFonts w:ascii="Arial" w:eastAsia="Arial" w:hAnsi="Arial" w:cs="Arial"/>
          <w:color w:val="000000"/>
          <w:sz w:val="22"/>
          <w:szCs w:val="22"/>
        </w:rPr>
        <w:t xml:space="preserve"> career education</w:t>
      </w:r>
      <w:r w:rsidR="00164B94">
        <w:rPr>
          <w:rFonts w:ascii="Arial" w:eastAsia="Arial" w:hAnsi="Arial" w:cs="Arial"/>
          <w:color w:val="000000"/>
          <w:sz w:val="22"/>
          <w:szCs w:val="22"/>
        </w:rPr>
        <w:t>,</w:t>
      </w:r>
      <w:r>
        <w:rPr>
          <w:rFonts w:ascii="Arial" w:eastAsia="Arial" w:hAnsi="Arial" w:cs="Arial"/>
          <w:color w:val="000000"/>
          <w:sz w:val="22"/>
          <w:szCs w:val="22"/>
        </w:rPr>
        <w:t xml:space="preserve"> independent living skills</w:t>
      </w:r>
      <w:r w:rsidR="00164B94">
        <w:rPr>
          <w:rFonts w:ascii="Arial" w:eastAsia="Arial" w:hAnsi="Arial" w:cs="Arial"/>
          <w:color w:val="000000"/>
          <w:sz w:val="22"/>
          <w:szCs w:val="22"/>
        </w:rPr>
        <w:t>,</w:t>
      </w:r>
      <w:r>
        <w:rPr>
          <w:rFonts w:ascii="Arial" w:eastAsia="Arial" w:hAnsi="Arial" w:cs="Arial"/>
          <w:color w:val="000000"/>
          <w:sz w:val="22"/>
          <w:szCs w:val="22"/>
        </w:rPr>
        <w:t xml:space="preserve"> orientation and mobility</w:t>
      </w:r>
      <w:r w:rsidR="00164B94">
        <w:rPr>
          <w:rFonts w:ascii="Arial" w:eastAsia="Arial" w:hAnsi="Arial" w:cs="Arial"/>
          <w:color w:val="000000"/>
          <w:sz w:val="22"/>
          <w:szCs w:val="22"/>
        </w:rPr>
        <w:t>,</w:t>
      </w:r>
      <w:r>
        <w:rPr>
          <w:rFonts w:ascii="Arial" w:eastAsia="Arial" w:hAnsi="Arial" w:cs="Arial"/>
          <w:color w:val="000000"/>
          <w:sz w:val="22"/>
          <w:szCs w:val="22"/>
        </w:rPr>
        <w:t xml:space="preserve"> recreational and leisure skills</w:t>
      </w:r>
      <w:r w:rsidR="00164B94">
        <w:rPr>
          <w:rFonts w:ascii="Arial" w:eastAsia="Arial" w:hAnsi="Arial" w:cs="Arial"/>
          <w:color w:val="000000"/>
          <w:sz w:val="22"/>
          <w:szCs w:val="22"/>
        </w:rPr>
        <w:t>,</w:t>
      </w:r>
      <w:r>
        <w:rPr>
          <w:rFonts w:ascii="Arial" w:eastAsia="Arial" w:hAnsi="Arial" w:cs="Arial"/>
          <w:color w:val="000000"/>
          <w:sz w:val="22"/>
          <w:szCs w:val="22"/>
        </w:rPr>
        <w:t xml:space="preserve"> self-determination skills</w:t>
      </w:r>
      <w:r w:rsidR="00164B94">
        <w:rPr>
          <w:rFonts w:ascii="Arial" w:eastAsia="Arial" w:hAnsi="Arial" w:cs="Arial"/>
          <w:color w:val="000000"/>
          <w:sz w:val="22"/>
          <w:szCs w:val="22"/>
        </w:rPr>
        <w:t xml:space="preserve">, </w:t>
      </w:r>
      <w:r>
        <w:rPr>
          <w:rFonts w:ascii="Arial" w:eastAsia="Arial" w:hAnsi="Arial" w:cs="Arial"/>
          <w:color w:val="000000"/>
          <w:sz w:val="22"/>
          <w:szCs w:val="22"/>
        </w:rPr>
        <w:t>social-interaction skills</w:t>
      </w:r>
      <w:r w:rsidR="00164B94">
        <w:rPr>
          <w:rFonts w:ascii="Arial" w:eastAsia="Arial" w:hAnsi="Arial" w:cs="Arial"/>
          <w:color w:val="000000"/>
          <w:sz w:val="22"/>
          <w:szCs w:val="22"/>
        </w:rPr>
        <w:t>,</w:t>
      </w:r>
      <w:r>
        <w:rPr>
          <w:rFonts w:ascii="Arial" w:eastAsia="Arial" w:hAnsi="Arial" w:cs="Arial"/>
          <w:color w:val="000000"/>
          <w:sz w:val="22"/>
          <w:szCs w:val="22"/>
        </w:rPr>
        <w:t xml:space="preserve"> the use of assistive technology</w:t>
      </w:r>
      <w:r w:rsidR="00164B94">
        <w:rPr>
          <w:rFonts w:ascii="Arial" w:eastAsia="Arial" w:hAnsi="Arial" w:cs="Arial"/>
          <w:color w:val="000000"/>
          <w:sz w:val="22"/>
          <w:szCs w:val="22"/>
        </w:rPr>
        <w:t>,</w:t>
      </w:r>
      <w:r>
        <w:rPr>
          <w:rFonts w:ascii="Arial" w:eastAsia="Arial" w:hAnsi="Arial" w:cs="Arial"/>
          <w:color w:val="000000"/>
          <w:sz w:val="22"/>
          <w:szCs w:val="22"/>
        </w:rPr>
        <w:t xml:space="preserve"> and sensory-efﬁciency skills. Students who are blind or have low vision remain in these resource classes until they gain necessary skills, such as the use of braille.</w:t>
      </w:r>
      <w:r>
        <w:rPr>
          <w:rFonts w:ascii="Arial" w:eastAsia="Arial" w:hAnsi="Arial" w:cs="Arial"/>
          <w:sz w:val="22"/>
          <w:szCs w:val="22"/>
        </w:rPr>
        <w:t xml:space="preserve"> </w:t>
      </w:r>
      <w:r>
        <w:rPr>
          <w:rFonts w:ascii="Arial" w:eastAsia="Arial" w:hAnsi="Arial" w:cs="Arial"/>
          <w:color w:val="000000"/>
          <w:sz w:val="22"/>
          <w:szCs w:val="22"/>
        </w:rPr>
        <w:t>Once students enter mainstream classrooms, they follow the same curriculum as the rest of the classroom and study subjects such as Nepali language, mathematics, science, social studies, English language, and population and environment; difficulties arise when teachers within general education classrooms have little-to-no training or experience teaching students who are blind or have low vision, like for instance the frequent use of blackboards without also providing oral instructions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2013).</w:t>
      </w:r>
    </w:p>
    <w:p w14:paraId="000001AC" w14:textId="77777777" w:rsidR="00FF167C" w:rsidRDefault="00FF167C" w:rsidP="00F73A8F">
      <w:pPr>
        <w:spacing w:line="276" w:lineRule="auto"/>
        <w:ind w:right="-694"/>
        <w:jc w:val="both"/>
        <w:rPr>
          <w:rFonts w:ascii="Arial" w:eastAsia="Arial" w:hAnsi="Arial" w:cs="Arial"/>
          <w:sz w:val="22"/>
          <w:szCs w:val="22"/>
        </w:rPr>
      </w:pPr>
    </w:p>
    <w:p w14:paraId="000001AF" w14:textId="569E3432"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One study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xml:space="preserve">, 2013) found the difficulties in inclusive education for students who are blind or have low vision increased with their level of education. Specifically, exams </w:t>
      </w:r>
      <w:r w:rsidR="00164B94">
        <w:rPr>
          <w:rFonts w:ascii="Arial" w:eastAsia="Arial" w:hAnsi="Arial" w:cs="Arial"/>
          <w:color w:val="000000"/>
          <w:sz w:val="22"/>
          <w:szCs w:val="22"/>
        </w:rPr>
        <w:t xml:space="preserve">were </w:t>
      </w:r>
      <w:r>
        <w:rPr>
          <w:rFonts w:ascii="Arial" w:eastAsia="Arial" w:hAnsi="Arial" w:cs="Arial"/>
          <w:color w:val="000000"/>
          <w:sz w:val="22"/>
          <w:szCs w:val="22"/>
        </w:rPr>
        <w:t>not yet available in braille, and the lack of additional braille supplies, such as dictionaries, makes it difficult for blind students to succeed and hinders their quality of education. Additionally, the study found that</w:t>
      </w:r>
      <w:r w:rsidR="00455F2F">
        <w:rPr>
          <w:rFonts w:ascii="Arial" w:eastAsia="Arial" w:hAnsi="Arial" w:cs="Arial"/>
          <w:color w:val="000000"/>
          <w:sz w:val="22"/>
          <w:szCs w:val="22"/>
        </w:rPr>
        <w:t xml:space="preserve"> </w:t>
      </w:r>
      <w:r>
        <w:rPr>
          <w:rFonts w:ascii="Arial" w:eastAsia="Arial" w:hAnsi="Arial" w:cs="Arial"/>
          <w:color w:val="000000"/>
          <w:sz w:val="22"/>
          <w:szCs w:val="22"/>
        </w:rPr>
        <w:t>students who are blind or have low vision felt that when they joined the inclusive classroom, they had difficulty keeping up in school as a result of the school’s inability to provide braille textbooks and felt that teachers were not adequately prepared to diversify their teaching strategies to help students with vision challenges.</w:t>
      </w:r>
      <w:r w:rsidR="00164B94">
        <w:rPr>
          <w:rFonts w:ascii="Arial" w:eastAsia="Arial" w:hAnsi="Arial" w:cs="Arial"/>
          <w:color w:val="000000"/>
          <w:sz w:val="22"/>
          <w:szCs w:val="22"/>
        </w:rPr>
        <w:t xml:space="preserve"> </w:t>
      </w:r>
      <w:r>
        <w:rPr>
          <w:rFonts w:ascii="Arial" w:eastAsia="Arial" w:hAnsi="Arial" w:cs="Arial"/>
          <w:color w:val="000000"/>
          <w:sz w:val="22"/>
          <w:szCs w:val="22"/>
        </w:rPr>
        <w:t xml:space="preserve">The same study highlighted the importance of school friends in helping the students navigate throughout the school. </w:t>
      </w:r>
    </w:p>
    <w:p w14:paraId="000001B0" w14:textId="77777777" w:rsidR="00FF167C" w:rsidRDefault="00FF167C" w:rsidP="00F73A8F">
      <w:pPr>
        <w:spacing w:line="276" w:lineRule="auto"/>
        <w:ind w:right="-694"/>
        <w:jc w:val="both"/>
        <w:rPr>
          <w:rFonts w:ascii="Arial" w:eastAsia="Arial" w:hAnsi="Arial" w:cs="Arial"/>
          <w:sz w:val="22"/>
          <w:szCs w:val="22"/>
        </w:rPr>
      </w:pPr>
    </w:p>
    <w:p w14:paraId="000001B1" w14:textId="0E453929" w:rsidR="00FF167C" w:rsidRDefault="00F92608" w:rsidP="00F73A8F">
      <w:pPr>
        <w:pStyle w:val="Heading2"/>
        <w:numPr>
          <w:ilvl w:val="2"/>
          <w:numId w:val="9"/>
        </w:numPr>
        <w:spacing w:line="276" w:lineRule="auto"/>
        <w:ind w:left="720" w:right="-694"/>
        <w:rPr>
          <w:rFonts w:ascii="Arial" w:eastAsia="Arial" w:hAnsi="Arial" w:cs="Arial"/>
        </w:rPr>
      </w:pPr>
      <w:bookmarkStart w:id="33" w:name="_Toc39404179"/>
      <w:r>
        <w:rPr>
          <w:rFonts w:ascii="Arial" w:eastAsia="Arial" w:hAnsi="Arial" w:cs="Arial"/>
        </w:rPr>
        <w:t>Deaf Education Including Sign Language</w:t>
      </w:r>
      <w:bookmarkEnd w:id="33"/>
    </w:p>
    <w:p w14:paraId="000001B2" w14:textId="13F86BB7" w:rsidR="00FF167C" w:rsidRDefault="001459A7"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One </w:t>
      </w:r>
      <w:r w:rsidR="00F92608">
        <w:rPr>
          <w:rFonts w:ascii="Arial" w:eastAsia="Arial" w:hAnsi="Arial" w:cs="Arial"/>
          <w:color w:val="000000"/>
          <w:sz w:val="22"/>
          <w:szCs w:val="22"/>
        </w:rPr>
        <w:t>study</w:t>
      </w:r>
      <w:r w:rsidR="005377A9">
        <w:rPr>
          <w:rFonts w:ascii="Arial" w:eastAsia="Arial" w:hAnsi="Arial" w:cs="Arial"/>
          <w:color w:val="000000"/>
          <w:sz w:val="22"/>
          <w:szCs w:val="22"/>
        </w:rPr>
        <w:t xml:space="preserve">, with a total of 409 </w:t>
      </w:r>
      <w:r w:rsidR="00164B94">
        <w:rPr>
          <w:rFonts w:ascii="Arial" w:eastAsia="Arial" w:hAnsi="Arial" w:cs="Arial"/>
          <w:color w:val="000000"/>
          <w:sz w:val="22"/>
          <w:szCs w:val="22"/>
        </w:rPr>
        <w:t>persons with a disability</w:t>
      </w:r>
      <w:r w:rsidR="005377A9">
        <w:rPr>
          <w:rFonts w:ascii="Arial" w:eastAsia="Arial" w:hAnsi="Arial" w:cs="Arial"/>
          <w:color w:val="000000"/>
          <w:sz w:val="22"/>
          <w:szCs w:val="22"/>
        </w:rPr>
        <w:t xml:space="preserve"> from Kathmandu Valley</w:t>
      </w:r>
      <w:r w:rsidR="005377A9">
        <w:rPr>
          <w:rStyle w:val="FootnoteReference"/>
          <w:rFonts w:ascii="Arial" w:eastAsia="Arial" w:hAnsi="Arial" w:cs="Arial"/>
          <w:color w:val="000000"/>
          <w:sz w:val="22"/>
          <w:szCs w:val="22"/>
        </w:rPr>
        <w:footnoteReference w:id="17"/>
      </w:r>
      <w:r w:rsidR="005377A9">
        <w:rPr>
          <w:rFonts w:ascii="Arial" w:eastAsia="Arial" w:hAnsi="Arial" w:cs="Arial"/>
          <w:color w:val="000000"/>
          <w:sz w:val="22"/>
          <w:szCs w:val="22"/>
        </w:rPr>
        <w:t>,</w:t>
      </w:r>
      <w:r w:rsidR="00F92608">
        <w:rPr>
          <w:rFonts w:ascii="Arial" w:eastAsia="Arial" w:hAnsi="Arial" w:cs="Arial"/>
          <w:color w:val="000000"/>
          <w:sz w:val="22"/>
          <w:szCs w:val="22"/>
        </w:rPr>
        <w:t xml:space="preserve">showed that the majority of </w:t>
      </w:r>
      <w:r w:rsidR="00944060">
        <w:rPr>
          <w:rFonts w:ascii="Arial" w:eastAsia="Arial" w:hAnsi="Arial" w:cs="Arial"/>
          <w:color w:val="000000"/>
          <w:sz w:val="22"/>
          <w:szCs w:val="22"/>
        </w:rPr>
        <w:t xml:space="preserve">the 151 </w:t>
      </w:r>
      <w:r w:rsidR="00F92608">
        <w:rPr>
          <w:rFonts w:ascii="Arial" w:eastAsia="Arial" w:hAnsi="Arial" w:cs="Arial"/>
          <w:color w:val="000000"/>
          <w:sz w:val="22"/>
          <w:szCs w:val="22"/>
        </w:rPr>
        <w:t xml:space="preserve">participants who are deaf </w:t>
      </w:r>
      <w:r w:rsidR="00944060">
        <w:rPr>
          <w:rFonts w:ascii="Arial" w:eastAsia="Arial" w:hAnsi="Arial" w:cs="Arial"/>
          <w:color w:val="000000"/>
          <w:sz w:val="22"/>
          <w:szCs w:val="22"/>
        </w:rPr>
        <w:t xml:space="preserve">or </w:t>
      </w:r>
      <w:r w:rsidR="00F92608">
        <w:rPr>
          <w:rFonts w:ascii="Arial" w:eastAsia="Arial" w:hAnsi="Arial" w:cs="Arial"/>
          <w:color w:val="000000"/>
          <w:sz w:val="22"/>
          <w:szCs w:val="22"/>
        </w:rPr>
        <w:t>hard of hearing</w:t>
      </w:r>
      <w:r w:rsidR="005377A9">
        <w:rPr>
          <w:rFonts w:ascii="Arial" w:eastAsia="Arial" w:hAnsi="Arial" w:cs="Arial"/>
          <w:color w:val="000000"/>
          <w:sz w:val="22"/>
          <w:szCs w:val="22"/>
        </w:rPr>
        <w:t xml:space="preserve"> </w:t>
      </w:r>
      <w:r w:rsidR="00F92608">
        <w:rPr>
          <w:rFonts w:ascii="Arial" w:eastAsia="Arial" w:hAnsi="Arial" w:cs="Arial"/>
          <w:color w:val="000000"/>
          <w:sz w:val="22"/>
          <w:szCs w:val="22"/>
        </w:rPr>
        <w:t>did not complete their full 10 years of school education</w:t>
      </w:r>
      <w:r w:rsidR="00164B94">
        <w:rPr>
          <w:rFonts w:ascii="Arial" w:eastAsia="Arial" w:hAnsi="Arial" w:cs="Arial"/>
          <w:color w:val="000000"/>
          <w:sz w:val="22"/>
          <w:szCs w:val="22"/>
        </w:rPr>
        <w:t>. Specifically,</w:t>
      </w:r>
      <w:r w:rsidR="005377A9">
        <w:rPr>
          <w:rFonts w:ascii="Arial" w:eastAsia="Arial" w:hAnsi="Arial" w:cs="Arial"/>
          <w:color w:val="000000"/>
          <w:sz w:val="22"/>
          <w:szCs w:val="22"/>
        </w:rPr>
        <w:t xml:space="preserve"> </w:t>
      </w:r>
      <w:r w:rsidR="005377A9" w:rsidRPr="007B4C73">
        <w:rPr>
          <w:rFonts w:ascii="Arial" w:eastAsia="Arial" w:hAnsi="Arial" w:cs="Arial"/>
          <w:color w:val="000000"/>
          <w:sz w:val="22"/>
          <w:szCs w:val="22"/>
        </w:rPr>
        <w:t xml:space="preserve">the average </w:t>
      </w:r>
      <w:r w:rsidR="00164B94" w:rsidRPr="00F73A8F">
        <w:rPr>
          <w:rFonts w:ascii="Arial" w:eastAsia="Arial" w:hAnsi="Arial" w:cs="Arial"/>
          <w:color w:val="000000"/>
          <w:sz w:val="22"/>
          <w:szCs w:val="22"/>
        </w:rPr>
        <w:t>length</w:t>
      </w:r>
      <w:r w:rsidR="005377A9" w:rsidRPr="007B4C73">
        <w:rPr>
          <w:rFonts w:ascii="Arial" w:eastAsia="Arial" w:hAnsi="Arial" w:cs="Arial"/>
          <w:color w:val="000000"/>
          <w:sz w:val="22"/>
          <w:szCs w:val="22"/>
        </w:rPr>
        <w:t xml:space="preserve"> of schooling for participants with hearing impairments was 6.9</w:t>
      </w:r>
      <w:r w:rsidR="00164B94" w:rsidRPr="00F73A8F">
        <w:rPr>
          <w:rFonts w:ascii="Arial" w:eastAsia="Arial" w:hAnsi="Arial" w:cs="Arial"/>
          <w:color w:val="000000"/>
          <w:sz w:val="22"/>
          <w:szCs w:val="22"/>
        </w:rPr>
        <w:t xml:space="preserve"> years</w:t>
      </w:r>
      <w:r w:rsidR="005377A9" w:rsidRPr="007B4C73">
        <w:rPr>
          <w:rFonts w:ascii="Arial" w:eastAsia="Arial" w:hAnsi="Arial" w:cs="Arial"/>
          <w:color w:val="000000"/>
          <w:sz w:val="22"/>
          <w:szCs w:val="22"/>
        </w:rPr>
        <w:t>;</w:t>
      </w:r>
      <w:r w:rsidR="00F92608" w:rsidRPr="007B4C73">
        <w:rPr>
          <w:rFonts w:ascii="Arial" w:eastAsia="Arial" w:hAnsi="Arial" w:cs="Arial"/>
          <w:color w:val="000000"/>
          <w:sz w:val="22"/>
          <w:szCs w:val="22"/>
        </w:rPr>
        <w:t xml:space="preserve"> 12.5</w:t>
      </w:r>
      <w:r w:rsidR="00F92608">
        <w:rPr>
          <w:rFonts w:ascii="Arial" w:eastAsia="Arial" w:hAnsi="Arial" w:cs="Arial"/>
          <w:color w:val="000000"/>
          <w:sz w:val="22"/>
          <w:szCs w:val="22"/>
        </w:rPr>
        <w:t xml:space="preserve"> percent completed five or </w:t>
      </w:r>
      <w:r w:rsidR="00164B94">
        <w:rPr>
          <w:rFonts w:ascii="Arial" w:eastAsia="Arial" w:hAnsi="Arial" w:cs="Arial"/>
          <w:color w:val="000000"/>
          <w:sz w:val="22"/>
          <w:szCs w:val="22"/>
        </w:rPr>
        <w:t xml:space="preserve">fewer </w:t>
      </w:r>
      <w:r w:rsidR="00F92608">
        <w:rPr>
          <w:rFonts w:ascii="Arial" w:eastAsia="Arial" w:hAnsi="Arial" w:cs="Arial"/>
          <w:color w:val="000000"/>
          <w:sz w:val="22"/>
          <w:szCs w:val="22"/>
        </w:rPr>
        <w:t>years; an additional 15.8 percent of participants did not complete more than eight years; and a mere 4.9 percent of participants who are deaf or hard of hearing successfully completed 10 full years of schooling</w:t>
      </w:r>
      <w:r w:rsidR="00EE380A">
        <w:rPr>
          <w:rFonts w:ascii="Arial" w:eastAsia="Arial" w:hAnsi="Arial" w:cs="Arial"/>
          <w:color w:val="000000"/>
          <w:sz w:val="22"/>
          <w:szCs w:val="22"/>
        </w:rPr>
        <w:t>.</w:t>
      </w:r>
      <w:r w:rsidR="00FD1285">
        <w:rPr>
          <w:rFonts w:ascii="Arial" w:eastAsia="Arial" w:hAnsi="Arial" w:cs="Arial"/>
          <w:color w:val="000000"/>
          <w:sz w:val="22"/>
          <w:szCs w:val="22"/>
        </w:rPr>
        <w:t xml:space="preserve"> Of these </w:t>
      </w:r>
      <w:r w:rsidR="00944060">
        <w:rPr>
          <w:rFonts w:ascii="Arial" w:eastAsia="Arial" w:hAnsi="Arial" w:cs="Arial"/>
          <w:color w:val="000000"/>
          <w:sz w:val="22"/>
          <w:szCs w:val="22"/>
        </w:rPr>
        <w:t>respondents who are deaf or hard of hearing</w:t>
      </w:r>
      <w:r w:rsidR="00FD1285">
        <w:rPr>
          <w:rFonts w:ascii="Arial" w:eastAsia="Arial" w:hAnsi="Arial" w:cs="Arial"/>
          <w:color w:val="000000"/>
          <w:sz w:val="22"/>
          <w:szCs w:val="22"/>
        </w:rPr>
        <w:t>,</w:t>
      </w:r>
      <w:r w:rsidR="00EE380A">
        <w:rPr>
          <w:rFonts w:ascii="Arial" w:eastAsia="Arial" w:hAnsi="Arial" w:cs="Arial"/>
          <w:color w:val="000000"/>
          <w:sz w:val="22"/>
          <w:szCs w:val="22"/>
        </w:rPr>
        <w:t xml:space="preserve"> </w:t>
      </w:r>
      <w:r w:rsidR="00FD1285">
        <w:rPr>
          <w:rFonts w:ascii="Arial" w:eastAsia="Arial" w:hAnsi="Arial" w:cs="Arial"/>
          <w:color w:val="000000"/>
          <w:sz w:val="22"/>
          <w:szCs w:val="22"/>
        </w:rPr>
        <w:t>59.1 percent attended special schools, 27.3 percent attended mainstream schools and 13.6 percent attended integrated schools.</w:t>
      </w:r>
      <w:r w:rsidR="00822A15">
        <w:rPr>
          <w:rFonts w:ascii="Arial" w:eastAsia="Arial" w:hAnsi="Arial" w:cs="Arial"/>
          <w:color w:val="000000"/>
          <w:sz w:val="22"/>
          <w:szCs w:val="22"/>
        </w:rPr>
        <w:t xml:space="preserve"> </w:t>
      </w:r>
      <w:r w:rsidR="00EE380A">
        <w:rPr>
          <w:rFonts w:ascii="Arial" w:eastAsia="Arial" w:hAnsi="Arial" w:cs="Arial"/>
          <w:color w:val="000000"/>
          <w:sz w:val="22"/>
          <w:szCs w:val="22"/>
        </w:rPr>
        <w:t>Of the integrated and special schools in the three districts in the most urban part of Kathmandu Valley</w:t>
      </w:r>
      <w:r w:rsidR="00944060">
        <w:rPr>
          <w:rFonts w:ascii="Arial" w:eastAsia="Arial" w:hAnsi="Arial" w:cs="Arial"/>
          <w:color w:val="000000"/>
          <w:sz w:val="22"/>
          <w:szCs w:val="22"/>
        </w:rPr>
        <w:t>,</w:t>
      </w:r>
      <w:r w:rsidR="00EE380A">
        <w:rPr>
          <w:rFonts w:ascii="Arial" w:eastAsia="Arial" w:hAnsi="Arial" w:cs="Arial"/>
          <w:color w:val="000000"/>
          <w:sz w:val="22"/>
          <w:szCs w:val="22"/>
        </w:rPr>
        <w:t xml:space="preserve"> there is only one school for students who are deaf </w:t>
      </w:r>
      <w:r w:rsidR="00944060">
        <w:rPr>
          <w:rFonts w:ascii="Arial" w:eastAsia="Arial" w:hAnsi="Arial" w:cs="Arial"/>
          <w:color w:val="000000"/>
          <w:sz w:val="22"/>
          <w:szCs w:val="22"/>
        </w:rPr>
        <w:t>or</w:t>
      </w:r>
      <w:r w:rsidR="00EE380A">
        <w:rPr>
          <w:rFonts w:ascii="Arial" w:eastAsia="Arial" w:hAnsi="Arial" w:cs="Arial"/>
          <w:color w:val="000000"/>
          <w:sz w:val="22"/>
          <w:szCs w:val="22"/>
        </w:rPr>
        <w:t xml:space="preserve"> hard of hearing; nationwide</w:t>
      </w:r>
      <w:r w:rsidR="00944060">
        <w:rPr>
          <w:rFonts w:ascii="Arial" w:eastAsia="Arial" w:hAnsi="Arial" w:cs="Arial"/>
          <w:color w:val="000000"/>
          <w:sz w:val="22"/>
          <w:szCs w:val="22"/>
        </w:rPr>
        <w:t xml:space="preserve"> as of 2013</w:t>
      </w:r>
      <w:r w:rsidR="00EE380A">
        <w:rPr>
          <w:rFonts w:ascii="Arial" w:eastAsia="Arial" w:hAnsi="Arial" w:cs="Arial"/>
          <w:color w:val="000000"/>
          <w:sz w:val="22"/>
          <w:szCs w:val="22"/>
        </w:rPr>
        <w:t xml:space="preserve">, there </w:t>
      </w:r>
      <w:r w:rsidR="00944060">
        <w:rPr>
          <w:rFonts w:ascii="Arial" w:eastAsia="Arial" w:hAnsi="Arial" w:cs="Arial"/>
          <w:color w:val="000000"/>
          <w:sz w:val="22"/>
          <w:szCs w:val="22"/>
        </w:rPr>
        <w:t>were</w:t>
      </w:r>
      <w:r w:rsidR="00EE380A">
        <w:rPr>
          <w:rFonts w:ascii="Arial" w:eastAsia="Arial" w:hAnsi="Arial" w:cs="Arial"/>
          <w:color w:val="000000"/>
          <w:sz w:val="22"/>
          <w:szCs w:val="22"/>
        </w:rPr>
        <w:t xml:space="preserve"> 16 special schools for students who are deaf </w:t>
      </w:r>
      <w:r w:rsidR="00944060">
        <w:rPr>
          <w:rFonts w:ascii="Arial" w:eastAsia="Arial" w:hAnsi="Arial" w:cs="Arial"/>
          <w:color w:val="000000"/>
          <w:sz w:val="22"/>
          <w:szCs w:val="22"/>
        </w:rPr>
        <w:t>or</w:t>
      </w:r>
      <w:r w:rsidR="00EE380A">
        <w:rPr>
          <w:rFonts w:ascii="Arial" w:eastAsia="Arial" w:hAnsi="Arial" w:cs="Arial"/>
          <w:color w:val="000000"/>
          <w:sz w:val="22"/>
          <w:szCs w:val="22"/>
        </w:rPr>
        <w:t xml:space="preserve"> hard of hearing</w:t>
      </w:r>
      <w:r w:rsidR="00F92608">
        <w:rPr>
          <w:rFonts w:ascii="Arial" w:eastAsia="Arial" w:hAnsi="Arial" w:cs="Arial"/>
          <w:color w:val="000000"/>
          <w:sz w:val="22"/>
          <w:szCs w:val="22"/>
        </w:rPr>
        <w:t xml:space="preserve"> (</w:t>
      </w:r>
      <w:proofErr w:type="spellStart"/>
      <w:r w:rsidR="00F92608">
        <w:rPr>
          <w:rFonts w:ascii="Arial" w:eastAsia="Arial" w:hAnsi="Arial" w:cs="Arial"/>
          <w:color w:val="000000"/>
          <w:sz w:val="22"/>
          <w:szCs w:val="22"/>
        </w:rPr>
        <w:t>Lamichhane</w:t>
      </w:r>
      <w:proofErr w:type="spellEnd"/>
      <w:r w:rsidR="00F92608">
        <w:rPr>
          <w:rFonts w:ascii="Arial" w:eastAsia="Arial" w:hAnsi="Arial" w:cs="Arial"/>
          <w:color w:val="000000"/>
          <w:sz w:val="22"/>
          <w:szCs w:val="22"/>
        </w:rPr>
        <w:t>, 2013). </w:t>
      </w:r>
    </w:p>
    <w:p w14:paraId="000001B3" w14:textId="77777777" w:rsidR="00FF167C" w:rsidRDefault="00FF167C" w:rsidP="00F73A8F">
      <w:pPr>
        <w:spacing w:line="276" w:lineRule="auto"/>
        <w:ind w:right="-694"/>
        <w:jc w:val="both"/>
        <w:rPr>
          <w:rFonts w:ascii="Arial" w:eastAsia="Arial" w:hAnsi="Arial" w:cs="Arial"/>
          <w:sz w:val="22"/>
          <w:szCs w:val="22"/>
        </w:rPr>
      </w:pPr>
    </w:p>
    <w:p w14:paraId="000001B4" w14:textId="3BC62BDE"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In Nepal, children who are deaf and their guardians prefer special schools over inclusive mainstream schools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xml:space="preserve">, 2013). This is often associated with the lack of sign language training for teachers in mainstream schools. Students who are deaf or hard of hearing struggle to adjust to mainstream classrooms, as teachers in the mainstream—and even resource classrooms—rarely have </w:t>
      </w:r>
      <w:r w:rsidRPr="00944060">
        <w:rPr>
          <w:rFonts w:ascii="Arial" w:eastAsia="Arial" w:hAnsi="Arial" w:cs="Arial"/>
          <w:color w:val="000000"/>
          <w:sz w:val="22"/>
          <w:szCs w:val="22"/>
        </w:rPr>
        <w:t>su</w:t>
      </w:r>
      <w:r w:rsidRPr="00944060">
        <w:rPr>
          <w:rFonts w:ascii="Cambria Math" w:eastAsia="Cambria Math" w:hAnsi="Cambria Math" w:cs="Cambria Math"/>
          <w:color w:val="000000"/>
          <w:sz w:val="22"/>
          <w:szCs w:val="22"/>
        </w:rPr>
        <w:t>ﬃ</w:t>
      </w:r>
      <w:r w:rsidRPr="00944060">
        <w:rPr>
          <w:rFonts w:ascii="Arial" w:eastAsia="Arial" w:hAnsi="Arial" w:cs="Arial"/>
          <w:color w:val="000000"/>
          <w:sz w:val="22"/>
          <w:szCs w:val="22"/>
        </w:rPr>
        <w:t>cient</w:t>
      </w:r>
      <w:r>
        <w:rPr>
          <w:rFonts w:ascii="Arial" w:eastAsia="Arial" w:hAnsi="Arial" w:cs="Arial"/>
          <w:color w:val="000000"/>
          <w:sz w:val="22"/>
          <w:szCs w:val="22"/>
        </w:rPr>
        <w:t xml:space="preserve"> proﬁciency in sign language; additionally, teachers tend to use the standard lecture-style of teaching, and when sign language </w:t>
      </w:r>
      <w:r>
        <w:rPr>
          <w:rFonts w:ascii="Arial" w:eastAsia="Arial" w:hAnsi="Arial" w:cs="Arial"/>
          <w:color w:val="000000"/>
          <w:sz w:val="22"/>
          <w:szCs w:val="22"/>
        </w:rPr>
        <w:lastRenderedPageBreak/>
        <w:t>interpreters are not available, it is nearly impossible for students to understand the lesson. However, in special schools for students who are deaf or hard of hearing, students reported being instructed in sign language for employment-related skills, such as computers, as well as in math and science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xml:space="preserve">, 2013). Additionally, and very importantly, students who were deaf </w:t>
      </w:r>
      <w:r w:rsidR="00EE380A">
        <w:rPr>
          <w:rFonts w:ascii="Arial" w:eastAsia="Arial" w:hAnsi="Arial" w:cs="Arial"/>
          <w:color w:val="000000"/>
          <w:sz w:val="22"/>
          <w:szCs w:val="22"/>
        </w:rPr>
        <w:t>and attend</w:t>
      </w:r>
      <w:r w:rsidR="006571F3">
        <w:rPr>
          <w:rFonts w:ascii="Arial" w:eastAsia="Arial" w:hAnsi="Arial" w:cs="Arial"/>
          <w:color w:val="000000"/>
          <w:sz w:val="22"/>
          <w:szCs w:val="22"/>
        </w:rPr>
        <w:t>ed</w:t>
      </w:r>
      <w:r w:rsidR="00EE380A">
        <w:rPr>
          <w:rFonts w:ascii="Arial" w:eastAsia="Arial" w:hAnsi="Arial" w:cs="Arial"/>
          <w:color w:val="000000"/>
          <w:sz w:val="22"/>
          <w:szCs w:val="22"/>
        </w:rPr>
        <w:t xml:space="preserve"> </w:t>
      </w:r>
      <w:r>
        <w:rPr>
          <w:rFonts w:ascii="Arial" w:eastAsia="Arial" w:hAnsi="Arial" w:cs="Arial"/>
          <w:color w:val="000000"/>
          <w:sz w:val="22"/>
          <w:szCs w:val="22"/>
        </w:rPr>
        <w:t>inclusive schools were especially vulnerable to rape because they had di</w:t>
      </w:r>
      <w:r>
        <w:rPr>
          <w:rFonts w:ascii="Cambria Math" w:eastAsia="Cambria Math" w:hAnsi="Cambria Math" w:cs="Cambria Math"/>
          <w:color w:val="000000"/>
          <w:sz w:val="22"/>
          <w:szCs w:val="22"/>
        </w:rPr>
        <w:t>ﬃ</w:t>
      </w:r>
      <w:r>
        <w:rPr>
          <w:rFonts w:ascii="Arial" w:eastAsia="Arial" w:hAnsi="Arial" w:cs="Arial"/>
          <w:color w:val="000000"/>
          <w:sz w:val="22"/>
          <w:szCs w:val="22"/>
        </w:rPr>
        <w:t>culty in communicating their experiences and advocating for themselves (Banks et al., 2019).</w:t>
      </w:r>
    </w:p>
    <w:p w14:paraId="000001B5" w14:textId="77777777" w:rsidR="00FF167C" w:rsidRDefault="00FF167C" w:rsidP="00F73A8F">
      <w:pPr>
        <w:spacing w:line="276" w:lineRule="auto"/>
        <w:ind w:right="-694"/>
        <w:jc w:val="both"/>
        <w:rPr>
          <w:rFonts w:ascii="Arial" w:eastAsia="Arial" w:hAnsi="Arial" w:cs="Arial"/>
          <w:sz w:val="22"/>
          <w:szCs w:val="22"/>
        </w:rPr>
      </w:pPr>
    </w:p>
    <w:p w14:paraId="000001B6" w14:textId="77777777" w:rsidR="00FF167C" w:rsidRDefault="00FF167C" w:rsidP="00F73A8F">
      <w:pPr>
        <w:spacing w:line="276" w:lineRule="auto"/>
        <w:ind w:right="-694"/>
        <w:jc w:val="both"/>
        <w:rPr>
          <w:rFonts w:ascii="Arial" w:eastAsia="Arial" w:hAnsi="Arial" w:cs="Arial"/>
          <w:sz w:val="22"/>
          <w:szCs w:val="22"/>
        </w:rPr>
      </w:pPr>
    </w:p>
    <w:p w14:paraId="000001B7" w14:textId="3C8DAFED" w:rsidR="00FF167C" w:rsidRDefault="00F92608" w:rsidP="00F73A8F">
      <w:pPr>
        <w:pStyle w:val="Heading2"/>
        <w:numPr>
          <w:ilvl w:val="2"/>
          <w:numId w:val="9"/>
        </w:numPr>
        <w:spacing w:line="276" w:lineRule="auto"/>
        <w:ind w:left="720" w:right="-694"/>
        <w:rPr>
          <w:rFonts w:ascii="Arial" w:eastAsia="Arial" w:hAnsi="Arial" w:cs="Arial"/>
        </w:rPr>
      </w:pPr>
      <w:bookmarkStart w:id="34" w:name="_Toc39404180"/>
      <w:r>
        <w:rPr>
          <w:rFonts w:ascii="Arial" w:eastAsia="Arial" w:hAnsi="Arial" w:cs="Arial"/>
        </w:rPr>
        <w:t>Students with Intellectual Disability and Complex Support Needs</w:t>
      </w:r>
      <w:bookmarkEnd w:id="34"/>
    </w:p>
    <w:p w14:paraId="000001B8" w14:textId="60160167" w:rsidR="00FF167C" w:rsidRDefault="00995DF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Children</w:t>
      </w:r>
      <w:r w:rsidR="00F92608">
        <w:rPr>
          <w:rFonts w:ascii="Arial" w:eastAsia="Arial" w:hAnsi="Arial" w:cs="Arial"/>
          <w:color w:val="000000"/>
          <w:sz w:val="22"/>
          <w:szCs w:val="22"/>
        </w:rPr>
        <w:t xml:space="preserve"> with intellectual disability are marginalized within the whole disability sector</w:t>
      </w:r>
      <w:r>
        <w:rPr>
          <w:rFonts w:ascii="Arial" w:eastAsia="Arial" w:hAnsi="Arial" w:cs="Arial"/>
          <w:color w:val="000000"/>
          <w:sz w:val="22"/>
          <w:szCs w:val="22"/>
        </w:rPr>
        <w:t xml:space="preserve"> and the</w:t>
      </w:r>
      <w:r w:rsidDel="00995DF8">
        <w:rPr>
          <w:rFonts w:ascii="Arial" w:eastAsia="Arial" w:hAnsi="Arial" w:cs="Arial"/>
          <w:color w:val="000000"/>
          <w:sz w:val="22"/>
          <w:szCs w:val="22"/>
        </w:rPr>
        <w:t xml:space="preserve"> </w:t>
      </w:r>
      <w:r w:rsidR="00F92608">
        <w:rPr>
          <w:rFonts w:ascii="Arial" w:eastAsia="Arial" w:hAnsi="Arial" w:cs="Arial"/>
          <w:color w:val="000000"/>
          <w:sz w:val="22"/>
          <w:szCs w:val="22"/>
        </w:rPr>
        <w:t xml:space="preserve"> government does not currently recognize that persons with intellectual disability often benefit from specialized care and rehabilitation programs (</w:t>
      </w:r>
      <w:proofErr w:type="spellStart"/>
      <w:r w:rsidR="00F92608">
        <w:rPr>
          <w:rFonts w:ascii="Arial" w:eastAsia="Arial" w:hAnsi="Arial" w:cs="Arial"/>
          <w:color w:val="000000"/>
          <w:sz w:val="22"/>
          <w:szCs w:val="22"/>
        </w:rPr>
        <w:t>Crishna</w:t>
      </w:r>
      <w:proofErr w:type="spellEnd"/>
      <w:r w:rsidR="00F92608">
        <w:rPr>
          <w:rFonts w:ascii="Arial" w:eastAsia="Arial" w:hAnsi="Arial" w:cs="Arial"/>
          <w:color w:val="000000"/>
          <w:sz w:val="22"/>
          <w:szCs w:val="22"/>
        </w:rPr>
        <w:t xml:space="preserve"> &amp; Prajapati, 2008). </w:t>
      </w:r>
      <w:r w:rsidR="006571F3">
        <w:rPr>
          <w:rFonts w:ascii="Arial" w:eastAsia="Arial" w:hAnsi="Arial" w:cs="Arial"/>
          <w:color w:val="000000"/>
          <w:sz w:val="22"/>
          <w:szCs w:val="22"/>
        </w:rPr>
        <w:t>Some p</w:t>
      </w:r>
      <w:r w:rsidR="00F92608">
        <w:rPr>
          <w:rFonts w:ascii="Arial" w:eastAsia="Arial" w:hAnsi="Arial" w:cs="Arial"/>
          <w:color w:val="000000"/>
          <w:sz w:val="22"/>
          <w:szCs w:val="22"/>
        </w:rPr>
        <w:t xml:space="preserve">arents believe their children are not able to keep up with their peers without disabilities, and therefore, opt to send their children to special rather than inclusive schools (UNICEF, 2003). In Nepal, the high prevalence rates of students with intellectual disability can be associated with </w:t>
      </w:r>
      <w:r w:rsidR="006571F3">
        <w:rPr>
          <w:rFonts w:ascii="Arial" w:eastAsia="Arial" w:hAnsi="Arial" w:cs="Arial"/>
          <w:color w:val="000000"/>
          <w:sz w:val="22"/>
          <w:szCs w:val="22"/>
        </w:rPr>
        <w:t xml:space="preserve">certain </w:t>
      </w:r>
      <w:r w:rsidR="00F92608">
        <w:rPr>
          <w:rFonts w:ascii="Arial" w:eastAsia="Arial" w:hAnsi="Arial" w:cs="Arial"/>
          <w:color w:val="000000"/>
          <w:sz w:val="22"/>
          <w:szCs w:val="22"/>
        </w:rPr>
        <w:t>geographical region</w:t>
      </w:r>
      <w:r w:rsidR="006571F3">
        <w:rPr>
          <w:rFonts w:ascii="Arial" w:eastAsia="Arial" w:hAnsi="Arial" w:cs="Arial"/>
          <w:color w:val="000000"/>
          <w:sz w:val="22"/>
          <w:szCs w:val="22"/>
        </w:rPr>
        <w:t>s</w:t>
      </w:r>
      <w:r w:rsidR="00F92608">
        <w:rPr>
          <w:rFonts w:ascii="Arial" w:eastAsia="Arial" w:hAnsi="Arial" w:cs="Arial"/>
          <w:color w:val="000000"/>
          <w:sz w:val="22"/>
          <w:szCs w:val="22"/>
        </w:rPr>
        <w:t xml:space="preserve">. </w:t>
      </w:r>
      <w:r w:rsidR="006571F3">
        <w:rPr>
          <w:rFonts w:ascii="Arial" w:eastAsia="Arial" w:hAnsi="Arial" w:cs="Arial"/>
          <w:color w:val="000000"/>
          <w:sz w:val="22"/>
          <w:szCs w:val="22"/>
        </w:rPr>
        <w:t xml:space="preserve">One study indicates </w:t>
      </w:r>
      <w:r w:rsidR="00F92608">
        <w:rPr>
          <w:rFonts w:ascii="Arial" w:eastAsia="Arial" w:hAnsi="Arial" w:cs="Arial"/>
          <w:color w:val="000000"/>
          <w:sz w:val="22"/>
          <w:szCs w:val="22"/>
        </w:rPr>
        <w:t xml:space="preserve">that the highest prevalence of persons with intellectual disability exists in mountainous regions (New ERA, 2001), generally because of the inaccessibility of health facilities, poor economic status, and the high incidence of </w:t>
      </w:r>
      <w:r w:rsidR="00F92608" w:rsidRPr="007B4C73">
        <w:rPr>
          <w:rFonts w:ascii="Arial" w:eastAsia="Arial" w:hAnsi="Arial" w:cs="Arial"/>
          <w:color w:val="000000"/>
          <w:sz w:val="22"/>
          <w:szCs w:val="22"/>
        </w:rPr>
        <w:t>cretinism</w:t>
      </w:r>
      <w:r w:rsidR="007B4C73">
        <w:rPr>
          <w:rFonts w:ascii="Arial" w:eastAsia="Arial" w:hAnsi="Arial" w:cs="Arial"/>
          <w:color w:val="000000"/>
          <w:sz w:val="22"/>
          <w:szCs w:val="22"/>
        </w:rPr>
        <w:t xml:space="preserve"> (Shrestha &amp; Weber, 2002)</w:t>
      </w:r>
      <w:r w:rsidR="00F92608">
        <w:rPr>
          <w:rFonts w:ascii="Arial" w:eastAsia="Arial" w:hAnsi="Arial" w:cs="Arial"/>
          <w:color w:val="000000"/>
          <w:sz w:val="22"/>
          <w:szCs w:val="22"/>
        </w:rPr>
        <w:t>.</w:t>
      </w:r>
    </w:p>
    <w:p w14:paraId="000001B9" w14:textId="77777777" w:rsidR="00FF167C" w:rsidRDefault="00FF167C" w:rsidP="00F73A8F">
      <w:pPr>
        <w:spacing w:line="276" w:lineRule="auto"/>
        <w:ind w:right="-694"/>
        <w:jc w:val="both"/>
        <w:rPr>
          <w:rFonts w:ascii="Arial" w:eastAsia="Arial" w:hAnsi="Arial" w:cs="Arial"/>
          <w:sz w:val="22"/>
          <w:szCs w:val="22"/>
        </w:rPr>
      </w:pPr>
    </w:p>
    <w:p w14:paraId="000001BA" w14:textId="5EE126C6" w:rsidR="00FF167C" w:rsidRDefault="00C662C0"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In the school visit</w:t>
      </w:r>
      <w:r w:rsidR="00D80127">
        <w:rPr>
          <w:rFonts w:ascii="Arial" w:eastAsia="Arial" w:hAnsi="Arial" w:cs="Arial"/>
          <w:color w:val="000000"/>
          <w:sz w:val="22"/>
          <w:szCs w:val="22"/>
        </w:rPr>
        <w:t xml:space="preserve"> component of their</w:t>
      </w:r>
      <w:r>
        <w:rPr>
          <w:rFonts w:ascii="Arial" w:eastAsia="Arial" w:hAnsi="Arial" w:cs="Arial"/>
          <w:color w:val="000000"/>
          <w:sz w:val="22"/>
          <w:szCs w:val="22"/>
        </w:rPr>
        <w:t xml:space="preserve"> </w:t>
      </w:r>
      <w:r w:rsidR="00F92608">
        <w:rPr>
          <w:rFonts w:ascii="Arial" w:eastAsia="Arial" w:hAnsi="Arial" w:cs="Arial"/>
          <w:color w:val="000000"/>
          <w:sz w:val="22"/>
          <w:szCs w:val="22"/>
        </w:rPr>
        <w:t>research</w:t>
      </w:r>
      <w:r w:rsidR="00D80127">
        <w:rPr>
          <w:rFonts w:ascii="Arial" w:eastAsia="Arial" w:hAnsi="Arial" w:cs="Arial"/>
          <w:color w:val="000000"/>
          <w:sz w:val="22"/>
          <w:szCs w:val="22"/>
        </w:rPr>
        <w:t>,</w:t>
      </w:r>
      <w:r w:rsidR="00F92608">
        <w:rPr>
          <w:rFonts w:ascii="Arial" w:eastAsia="Arial" w:hAnsi="Arial" w:cs="Arial"/>
          <w:color w:val="000000"/>
          <w:sz w:val="22"/>
          <w:szCs w:val="22"/>
        </w:rPr>
        <w:t xml:space="preserve"> Banks et al.</w:t>
      </w:r>
      <w:r w:rsidR="004B2861">
        <w:rPr>
          <w:rFonts w:ascii="Arial" w:eastAsia="Arial" w:hAnsi="Arial" w:cs="Arial"/>
          <w:color w:val="000000"/>
          <w:sz w:val="22"/>
          <w:szCs w:val="22"/>
        </w:rPr>
        <w:t xml:space="preserve"> </w:t>
      </w:r>
      <w:r w:rsidR="00D80127">
        <w:rPr>
          <w:rFonts w:ascii="Arial" w:eastAsia="Arial" w:hAnsi="Arial" w:cs="Arial"/>
          <w:color w:val="000000"/>
          <w:sz w:val="22"/>
          <w:szCs w:val="22"/>
        </w:rPr>
        <w:t>(</w:t>
      </w:r>
      <w:r w:rsidR="00F92608">
        <w:rPr>
          <w:rFonts w:ascii="Arial" w:eastAsia="Arial" w:hAnsi="Arial" w:cs="Arial"/>
          <w:color w:val="000000"/>
          <w:sz w:val="22"/>
          <w:szCs w:val="22"/>
        </w:rPr>
        <w:t xml:space="preserve">2019) </w:t>
      </w:r>
      <w:r w:rsidR="00F82DB7">
        <w:rPr>
          <w:rFonts w:ascii="Arial" w:eastAsia="Arial" w:hAnsi="Arial" w:cs="Arial"/>
          <w:color w:val="000000"/>
          <w:sz w:val="22"/>
          <w:szCs w:val="22"/>
        </w:rPr>
        <w:t xml:space="preserve">visited </w:t>
      </w:r>
      <w:r w:rsidR="00D80127">
        <w:rPr>
          <w:rFonts w:ascii="Arial" w:eastAsia="Arial" w:hAnsi="Arial" w:cs="Arial"/>
          <w:color w:val="000000"/>
          <w:sz w:val="22"/>
          <w:szCs w:val="22"/>
        </w:rPr>
        <w:t xml:space="preserve">a school with a </w:t>
      </w:r>
      <w:r w:rsidR="00F92608">
        <w:rPr>
          <w:rFonts w:ascii="Arial" w:eastAsia="Arial" w:hAnsi="Arial" w:cs="Arial"/>
          <w:color w:val="000000"/>
          <w:sz w:val="22"/>
          <w:szCs w:val="22"/>
        </w:rPr>
        <w:t>resource classroom in Kathmandu that ha</w:t>
      </w:r>
      <w:r w:rsidR="004B2861">
        <w:rPr>
          <w:rFonts w:ascii="Arial" w:eastAsia="Arial" w:hAnsi="Arial" w:cs="Arial"/>
          <w:color w:val="000000"/>
          <w:sz w:val="22"/>
          <w:szCs w:val="22"/>
        </w:rPr>
        <w:t>d</w:t>
      </w:r>
      <w:r w:rsidR="00F92608">
        <w:rPr>
          <w:rFonts w:ascii="Arial" w:eastAsia="Arial" w:hAnsi="Arial" w:cs="Arial"/>
          <w:color w:val="000000"/>
          <w:sz w:val="22"/>
          <w:szCs w:val="22"/>
        </w:rPr>
        <w:t xml:space="preserve"> teachers with extensive training and resources for children with intellectual disability</w:t>
      </w:r>
      <w:r w:rsidR="00F82DB7">
        <w:rPr>
          <w:rStyle w:val="FootnoteReference"/>
          <w:rFonts w:ascii="Arial" w:eastAsia="Arial" w:hAnsi="Arial" w:cs="Arial"/>
          <w:color w:val="000000"/>
          <w:sz w:val="22"/>
          <w:szCs w:val="22"/>
        </w:rPr>
        <w:footnoteReference w:id="18"/>
      </w:r>
      <w:r w:rsidR="00D80127">
        <w:rPr>
          <w:rFonts w:ascii="Arial" w:eastAsia="Arial" w:hAnsi="Arial" w:cs="Arial"/>
          <w:color w:val="000000"/>
          <w:sz w:val="22"/>
          <w:szCs w:val="22"/>
        </w:rPr>
        <w:t xml:space="preserve">; this school, however, received its additional funding and resources from </w:t>
      </w:r>
      <w:r w:rsidR="00F92608">
        <w:rPr>
          <w:rFonts w:ascii="Arial" w:eastAsia="Arial" w:hAnsi="Arial" w:cs="Arial"/>
          <w:color w:val="000000"/>
          <w:sz w:val="22"/>
          <w:szCs w:val="22"/>
        </w:rPr>
        <w:t>NGO</w:t>
      </w:r>
      <w:r w:rsidR="00D80127">
        <w:rPr>
          <w:rFonts w:ascii="Arial" w:eastAsia="Arial" w:hAnsi="Arial" w:cs="Arial"/>
          <w:color w:val="000000"/>
          <w:sz w:val="22"/>
          <w:szCs w:val="22"/>
        </w:rPr>
        <w:t xml:space="preserve"> resources</w:t>
      </w:r>
      <w:r w:rsidR="00F92608">
        <w:rPr>
          <w:rFonts w:ascii="Arial" w:eastAsia="Arial" w:hAnsi="Arial" w:cs="Arial"/>
          <w:color w:val="000000"/>
          <w:sz w:val="22"/>
          <w:szCs w:val="22"/>
        </w:rPr>
        <w:t xml:space="preserve"> </w:t>
      </w:r>
      <w:r w:rsidR="00D80127">
        <w:rPr>
          <w:rFonts w:ascii="Arial" w:eastAsia="Arial" w:hAnsi="Arial" w:cs="Arial"/>
          <w:color w:val="000000"/>
          <w:sz w:val="22"/>
          <w:szCs w:val="22"/>
        </w:rPr>
        <w:t xml:space="preserve">and not the government of Nepal. </w:t>
      </w:r>
      <w:r w:rsidR="00F92608">
        <w:rPr>
          <w:rFonts w:ascii="Arial" w:eastAsia="Arial" w:hAnsi="Arial" w:cs="Arial"/>
          <w:color w:val="000000"/>
          <w:sz w:val="22"/>
          <w:szCs w:val="22"/>
        </w:rPr>
        <w:t xml:space="preserve">While this sole example shows the impact of investing in training, the majority of literature in Nepal shows that even when children with intellectual disability do attend mainstream school, they commonly face negative attitudes from peers and teachers, and there is a scarcity of specialist resources and teacher training available (Banks &amp; </w:t>
      </w:r>
      <w:proofErr w:type="spellStart"/>
      <w:r w:rsidR="00F92608">
        <w:rPr>
          <w:rFonts w:ascii="Arial" w:eastAsia="Arial" w:hAnsi="Arial" w:cs="Arial"/>
          <w:color w:val="000000"/>
          <w:sz w:val="22"/>
          <w:szCs w:val="22"/>
        </w:rPr>
        <w:t>Zuurmond</w:t>
      </w:r>
      <w:proofErr w:type="spellEnd"/>
      <w:r w:rsidR="00F92608">
        <w:rPr>
          <w:rFonts w:ascii="Arial" w:eastAsia="Arial" w:hAnsi="Arial" w:cs="Arial"/>
          <w:color w:val="000000"/>
          <w:sz w:val="22"/>
          <w:szCs w:val="22"/>
        </w:rPr>
        <w:t xml:space="preserve">, 2015). </w:t>
      </w:r>
      <w:r w:rsidR="00995DF8">
        <w:rPr>
          <w:rFonts w:ascii="Arial" w:eastAsia="Arial" w:hAnsi="Arial" w:cs="Arial"/>
          <w:color w:val="000000"/>
          <w:sz w:val="22"/>
          <w:szCs w:val="22"/>
        </w:rPr>
        <w:t xml:space="preserve">In Nepal, one report states that when </w:t>
      </w:r>
      <w:r w:rsidR="00F92608">
        <w:rPr>
          <w:rFonts w:ascii="Arial" w:eastAsia="Arial" w:hAnsi="Arial" w:cs="Arial"/>
          <w:color w:val="000000"/>
          <w:sz w:val="22"/>
          <w:szCs w:val="22"/>
        </w:rPr>
        <w:t xml:space="preserve">students with intellectual disability do attend school, they tend to learn </w:t>
      </w:r>
      <w:r w:rsidR="00036E39">
        <w:rPr>
          <w:rFonts w:ascii="Arial" w:eastAsia="Arial" w:hAnsi="Arial" w:cs="Arial"/>
          <w:color w:val="000000"/>
          <w:sz w:val="22"/>
          <w:szCs w:val="22"/>
        </w:rPr>
        <w:t xml:space="preserve">primarily </w:t>
      </w:r>
      <w:r w:rsidR="00F92608">
        <w:rPr>
          <w:rFonts w:ascii="Arial" w:eastAsia="Arial" w:hAnsi="Arial" w:cs="Arial"/>
          <w:color w:val="000000"/>
          <w:sz w:val="22"/>
          <w:szCs w:val="22"/>
        </w:rPr>
        <w:t xml:space="preserve">basic life skills such as how to wash themselves and get dressed; </w:t>
      </w:r>
      <w:r w:rsidR="004B2861">
        <w:rPr>
          <w:rFonts w:ascii="Arial" w:eastAsia="Arial" w:hAnsi="Arial" w:cs="Arial"/>
          <w:color w:val="000000"/>
          <w:sz w:val="22"/>
          <w:szCs w:val="22"/>
        </w:rPr>
        <w:t xml:space="preserve">however, </w:t>
      </w:r>
      <w:r w:rsidR="00F92608">
        <w:rPr>
          <w:rFonts w:ascii="Arial" w:eastAsia="Arial" w:hAnsi="Arial" w:cs="Arial"/>
          <w:color w:val="000000"/>
          <w:sz w:val="22"/>
          <w:szCs w:val="22"/>
        </w:rPr>
        <w:t>they do not</w:t>
      </w:r>
      <w:r w:rsidR="004B2861">
        <w:rPr>
          <w:rFonts w:ascii="Arial" w:eastAsia="Arial" w:hAnsi="Arial" w:cs="Arial"/>
          <w:color w:val="000000"/>
          <w:sz w:val="22"/>
          <w:szCs w:val="22"/>
        </w:rPr>
        <w:t xml:space="preserve"> </w:t>
      </w:r>
      <w:r w:rsidR="00F92608">
        <w:rPr>
          <w:rFonts w:ascii="Arial" w:eastAsia="Arial" w:hAnsi="Arial" w:cs="Arial"/>
          <w:color w:val="000000"/>
          <w:sz w:val="22"/>
          <w:szCs w:val="22"/>
        </w:rPr>
        <w:t xml:space="preserve">typically learn subjects like literacy, math, and science or other elements of the curriculum made available to students without disabilities (Human Rights Watch, 2016). </w:t>
      </w:r>
    </w:p>
    <w:p w14:paraId="000001BB" w14:textId="77777777" w:rsidR="00FF167C" w:rsidRDefault="00FF167C" w:rsidP="00F73A8F">
      <w:pPr>
        <w:spacing w:line="276" w:lineRule="auto"/>
        <w:ind w:right="-694"/>
        <w:jc w:val="both"/>
        <w:rPr>
          <w:rFonts w:ascii="Arial" w:eastAsia="Arial" w:hAnsi="Arial" w:cs="Arial"/>
          <w:sz w:val="22"/>
          <w:szCs w:val="22"/>
        </w:rPr>
      </w:pPr>
    </w:p>
    <w:p w14:paraId="000001BC" w14:textId="77777777" w:rsidR="00FF167C" w:rsidRDefault="00FF167C" w:rsidP="00F73A8F">
      <w:pPr>
        <w:spacing w:line="276" w:lineRule="auto"/>
        <w:ind w:right="-694"/>
        <w:jc w:val="both"/>
        <w:rPr>
          <w:rFonts w:ascii="Arial" w:eastAsia="Arial" w:hAnsi="Arial" w:cs="Arial"/>
          <w:sz w:val="22"/>
          <w:szCs w:val="22"/>
        </w:rPr>
      </w:pPr>
    </w:p>
    <w:p w14:paraId="000001BD" w14:textId="7E997017" w:rsidR="00FF167C" w:rsidRDefault="00F92608" w:rsidP="00F73A8F">
      <w:pPr>
        <w:pStyle w:val="Heading2"/>
        <w:numPr>
          <w:ilvl w:val="2"/>
          <w:numId w:val="9"/>
        </w:numPr>
        <w:spacing w:line="276" w:lineRule="auto"/>
        <w:ind w:left="720" w:right="-694"/>
        <w:rPr>
          <w:rFonts w:ascii="Arial" w:eastAsia="Arial" w:hAnsi="Arial" w:cs="Arial"/>
        </w:rPr>
      </w:pPr>
      <w:bookmarkStart w:id="35" w:name="_Toc39404181"/>
      <w:r>
        <w:rPr>
          <w:rFonts w:ascii="Arial" w:eastAsia="Arial" w:hAnsi="Arial" w:cs="Arial"/>
        </w:rPr>
        <w:t>Students with Learning Disabilities</w:t>
      </w:r>
      <w:bookmarkEnd w:id="35"/>
      <w:r>
        <w:rPr>
          <w:rFonts w:ascii="Arial" w:eastAsia="Arial" w:hAnsi="Arial" w:cs="Arial"/>
        </w:rPr>
        <w:t> </w:t>
      </w:r>
    </w:p>
    <w:p w14:paraId="000001BE" w14:textId="457C1F93" w:rsidR="00FF167C" w:rsidRDefault="000B082D"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Limited</w:t>
      </w:r>
      <w:r w:rsidR="00F92608">
        <w:rPr>
          <w:rFonts w:ascii="Arial" w:eastAsia="Arial" w:hAnsi="Arial" w:cs="Arial"/>
          <w:color w:val="000000"/>
          <w:sz w:val="22"/>
          <w:szCs w:val="22"/>
        </w:rPr>
        <w:t xml:space="preserve"> research was found specifically on students with learning disabilities</w:t>
      </w:r>
      <w:r>
        <w:rPr>
          <w:rFonts w:ascii="Arial" w:eastAsia="Arial" w:hAnsi="Arial" w:cs="Arial"/>
          <w:color w:val="000000"/>
          <w:sz w:val="22"/>
          <w:szCs w:val="22"/>
        </w:rPr>
        <w:t xml:space="preserve"> in Nepal, stating that children with learning disabilities such as dyslexia, </w:t>
      </w:r>
      <w:r w:rsidR="00C736AD">
        <w:rPr>
          <w:rFonts w:ascii="Arial" w:eastAsia="Arial" w:hAnsi="Arial" w:cs="Arial"/>
          <w:color w:val="000000"/>
          <w:sz w:val="22"/>
          <w:szCs w:val="22"/>
        </w:rPr>
        <w:t>dyspraxia</w:t>
      </w:r>
      <w:r w:rsidR="004B2861">
        <w:rPr>
          <w:rFonts w:ascii="Arial" w:eastAsia="Arial" w:hAnsi="Arial" w:cs="Arial"/>
          <w:color w:val="000000"/>
          <w:sz w:val="22"/>
          <w:szCs w:val="22"/>
        </w:rPr>
        <w:t>,</w:t>
      </w:r>
      <w:r>
        <w:rPr>
          <w:rFonts w:ascii="Arial" w:eastAsia="Arial" w:hAnsi="Arial" w:cs="Arial"/>
          <w:color w:val="000000"/>
          <w:sz w:val="22"/>
          <w:szCs w:val="22"/>
        </w:rPr>
        <w:t xml:space="preserve"> and </w:t>
      </w:r>
      <w:r w:rsidR="00C736AD">
        <w:rPr>
          <w:rFonts w:ascii="Arial" w:eastAsia="Arial" w:hAnsi="Arial" w:cs="Arial"/>
          <w:color w:val="000000"/>
          <w:sz w:val="22"/>
          <w:szCs w:val="22"/>
        </w:rPr>
        <w:t>attention</w:t>
      </w:r>
      <w:r>
        <w:rPr>
          <w:rFonts w:ascii="Arial" w:eastAsia="Arial" w:hAnsi="Arial" w:cs="Arial"/>
          <w:color w:val="000000"/>
          <w:sz w:val="22"/>
          <w:szCs w:val="22"/>
        </w:rPr>
        <w:t xml:space="preserve"> deficit hyperactivity disorder, along with </w:t>
      </w:r>
      <w:r w:rsidR="00F92608">
        <w:rPr>
          <w:rFonts w:ascii="Arial" w:eastAsia="Arial" w:hAnsi="Arial" w:cs="Arial"/>
          <w:color w:val="000000"/>
          <w:sz w:val="22"/>
          <w:szCs w:val="22"/>
        </w:rPr>
        <w:t>students with less apparent disabilities</w:t>
      </w:r>
      <w:r w:rsidR="00C736AD">
        <w:rPr>
          <w:rStyle w:val="FootnoteReference"/>
          <w:rFonts w:ascii="Arial" w:eastAsia="Arial" w:hAnsi="Arial" w:cs="Arial"/>
          <w:color w:val="000000"/>
          <w:sz w:val="22"/>
          <w:szCs w:val="22"/>
        </w:rPr>
        <w:footnoteReference w:id="19"/>
      </w:r>
      <w:r w:rsidR="004B2861">
        <w:rPr>
          <w:rFonts w:ascii="Arial" w:eastAsia="Arial" w:hAnsi="Arial" w:cs="Arial"/>
          <w:color w:val="000000"/>
          <w:sz w:val="22"/>
          <w:szCs w:val="22"/>
        </w:rPr>
        <w:t xml:space="preserve">, </w:t>
      </w:r>
      <w:r w:rsidR="00F92608">
        <w:rPr>
          <w:rFonts w:ascii="Arial" w:eastAsia="Arial" w:hAnsi="Arial" w:cs="Arial"/>
          <w:color w:val="000000"/>
          <w:sz w:val="22"/>
          <w:szCs w:val="22"/>
        </w:rPr>
        <w:t xml:space="preserve">such as </w:t>
      </w:r>
      <w:r w:rsidR="00036E39">
        <w:rPr>
          <w:rFonts w:ascii="Arial" w:eastAsia="Arial" w:hAnsi="Arial" w:cs="Arial"/>
          <w:color w:val="000000"/>
          <w:sz w:val="22"/>
          <w:szCs w:val="22"/>
        </w:rPr>
        <w:t xml:space="preserve">poor </w:t>
      </w:r>
      <w:r w:rsidR="00F92608">
        <w:rPr>
          <w:rFonts w:ascii="Arial" w:eastAsia="Arial" w:hAnsi="Arial" w:cs="Arial"/>
          <w:color w:val="000000"/>
          <w:sz w:val="22"/>
          <w:szCs w:val="22"/>
        </w:rPr>
        <w:t>eyesight</w:t>
      </w:r>
      <w:r>
        <w:rPr>
          <w:rFonts w:ascii="Arial" w:eastAsia="Arial" w:hAnsi="Arial" w:cs="Arial"/>
          <w:color w:val="000000"/>
          <w:sz w:val="22"/>
          <w:szCs w:val="22"/>
        </w:rPr>
        <w:t xml:space="preserve"> or</w:t>
      </w:r>
      <w:r w:rsidR="00F92608">
        <w:rPr>
          <w:rFonts w:ascii="Arial" w:eastAsia="Arial" w:hAnsi="Arial" w:cs="Arial"/>
          <w:color w:val="000000"/>
          <w:sz w:val="22"/>
          <w:szCs w:val="22"/>
        </w:rPr>
        <w:t xml:space="preserve"> hearing</w:t>
      </w:r>
      <w:r w:rsidR="004B2861">
        <w:rPr>
          <w:rFonts w:ascii="Arial" w:eastAsia="Arial" w:hAnsi="Arial" w:cs="Arial"/>
          <w:color w:val="000000"/>
          <w:sz w:val="22"/>
          <w:szCs w:val="22"/>
        </w:rPr>
        <w:t xml:space="preserve">, </w:t>
      </w:r>
      <w:r w:rsidR="00F92608">
        <w:rPr>
          <w:rFonts w:ascii="Arial" w:eastAsia="Arial" w:hAnsi="Arial" w:cs="Arial"/>
          <w:color w:val="000000"/>
          <w:sz w:val="22"/>
          <w:szCs w:val="22"/>
        </w:rPr>
        <w:t xml:space="preserve">often go undetected. If left unaddressed, these can pose significant obstacles and prevent children from learning </w:t>
      </w:r>
      <w:r w:rsidR="004B2861">
        <w:rPr>
          <w:rFonts w:ascii="Arial" w:eastAsia="Arial" w:hAnsi="Arial" w:cs="Arial"/>
          <w:color w:val="000000"/>
          <w:sz w:val="22"/>
          <w:szCs w:val="22"/>
        </w:rPr>
        <w:t xml:space="preserve">effectively </w:t>
      </w:r>
      <w:r w:rsidR="00F92608">
        <w:rPr>
          <w:rFonts w:ascii="Arial" w:eastAsia="Arial" w:hAnsi="Arial" w:cs="Arial"/>
          <w:color w:val="000000"/>
          <w:sz w:val="22"/>
          <w:szCs w:val="22"/>
        </w:rPr>
        <w:t>(</w:t>
      </w:r>
      <w:r>
        <w:rPr>
          <w:rFonts w:ascii="Arial" w:eastAsia="Arial" w:hAnsi="Arial" w:cs="Arial"/>
          <w:color w:val="000000"/>
          <w:sz w:val="22"/>
          <w:szCs w:val="22"/>
        </w:rPr>
        <w:t xml:space="preserve">NIRT &amp; AIR, 2017; </w:t>
      </w:r>
      <w:r w:rsidR="00F92608">
        <w:rPr>
          <w:rFonts w:ascii="Arial" w:eastAsia="Arial" w:hAnsi="Arial" w:cs="Arial"/>
          <w:color w:val="000000"/>
          <w:sz w:val="22"/>
          <w:szCs w:val="22"/>
        </w:rPr>
        <w:t xml:space="preserve">USAID, 2019a).  </w:t>
      </w:r>
    </w:p>
    <w:p w14:paraId="000001BF" w14:textId="77777777" w:rsidR="00FF167C" w:rsidRDefault="00FF167C" w:rsidP="00F73A8F">
      <w:pPr>
        <w:spacing w:after="240" w:line="276" w:lineRule="auto"/>
        <w:ind w:right="-694"/>
        <w:jc w:val="both"/>
        <w:rPr>
          <w:rFonts w:ascii="Arial" w:eastAsia="Arial" w:hAnsi="Arial" w:cs="Arial"/>
          <w:sz w:val="22"/>
          <w:szCs w:val="22"/>
        </w:rPr>
      </w:pPr>
    </w:p>
    <w:p w14:paraId="000001C0" w14:textId="45D411F5" w:rsidR="00FF167C" w:rsidRDefault="00F92608" w:rsidP="00F73A8F">
      <w:pPr>
        <w:pStyle w:val="Heading2"/>
        <w:numPr>
          <w:ilvl w:val="2"/>
          <w:numId w:val="9"/>
        </w:numPr>
        <w:spacing w:line="276" w:lineRule="auto"/>
        <w:ind w:left="720" w:right="-694"/>
        <w:rPr>
          <w:rFonts w:ascii="Arial" w:eastAsia="Arial" w:hAnsi="Arial" w:cs="Arial"/>
        </w:rPr>
      </w:pPr>
      <w:bookmarkStart w:id="36" w:name="_Toc39404182"/>
      <w:r>
        <w:rPr>
          <w:rFonts w:ascii="Arial" w:eastAsia="Arial" w:hAnsi="Arial" w:cs="Arial"/>
        </w:rPr>
        <w:lastRenderedPageBreak/>
        <w:t>Students with Physical Disabilities</w:t>
      </w:r>
      <w:bookmarkEnd w:id="36"/>
    </w:p>
    <w:p w14:paraId="000001C1" w14:textId="73C1CFBF"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Children with physical disabilities face significant disadvantages when it comes to accessing schools, specifically in regard to transportation and school infrastructure. In Nepal, cerebral palsy was considered the most common cause for severe motor disability, but the earthquake in 2015 is believed to have increased the prevalence of other physical disabilities (USAID, 2019d). Children with physical disabilities reported that getting to school and moving around school was a challenge, especially for those without assistive devices (Banks et al., 2019). There are currently no special schools in Nepal that cater specifically to children with physical disabilities. The main barriers hindering educational attainment for children with physical disabilities remain to be categorized under physical barriers, such as inaccessible school infrastructures, distance, and the lack of safe and accessible roads by which to commute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2013).</w:t>
      </w:r>
    </w:p>
    <w:p w14:paraId="000001C2" w14:textId="77777777" w:rsidR="00FF167C" w:rsidRDefault="00FF167C" w:rsidP="00F73A8F">
      <w:pPr>
        <w:spacing w:line="276" w:lineRule="auto"/>
        <w:ind w:right="-694"/>
        <w:jc w:val="both"/>
        <w:rPr>
          <w:rFonts w:ascii="Arial" w:eastAsia="Arial" w:hAnsi="Arial" w:cs="Arial"/>
          <w:color w:val="000000"/>
          <w:sz w:val="22"/>
          <w:szCs w:val="22"/>
        </w:rPr>
      </w:pPr>
    </w:p>
    <w:p w14:paraId="000001C3" w14:textId="1A548EFF"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A study conducted by the Disabled Rehabilitation Center (DRC) on inclusive education in Nepal found that parents sometimes have to make a difficult decision between schooling and family </w:t>
      </w:r>
      <w:r w:rsidR="00036E39">
        <w:rPr>
          <w:rFonts w:ascii="Arial" w:eastAsia="Arial" w:hAnsi="Arial" w:cs="Arial"/>
          <w:color w:val="000000"/>
          <w:sz w:val="22"/>
          <w:szCs w:val="22"/>
        </w:rPr>
        <w:t xml:space="preserve">time </w:t>
      </w:r>
      <w:r>
        <w:rPr>
          <w:rFonts w:ascii="Arial" w:eastAsia="Arial" w:hAnsi="Arial" w:cs="Arial"/>
          <w:color w:val="000000"/>
          <w:sz w:val="22"/>
          <w:szCs w:val="22"/>
        </w:rPr>
        <w:t>when it comes to educating their children with disabilities (</w:t>
      </w:r>
      <w:proofErr w:type="spellStart"/>
      <w:r>
        <w:rPr>
          <w:rFonts w:ascii="Arial" w:eastAsia="Arial" w:hAnsi="Arial" w:cs="Arial"/>
          <w:color w:val="000000"/>
          <w:sz w:val="22"/>
          <w:szCs w:val="22"/>
        </w:rPr>
        <w:t>Bans</w:t>
      </w:r>
      <w:r w:rsidR="007B5BCC">
        <w:rPr>
          <w:rFonts w:ascii="Arial" w:eastAsia="Arial" w:hAnsi="Arial" w:cs="Arial"/>
          <w:color w:val="000000"/>
          <w:sz w:val="22"/>
          <w:szCs w:val="22"/>
        </w:rPr>
        <w:t>kot</w:t>
      </w:r>
      <w:r>
        <w:rPr>
          <w:rFonts w:ascii="Arial" w:eastAsia="Arial" w:hAnsi="Arial" w:cs="Arial"/>
          <w:color w:val="000000"/>
          <w:sz w:val="22"/>
          <w:szCs w:val="22"/>
        </w:rPr>
        <w:t>a</w:t>
      </w:r>
      <w:proofErr w:type="spellEnd"/>
      <w:r>
        <w:rPr>
          <w:rFonts w:ascii="Arial" w:eastAsia="Arial" w:hAnsi="Arial" w:cs="Arial"/>
          <w:color w:val="000000"/>
          <w:sz w:val="22"/>
          <w:szCs w:val="22"/>
        </w:rPr>
        <w:t>,</w:t>
      </w:r>
      <w:r w:rsidR="00822A15">
        <w:rPr>
          <w:rFonts w:ascii="Arial" w:eastAsia="Arial" w:hAnsi="Arial" w:cs="Arial"/>
          <w:color w:val="000000"/>
          <w:sz w:val="22"/>
          <w:szCs w:val="22"/>
        </w:rPr>
        <w:t xml:space="preserve"> </w:t>
      </w:r>
      <w:r>
        <w:rPr>
          <w:rFonts w:ascii="Arial" w:eastAsia="Arial" w:hAnsi="Arial" w:cs="Arial"/>
          <w:color w:val="000000"/>
          <w:sz w:val="22"/>
          <w:szCs w:val="22"/>
        </w:rPr>
        <w:t>Poudyal, Khadka, &amp; Khadka, 2017). The study shows that many “inclusive” schools are often located far away, and</w:t>
      </w:r>
      <w:r w:rsidR="00036E39">
        <w:rPr>
          <w:rFonts w:ascii="Arial" w:eastAsia="Arial" w:hAnsi="Arial" w:cs="Arial"/>
          <w:color w:val="000000"/>
          <w:sz w:val="22"/>
          <w:szCs w:val="22"/>
        </w:rPr>
        <w:t xml:space="preserve"> the decision to send children to schools far away may require relocation or </w:t>
      </w:r>
      <w:r w:rsidR="004B2861">
        <w:rPr>
          <w:rFonts w:ascii="Arial" w:eastAsia="Arial" w:hAnsi="Arial" w:cs="Arial"/>
          <w:color w:val="000000"/>
          <w:sz w:val="22"/>
          <w:szCs w:val="22"/>
        </w:rPr>
        <w:t xml:space="preserve">having children </w:t>
      </w:r>
      <w:r w:rsidR="00036E39">
        <w:rPr>
          <w:rFonts w:ascii="Arial" w:eastAsia="Arial" w:hAnsi="Arial" w:cs="Arial"/>
          <w:color w:val="000000"/>
          <w:sz w:val="22"/>
          <w:szCs w:val="22"/>
        </w:rPr>
        <w:t>liv</w:t>
      </w:r>
      <w:r w:rsidR="004B2861">
        <w:rPr>
          <w:rFonts w:ascii="Arial" w:eastAsia="Arial" w:hAnsi="Arial" w:cs="Arial"/>
          <w:color w:val="000000"/>
          <w:sz w:val="22"/>
          <w:szCs w:val="22"/>
        </w:rPr>
        <w:t>e</w:t>
      </w:r>
      <w:r w:rsidR="00036E39">
        <w:rPr>
          <w:rFonts w:ascii="Arial" w:eastAsia="Arial" w:hAnsi="Arial" w:cs="Arial"/>
          <w:color w:val="000000"/>
          <w:sz w:val="22"/>
          <w:szCs w:val="22"/>
        </w:rPr>
        <w:t xml:space="preserve"> in </w:t>
      </w:r>
      <w:r w:rsidR="004B2861">
        <w:rPr>
          <w:rFonts w:ascii="Arial" w:eastAsia="Arial" w:hAnsi="Arial" w:cs="Arial"/>
          <w:color w:val="000000"/>
          <w:sz w:val="22"/>
          <w:szCs w:val="22"/>
        </w:rPr>
        <w:t xml:space="preserve">a </w:t>
      </w:r>
      <w:r w:rsidR="00036E39">
        <w:rPr>
          <w:rFonts w:ascii="Arial" w:eastAsia="Arial" w:hAnsi="Arial" w:cs="Arial"/>
          <w:color w:val="000000"/>
          <w:sz w:val="22"/>
          <w:szCs w:val="22"/>
        </w:rPr>
        <w:t>facility. Additionally,</w:t>
      </w:r>
      <w:r>
        <w:rPr>
          <w:rFonts w:ascii="Arial" w:eastAsia="Arial" w:hAnsi="Arial" w:cs="Arial"/>
          <w:color w:val="000000"/>
          <w:sz w:val="22"/>
          <w:szCs w:val="22"/>
        </w:rPr>
        <w:t xml:space="preserve"> many schools</w:t>
      </w:r>
      <w:r w:rsidR="00822A15">
        <w:rPr>
          <w:rFonts w:ascii="Arial" w:eastAsia="Arial" w:hAnsi="Arial" w:cs="Arial"/>
          <w:color w:val="000000"/>
          <w:sz w:val="22"/>
          <w:szCs w:val="22"/>
        </w:rPr>
        <w:t>’</w:t>
      </w:r>
      <w:r>
        <w:rPr>
          <w:rFonts w:ascii="Arial" w:eastAsia="Arial" w:hAnsi="Arial" w:cs="Arial"/>
          <w:color w:val="000000"/>
          <w:sz w:val="22"/>
          <w:szCs w:val="22"/>
        </w:rPr>
        <w:t xml:space="preserve"> infrastructure</w:t>
      </w:r>
      <w:r w:rsidR="00822A15">
        <w:rPr>
          <w:rFonts w:ascii="Arial" w:eastAsia="Arial" w:hAnsi="Arial" w:cs="Arial"/>
          <w:color w:val="000000"/>
          <w:sz w:val="22"/>
          <w:szCs w:val="22"/>
        </w:rPr>
        <w:t>s</w:t>
      </w:r>
      <w:r>
        <w:rPr>
          <w:rFonts w:ascii="Arial" w:eastAsia="Arial" w:hAnsi="Arial" w:cs="Arial"/>
          <w:color w:val="000000"/>
          <w:sz w:val="22"/>
          <w:szCs w:val="22"/>
        </w:rPr>
        <w:t xml:space="preserve"> are inaccessible for children with disabilities </w:t>
      </w:r>
      <w:r w:rsidR="00822A15">
        <w:rPr>
          <w:rFonts w:ascii="Arial" w:eastAsia="Arial" w:hAnsi="Arial" w:cs="Arial"/>
          <w:color w:val="000000"/>
          <w:sz w:val="22"/>
          <w:szCs w:val="22"/>
        </w:rPr>
        <w:t xml:space="preserve">at </w:t>
      </w:r>
      <w:r>
        <w:rPr>
          <w:rFonts w:ascii="Arial" w:eastAsia="Arial" w:hAnsi="Arial" w:cs="Arial"/>
          <w:color w:val="000000"/>
          <w:sz w:val="22"/>
          <w:szCs w:val="22"/>
        </w:rPr>
        <w:t>all levels of education. The lack of disability-friendly infrastructure, such as ramps and safe and accessible toilet facilities, hinder</w:t>
      </w:r>
      <w:r w:rsidR="004B2861">
        <w:rPr>
          <w:rFonts w:ascii="Arial" w:eastAsia="Arial" w:hAnsi="Arial" w:cs="Arial"/>
          <w:color w:val="000000"/>
          <w:sz w:val="22"/>
          <w:szCs w:val="22"/>
        </w:rPr>
        <w:t>s</w:t>
      </w:r>
      <w:r>
        <w:rPr>
          <w:rFonts w:ascii="Arial" w:eastAsia="Arial" w:hAnsi="Arial" w:cs="Arial"/>
          <w:color w:val="000000"/>
          <w:sz w:val="22"/>
          <w:szCs w:val="22"/>
        </w:rPr>
        <w:t xml:space="preserve"> children with disabilities, in particular those with visual and physical disabilities, from accessing education (Banks et al., 2019). While the government adopted the Accessible Physical Structure and Communication Services Directive in 2012, the recently-established structures (roads, public buildings, and schools) do not strictly follow the guidelines and persons with disabilities are the ones who suffer the most from the lack of compliance (Eide, Neupane, &amp; Hem, 2016).</w:t>
      </w:r>
    </w:p>
    <w:p w14:paraId="000001C4" w14:textId="77777777" w:rsidR="00FF167C" w:rsidRDefault="00FF167C" w:rsidP="00F73A8F">
      <w:pPr>
        <w:spacing w:line="276" w:lineRule="auto"/>
        <w:ind w:right="-694"/>
        <w:jc w:val="both"/>
        <w:rPr>
          <w:rFonts w:ascii="Arial" w:eastAsia="Arial" w:hAnsi="Arial" w:cs="Arial"/>
          <w:color w:val="000000"/>
          <w:sz w:val="22"/>
          <w:szCs w:val="22"/>
        </w:rPr>
      </w:pPr>
    </w:p>
    <w:p w14:paraId="000001C5" w14:textId="77777777" w:rsidR="00FF167C" w:rsidRDefault="00FF167C" w:rsidP="00F73A8F">
      <w:pPr>
        <w:spacing w:line="276" w:lineRule="auto"/>
        <w:ind w:right="-694"/>
        <w:jc w:val="both"/>
        <w:rPr>
          <w:rFonts w:ascii="Arial" w:eastAsia="Arial" w:hAnsi="Arial" w:cs="Arial"/>
          <w:sz w:val="22"/>
          <w:szCs w:val="22"/>
        </w:rPr>
      </w:pPr>
    </w:p>
    <w:p w14:paraId="6DDDF791" w14:textId="4FEA76B4" w:rsidR="00897F74" w:rsidRPr="00F73A8F" w:rsidRDefault="00897F74" w:rsidP="00F73A8F">
      <w:pPr>
        <w:pStyle w:val="Heading2"/>
        <w:numPr>
          <w:ilvl w:val="1"/>
          <w:numId w:val="9"/>
        </w:numPr>
        <w:spacing w:line="276" w:lineRule="auto"/>
        <w:ind w:left="450" w:right="-694" w:hanging="450"/>
        <w:rPr>
          <w:rFonts w:ascii="Arial" w:eastAsia="Arial" w:hAnsi="Arial" w:cs="Arial"/>
          <w:b/>
          <w:bCs/>
        </w:rPr>
      </w:pPr>
      <w:bookmarkStart w:id="37" w:name="_Toc39404183"/>
      <w:r w:rsidRPr="00F73A8F">
        <w:rPr>
          <w:b/>
          <w:bCs/>
          <w:noProof/>
        </w:rPr>
        <mc:AlternateContent>
          <mc:Choice Requires="wps">
            <w:drawing>
              <wp:anchor distT="0" distB="0" distL="114300" distR="114300" simplePos="0" relativeHeight="251668480" behindDoc="0" locked="0" layoutInCell="1" allowOverlap="1" wp14:anchorId="36614B53" wp14:editId="4FEA953B">
                <wp:simplePos x="0" y="0"/>
                <wp:positionH relativeFrom="column">
                  <wp:posOffset>1905</wp:posOffset>
                </wp:positionH>
                <wp:positionV relativeFrom="paragraph">
                  <wp:posOffset>289750</wp:posOffset>
                </wp:positionV>
                <wp:extent cx="5749925" cy="1828800"/>
                <wp:effectExtent l="12700" t="12700" r="15875" b="15875"/>
                <wp:wrapSquare wrapText="bothSides"/>
                <wp:docPr id="16" name="Text Box 16"/>
                <wp:cNvGraphicFramePr/>
                <a:graphic xmlns:a="http://schemas.openxmlformats.org/drawingml/2006/main">
                  <a:graphicData uri="http://schemas.microsoft.com/office/word/2010/wordprocessingShape">
                    <wps:wsp>
                      <wps:cNvSpPr txBox="1"/>
                      <wps:spPr>
                        <a:xfrm>
                          <a:off x="0" y="0"/>
                          <a:ext cx="5749925" cy="1828800"/>
                        </a:xfrm>
                        <a:prstGeom prst="rect">
                          <a:avLst/>
                        </a:prstGeom>
                        <a:noFill/>
                        <a:ln w="28575">
                          <a:solidFill>
                            <a:prstClr val="black"/>
                          </a:solidFill>
                        </a:ln>
                      </wps:spPr>
                      <wps:txbx>
                        <w:txbxContent>
                          <w:p w14:paraId="549B8193" w14:textId="12131DAC" w:rsidR="00F73A8F" w:rsidRPr="00BC655D" w:rsidRDefault="00F73A8F" w:rsidP="00710EF5">
                            <w:pPr>
                              <w:spacing w:line="276" w:lineRule="auto"/>
                              <w:jc w:val="both"/>
                              <w:rPr>
                                <w:rFonts w:ascii="Arial" w:eastAsia="Arial" w:hAnsi="Arial" w:cs="Arial"/>
                                <w:b/>
                                <w:sz w:val="22"/>
                                <w:szCs w:val="22"/>
                              </w:rPr>
                            </w:pPr>
                            <w:r>
                              <w:rPr>
                                <w:rFonts w:ascii="Arial" w:eastAsia="Arial" w:hAnsi="Arial" w:cs="Arial"/>
                                <w:b/>
                                <w:sz w:val="22"/>
                                <w:szCs w:val="22"/>
                              </w:rPr>
                              <w:t xml:space="preserve">Finding 5: </w:t>
                            </w:r>
                            <w:r>
                              <w:rPr>
                                <w:rFonts w:ascii="Arial" w:eastAsia="Arial" w:hAnsi="Arial" w:cs="Arial"/>
                                <w:sz w:val="22"/>
                                <w:szCs w:val="22"/>
                              </w:rPr>
                              <w:t xml:space="preserve">While Nepalese policy ensures that students have access to education in their local language, in practice this is not universal, and may contribute to learning difficulty for children. An inflexible national curriculum and poor guidelines for continuous assessment are attributed in part to the poor levels of academic achievement for children with and without disabilities. Lack of accessible school infrastructure and long distances to school are documented challenges, especially amongst children in hill and mountain regions.  From the literature reviewed, IEPs and assistive technologies have no documented use in Nepal.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14B53" id="Text Box 16" o:spid="_x0000_s1030" type="#_x0000_t202" style="position:absolute;left:0;text-align:left;margin-left:.15pt;margin-top:22.8pt;width:452.7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" filled="f" strokeweight="2.25pt">
                <v:textbox style="mso-fit-shape-to-text:t">
                  <w:txbxContent>
                    <w:p w14:paraId="549B8193" w14:textId="12131DAC" w:rsidR="00F73A8F" w:rsidRPr="00BC655D" w:rsidRDefault="00F73A8F" w:rsidP="00710EF5">
                      <w:pPr>
                        <w:spacing w:line="276" w:lineRule="auto"/>
                        <w:jc w:val="both"/>
                        <w:rPr>
                          <w:rFonts w:ascii="Arial" w:eastAsia="Arial" w:hAnsi="Arial" w:cs="Arial"/>
                          <w:b/>
                          <w:sz w:val="22"/>
                          <w:szCs w:val="22"/>
                        </w:rPr>
                      </w:pPr>
                      <w:r>
                        <w:rPr>
                          <w:rFonts w:ascii="Arial" w:eastAsia="Arial" w:hAnsi="Arial" w:cs="Arial"/>
                          <w:b/>
                          <w:sz w:val="22"/>
                          <w:szCs w:val="22"/>
                        </w:rPr>
                        <w:t xml:space="preserve">Finding 5: </w:t>
                      </w:r>
                      <w:r>
                        <w:rPr>
                          <w:rFonts w:ascii="Arial" w:eastAsia="Arial" w:hAnsi="Arial" w:cs="Arial"/>
                          <w:sz w:val="22"/>
                          <w:szCs w:val="22"/>
                        </w:rPr>
                        <w:t xml:space="preserve">While Nepalese policy ensures that students have access to education in their local language, in practice this is not universal, and may contribute to learning difficulty for children. An inflexible national curriculum and poor guidelines for continuous assessment are attributed in part to the poor levels of academic achievement for children with and without disabilities. Lack of accessible school infrastructure and long distances to school are documented challenges, especially amongst children in hill and mountain regions.  From the literature reviewed, IEPs and assistive technologies have no documented use in Nepal.   </w:t>
                      </w:r>
                    </w:p>
                  </w:txbxContent>
                </v:textbox>
                <w10:wrap type="square"/>
              </v:shape>
            </w:pict>
          </mc:Fallback>
        </mc:AlternateContent>
      </w:r>
      <w:r w:rsidRPr="00F73A8F">
        <w:rPr>
          <w:rFonts w:ascii="Arial" w:eastAsia="Arial" w:hAnsi="Arial" w:cs="Arial"/>
          <w:b/>
          <w:bCs/>
        </w:rPr>
        <w:t>Additional Classroom Supports</w:t>
      </w:r>
      <w:bookmarkEnd w:id="37"/>
    </w:p>
    <w:p w14:paraId="000001C7" w14:textId="5307B949" w:rsidR="00FF167C" w:rsidRDefault="00FF167C" w:rsidP="00F73A8F">
      <w:pPr>
        <w:spacing w:line="276" w:lineRule="auto"/>
        <w:ind w:left="720" w:right="-694"/>
        <w:jc w:val="both"/>
        <w:rPr>
          <w:rFonts w:ascii="Arial" w:eastAsia="Arial" w:hAnsi="Arial" w:cs="Arial"/>
          <w:b/>
          <w:sz w:val="22"/>
          <w:szCs w:val="22"/>
        </w:rPr>
      </w:pPr>
    </w:p>
    <w:p w14:paraId="000001CC" w14:textId="3E7B22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The educational system in Nepal does not adequately meet the learning needs of diverse learners, specifically children with disabilities. The existing schools’ physical infrastructure, the teaching</w:t>
      </w:r>
      <w:r w:rsidR="004B2861">
        <w:rPr>
          <w:rFonts w:ascii="Arial" w:eastAsia="Arial" w:hAnsi="Arial" w:cs="Arial"/>
          <w:color w:val="000000"/>
          <w:sz w:val="22"/>
          <w:szCs w:val="22"/>
        </w:rPr>
        <w:t xml:space="preserve"> and </w:t>
      </w:r>
      <w:r>
        <w:rPr>
          <w:rFonts w:ascii="Arial" w:eastAsia="Arial" w:hAnsi="Arial" w:cs="Arial"/>
          <w:color w:val="000000"/>
          <w:sz w:val="22"/>
          <w:szCs w:val="22"/>
        </w:rPr>
        <w:t>learning practices, the shortage of trained and motivated staff, and the lack of assistive technology and adapted learning materials in mainstream and special schools do not adequately support the learning of children with disabilities (</w:t>
      </w:r>
      <w:r w:rsidR="007B4C73" w:rsidRPr="007B4C73">
        <w:rPr>
          <w:rFonts w:ascii="Arial" w:eastAsia="Arial" w:hAnsi="Arial" w:cs="Arial"/>
          <w:color w:val="000000"/>
          <w:sz w:val="22"/>
          <w:szCs w:val="22"/>
        </w:rPr>
        <w:t xml:space="preserve">Banks et al., 2019; </w:t>
      </w:r>
      <w:r w:rsidR="007B4C73" w:rsidRPr="007B4C73">
        <w:rPr>
          <w:rFonts w:ascii="Arial" w:hAnsi="Arial" w:cs="Arial"/>
          <w:color w:val="000000"/>
          <w:sz w:val="22"/>
          <w:szCs w:val="22"/>
        </w:rPr>
        <w:t>Dynamic Institute of Research and Development</w:t>
      </w:r>
      <w:r w:rsidR="007B4C73" w:rsidRPr="00F73A8F">
        <w:rPr>
          <w:rFonts w:ascii="Arial" w:hAnsi="Arial" w:cs="Arial"/>
          <w:sz w:val="22"/>
          <w:szCs w:val="22"/>
        </w:rPr>
        <w:t xml:space="preserve">, 2014; </w:t>
      </w:r>
      <w:r w:rsidRPr="007B4C73">
        <w:rPr>
          <w:rFonts w:ascii="Arial" w:eastAsia="Arial" w:hAnsi="Arial" w:cs="Arial"/>
          <w:color w:val="000000"/>
          <w:sz w:val="22"/>
          <w:szCs w:val="22"/>
        </w:rPr>
        <w:t>UNICEF, 2003). Ad</w:t>
      </w:r>
      <w:r>
        <w:rPr>
          <w:rFonts w:ascii="Arial" w:eastAsia="Arial" w:hAnsi="Arial" w:cs="Arial"/>
          <w:color w:val="000000"/>
          <w:sz w:val="22"/>
          <w:szCs w:val="22"/>
        </w:rPr>
        <w:t>ditionally, there are limited resources to ensure an inclusive learning environment and teaching</w:t>
      </w:r>
      <w:r w:rsidR="004B2861">
        <w:rPr>
          <w:rFonts w:ascii="Arial" w:eastAsia="Arial" w:hAnsi="Arial" w:cs="Arial"/>
          <w:color w:val="000000"/>
          <w:sz w:val="22"/>
          <w:szCs w:val="22"/>
        </w:rPr>
        <w:t xml:space="preserve"> and </w:t>
      </w:r>
      <w:r>
        <w:rPr>
          <w:rFonts w:ascii="Arial" w:eastAsia="Arial" w:hAnsi="Arial" w:cs="Arial"/>
          <w:color w:val="000000"/>
          <w:sz w:val="22"/>
          <w:szCs w:val="22"/>
        </w:rPr>
        <w:t xml:space="preserve">learning process for all (USAID, 2017). </w:t>
      </w:r>
    </w:p>
    <w:p w14:paraId="000001CD" w14:textId="77777777" w:rsidR="00FF167C" w:rsidRDefault="00FF167C" w:rsidP="00F73A8F">
      <w:pPr>
        <w:spacing w:line="276" w:lineRule="auto"/>
        <w:ind w:right="-694"/>
        <w:jc w:val="both"/>
        <w:rPr>
          <w:rFonts w:ascii="Arial" w:eastAsia="Arial" w:hAnsi="Arial" w:cs="Arial"/>
          <w:sz w:val="22"/>
          <w:szCs w:val="22"/>
        </w:rPr>
      </w:pPr>
    </w:p>
    <w:p w14:paraId="000001CE" w14:textId="14E6057A" w:rsidR="00FF167C" w:rsidRDefault="00F92608" w:rsidP="00F73A8F">
      <w:pPr>
        <w:pStyle w:val="Heading2"/>
        <w:numPr>
          <w:ilvl w:val="2"/>
          <w:numId w:val="9"/>
        </w:numPr>
        <w:spacing w:line="276" w:lineRule="auto"/>
        <w:ind w:left="720" w:right="-694"/>
        <w:rPr>
          <w:rFonts w:ascii="Arial" w:eastAsia="Arial" w:hAnsi="Arial" w:cs="Arial"/>
        </w:rPr>
      </w:pPr>
      <w:bookmarkStart w:id="38" w:name="_Toc39404184"/>
      <w:r>
        <w:rPr>
          <w:rFonts w:ascii="Arial" w:eastAsia="Arial" w:hAnsi="Arial" w:cs="Arial"/>
        </w:rPr>
        <w:t>Inclusive Education Efforts</w:t>
      </w:r>
      <w:bookmarkEnd w:id="38"/>
    </w:p>
    <w:p w14:paraId="000001CF" w14:textId="6E349272" w:rsidR="00FF167C" w:rsidRDefault="00F92608" w:rsidP="00F73A8F">
      <w:pPr>
        <w:spacing w:line="276" w:lineRule="auto"/>
        <w:ind w:right="-694"/>
        <w:jc w:val="both"/>
        <w:rPr>
          <w:rFonts w:ascii="Arial" w:eastAsia="Arial" w:hAnsi="Arial" w:cs="Arial"/>
          <w:sz w:val="22"/>
          <w:szCs w:val="22"/>
        </w:rPr>
      </w:pPr>
      <w:r w:rsidRPr="007B4C73">
        <w:rPr>
          <w:rFonts w:ascii="Arial" w:eastAsia="Arial" w:hAnsi="Arial" w:cs="Arial"/>
          <w:color w:val="000000"/>
          <w:sz w:val="22"/>
          <w:szCs w:val="22"/>
        </w:rPr>
        <w:t>There have been a number of inclusive education efforts throughout Nepal in the past several years; some that have proven to be successful are highlighted here.</w:t>
      </w:r>
      <w:r w:rsidRPr="007B4C73">
        <w:rPr>
          <w:rFonts w:ascii="Arial" w:eastAsia="Arial" w:hAnsi="Arial" w:cs="Arial"/>
          <w:sz w:val="22"/>
          <w:szCs w:val="22"/>
        </w:rPr>
        <w:t xml:space="preserve"> </w:t>
      </w:r>
      <w:r w:rsidRPr="007B4C73">
        <w:rPr>
          <w:rFonts w:ascii="Arial" w:eastAsia="Arial" w:hAnsi="Arial" w:cs="Arial"/>
          <w:color w:val="000000"/>
          <w:sz w:val="22"/>
          <w:szCs w:val="22"/>
        </w:rPr>
        <w:t>The Basic and Primary Education Program conducted by UNICEF was a pilot program for inclusive education from 1992-1999 and was comprised of a Special Education Unit in charge of heading the efforts for children with disabilities through establishing integration structure, teacher training, human resource capacity building, community engagement, and provision of residential facilities for children with disabilities. This program focused mostly on implementing resource classrooms. The second round of the program (1999-2004) focused on providing technical support for teachers and providing appropriate teaching/learning materials designed to ensure effective inclusion of students with disabilities in general education primary schools. Five schools and rehabilitation centers partnered with UNICEF in this successful endeavor</w:t>
      </w:r>
      <w:r w:rsidR="00706D0D" w:rsidRPr="007B4C73">
        <w:rPr>
          <w:rFonts w:ascii="Arial" w:eastAsia="Arial" w:hAnsi="Arial" w:cs="Arial"/>
          <w:color w:val="000000"/>
          <w:sz w:val="22"/>
          <w:szCs w:val="22"/>
        </w:rPr>
        <w:t xml:space="preserve">: the </w:t>
      </w:r>
      <w:proofErr w:type="spellStart"/>
      <w:r w:rsidRPr="007B4C73">
        <w:rPr>
          <w:rFonts w:ascii="Arial" w:eastAsia="Arial" w:hAnsi="Arial" w:cs="Arial"/>
          <w:color w:val="000000"/>
          <w:sz w:val="22"/>
          <w:szCs w:val="22"/>
        </w:rPr>
        <w:t>Daleki</w:t>
      </w:r>
      <w:proofErr w:type="spellEnd"/>
      <w:r w:rsidRPr="007B4C73">
        <w:rPr>
          <w:rFonts w:ascii="Arial" w:eastAsia="Arial" w:hAnsi="Arial" w:cs="Arial"/>
          <w:color w:val="000000"/>
          <w:sz w:val="22"/>
          <w:szCs w:val="22"/>
        </w:rPr>
        <w:t xml:space="preserve"> School, Tribhuvan Madhyamik </w:t>
      </w:r>
      <w:proofErr w:type="spellStart"/>
      <w:r w:rsidRPr="007B4C73">
        <w:rPr>
          <w:rFonts w:ascii="Arial" w:eastAsia="Arial" w:hAnsi="Arial" w:cs="Arial"/>
          <w:color w:val="000000"/>
          <w:sz w:val="22"/>
          <w:szCs w:val="22"/>
        </w:rPr>
        <w:t>Vidhyalaya</w:t>
      </w:r>
      <w:proofErr w:type="spellEnd"/>
      <w:r w:rsidR="00706D0D" w:rsidRPr="007B4C73">
        <w:rPr>
          <w:rFonts w:ascii="Arial" w:eastAsia="Arial" w:hAnsi="Arial" w:cs="Arial"/>
          <w:color w:val="000000"/>
          <w:sz w:val="22"/>
          <w:szCs w:val="22"/>
        </w:rPr>
        <w:t>,</w:t>
      </w:r>
      <w:r w:rsidRPr="007B4C73">
        <w:rPr>
          <w:rFonts w:ascii="Arial" w:eastAsia="Arial" w:hAnsi="Arial" w:cs="Arial"/>
          <w:color w:val="000000"/>
          <w:sz w:val="22"/>
          <w:szCs w:val="22"/>
        </w:rPr>
        <w:t xml:space="preserve"> Community-Based Rehabilitation Organization </w:t>
      </w:r>
      <w:r w:rsidR="00822A15" w:rsidRPr="007B4C73">
        <w:rPr>
          <w:rFonts w:ascii="Arial" w:eastAsia="Arial" w:hAnsi="Arial" w:cs="Arial"/>
          <w:color w:val="000000"/>
          <w:sz w:val="22"/>
          <w:szCs w:val="22"/>
        </w:rPr>
        <w:t>[</w:t>
      </w:r>
      <w:r w:rsidRPr="007B4C73">
        <w:rPr>
          <w:rFonts w:ascii="Arial" w:eastAsia="Arial" w:hAnsi="Arial" w:cs="Arial"/>
          <w:color w:val="000000"/>
          <w:sz w:val="22"/>
          <w:szCs w:val="22"/>
        </w:rPr>
        <w:t>CBRO</w:t>
      </w:r>
      <w:r w:rsidR="00822A15" w:rsidRPr="007B4C73">
        <w:rPr>
          <w:rFonts w:ascii="Arial" w:eastAsia="Arial" w:hAnsi="Arial" w:cs="Arial"/>
          <w:color w:val="000000"/>
          <w:sz w:val="22"/>
          <w:szCs w:val="22"/>
        </w:rPr>
        <w:t>]</w:t>
      </w:r>
      <w:r w:rsidRPr="007B4C73">
        <w:rPr>
          <w:rFonts w:ascii="Arial" w:eastAsia="Arial" w:hAnsi="Arial" w:cs="Arial"/>
          <w:color w:val="000000"/>
          <w:sz w:val="22"/>
          <w:szCs w:val="22"/>
        </w:rPr>
        <w:t xml:space="preserve"> </w:t>
      </w:r>
      <w:r w:rsidR="00822A15" w:rsidRPr="007B4C73">
        <w:rPr>
          <w:rFonts w:ascii="Arial" w:eastAsia="Arial" w:hAnsi="Arial" w:cs="Arial"/>
          <w:color w:val="000000"/>
          <w:sz w:val="22"/>
          <w:szCs w:val="22"/>
        </w:rPr>
        <w:t>–</w:t>
      </w:r>
      <w:r w:rsidRPr="007B4C73">
        <w:rPr>
          <w:rFonts w:ascii="Arial" w:eastAsia="Arial" w:hAnsi="Arial" w:cs="Arial"/>
          <w:color w:val="000000"/>
          <w:sz w:val="22"/>
          <w:szCs w:val="22"/>
        </w:rPr>
        <w:t xml:space="preserve"> Bhaktapur</w:t>
      </w:r>
      <w:r w:rsidR="00706D0D" w:rsidRPr="007B4C73">
        <w:rPr>
          <w:rFonts w:ascii="Arial" w:eastAsia="Arial" w:hAnsi="Arial" w:cs="Arial"/>
          <w:color w:val="000000"/>
          <w:sz w:val="22"/>
          <w:szCs w:val="22"/>
        </w:rPr>
        <w:t>,</w:t>
      </w:r>
      <w:r w:rsidRPr="007B4C73">
        <w:rPr>
          <w:rFonts w:ascii="Arial" w:eastAsia="Arial" w:hAnsi="Arial" w:cs="Arial"/>
          <w:color w:val="000000"/>
          <w:sz w:val="22"/>
          <w:szCs w:val="22"/>
        </w:rPr>
        <w:t xml:space="preserve"> Adarsha Child Development Centre</w:t>
      </w:r>
      <w:r w:rsidR="00706D0D" w:rsidRPr="007B4C73">
        <w:rPr>
          <w:rFonts w:ascii="Arial" w:eastAsia="Arial" w:hAnsi="Arial" w:cs="Arial"/>
          <w:color w:val="000000"/>
          <w:sz w:val="22"/>
          <w:szCs w:val="22"/>
        </w:rPr>
        <w:t>,</w:t>
      </w:r>
      <w:r w:rsidRPr="007B4C73">
        <w:rPr>
          <w:rFonts w:ascii="Arial" w:eastAsia="Arial" w:hAnsi="Arial" w:cs="Arial"/>
          <w:color w:val="000000"/>
          <w:sz w:val="22"/>
          <w:szCs w:val="22"/>
        </w:rPr>
        <w:t xml:space="preserve"> and Shree </w:t>
      </w:r>
      <w:proofErr w:type="spellStart"/>
      <w:r w:rsidRPr="007B4C73">
        <w:rPr>
          <w:rFonts w:ascii="Arial" w:eastAsia="Arial" w:hAnsi="Arial" w:cs="Arial"/>
          <w:color w:val="000000"/>
          <w:sz w:val="22"/>
          <w:szCs w:val="22"/>
        </w:rPr>
        <w:t>Bindeshwori</w:t>
      </w:r>
      <w:proofErr w:type="spellEnd"/>
      <w:r w:rsidRPr="007B4C73">
        <w:rPr>
          <w:rFonts w:ascii="Arial" w:eastAsia="Arial" w:hAnsi="Arial" w:cs="Arial"/>
          <w:color w:val="000000"/>
          <w:sz w:val="22"/>
          <w:szCs w:val="22"/>
        </w:rPr>
        <w:t xml:space="preserve"> Primary School </w:t>
      </w:r>
      <w:r w:rsidR="00822A15" w:rsidRPr="007B4C73">
        <w:rPr>
          <w:rFonts w:ascii="Arial" w:eastAsia="Arial" w:hAnsi="Arial" w:cs="Arial"/>
          <w:color w:val="000000"/>
          <w:sz w:val="22"/>
          <w:szCs w:val="22"/>
        </w:rPr>
        <w:t>–</w:t>
      </w:r>
      <w:r w:rsidRPr="007B4C73">
        <w:rPr>
          <w:rFonts w:ascii="Arial" w:eastAsia="Arial" w:hAnsi="Arial" w:cs="Arial"/>
          <w:color w:val="000000"/>
          <w:sz w:val="22"/>
          <w:szCs w:val="22"/>
        </w:rPr>
        <w:t xml:space="preserve"> </w:t>
      </w:r>
      <w:proofErr w:type="spellStart"/>
      <w:r w:rsidRPr="007B4C73">
        <w:rPr>
          <w:rFonts w:ascii="Arial" w:eastAsia="Arial" w:hAnsi="Arial" w:cs="Arial"/>
          <w:color w:val="000000"/>
          <w:sz w:val="22"/>
          <w:szCs w:val="22"/>
        </w:rPr>
        <w:t>Bidhuwa</w:t>
      </w:r>
      <w:proofErr w:type="spellEnd"/>
      <w:r w:rsidRPr="007B4C73">
        <w:rPr>
          <w:rFonts w:ascii="Arial" w:eastAsia="Arial" w:hAnsi="Arial" w:cs="Arial"/>
          <w:color w:val="000000"/>
          <w:sz w:val="22"/>
          <w:szCs w:val="22"/>
        </w:rPr>
        <w:t>. Together, these schools and facilities trained teachers</w:t>
      </w:r>
      <w:r w:rsidR="00995DF8" w:rsidRPr="007B4C73">
        <w:rPr>
          <w:rStyle w:val="FootnoteReference"/>
          <w:rFonts w:ascii="Arial" w:eastAsia="Arial" w:hAnsi="Arial" w:cs="Arial"/>
          <w:color w:val="000000"/>
          <w:sz w:val="22"/>
          <w:szCs w:val="22"/>
        </w:rPr>
        <w:footnoteReference w:id="20"/>
      </w:r>
      <w:r w:rsidRPr="007B4C73">
        <w:rPr>
          <w:rFonts w:ascii="Arial" w:eastAsia="Arial" w:hAnsi="Arial" w:cs="Arial"/>
          <w:color w:val="000000"/>
          <w:sz w:val="22"/>
          <w:szCs w:val="22"/>
        </w:rPr>
        <w:t>, modified curriculum, increased learner outcomes, and raised awareness and early identification as well as community involvement and parental support</w:t>
      </w:r>
      <w:r w:rsidR="007B4C73" w:rsidRPr="00F73A8F">
        <w:rPr>
          <w:rFonts w:ascii="Arial" w:eastAsia="Arial" w:hAnsi="Arial" w:cs="Arial"/>
          <w:color w:val="000000"/>
          <w:sz w:val="22"/>
          <w:szCs w:val="22"/>
        </w:rPr>
        <w:t xml:space="preserve"> (UNICEF, 2003)</w:t>
      </w:r>
      <w:r w:rsidRPr="007B4C73">
        <w:rPr>
          <w:rFonts w:ascii="Arial" w:eastAsia="Arial" w:hAnsi="Arial" w:cs="Arial"/>
          <w:color w:val="000000"/>
          <w:sz w:val="22"/>
          <w:szCs w:val="22"/>
        </w:rPr>
        <w:t>.</w:t>
      </w:r>
    </w:p>
    <w:p w14:paraId="000001D0" w14:textId="77777777" w:rsidR="00FF167C" w:rsidRDefault="00FF167C" w:rsidP="00F73A8F">
      <w:pPr>
        <w:spacing w:line="276" w:lineRule="auto"/>
        <w:ind w:right="-694"/>
        <w:jc w:val="both"/>
        <w:rPr>
          <w:rFonts w:ascii="Arial" w:eastAsia="Arial" w:hAnsi="Arial" w:cs="Arial"/>
          <w:color w:val="000000"/>
          <w:sz w:val="22"/>
          <w:szCs w:val="22"/>
        </w:rPr>
      </w:pPr>
    </w:p>
    <w:p w14:paraId="000001D1" w14:textId="24CC246E"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The Australian Award Short Course program for inclusive educators from South Asia conducted a 10-day inclusive education training for teachers, organizations, and government officials working with children with disabilities </w:t>
      </w:r>
      <w:r w:rsidR="00032318">
        <w:rPr>
          <w:rFonts w:ascii="Arial" w:eastAsia="Arial" w:hAnsi="Arial" w:cs="Arial"/>
          <w:color w:val="000000"/>
          <w:sz w:val="22"/>
          <w:szCs w:val="22"/>
        </w:rPr>
        <w:t xml:space="preserve">in Nepal, Bangladesh, and Sri Lanka </w:t>
      </w:r>
      <w:r>
        <w:rPr>
          <w:rFonts w:ascii="Arial" w:eastAsia="Arial" w:hAnsi="Arial" w:cs="Arial"/>
          <w:color w:val="000000"/>
          <w:sz w:val="22"/>
          <w:szCs w:val="22"/>
        </w:rPr>
        <w:t>(</w:t>
      </w:r>
      <w:proofErr w:type="spellStart"/>
      <w:r>
        <w:rPr>
          <w:rFonts w:ascii="Arial" w:eastAsia="Arial" w:hAnsi="Arial" w:cs="Arial"/>
          <w:color w:val="000000"/>
          <w:sz w:val="22"/>
          <w:szCs w:val="22"/>
        </w:rPr>
        <w:t>Beutel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Tangen</w:t>
      </w:r>
      <w:proofErr w:type="spellEnd"/>
      <w:r>
        <w:rPr>
          <w:rFonts w:ascii="Arial" w:eastAsia="Arial" w:hAnsi="Arial" w:cs="Arial"/>
          <w:color w:val="000000"/>
          <w:sz w:val="22"/>
          <w:szCs w:val="22"/>
        </w:rPr>
        <w:t>, &amp; Carrington, 2019).</w:t>
      </w:r>
      <w:r w:rsidR="000717DA">
        <w:rPr>
          <w:rFonts w:ascii="Arial" w:eastAsia="Arial" w:hAnsi="Arial" w:cs="Arial"/>
          <w:color w:val="000000"/>
          <w:sz w:val="22"/>
          <w:szCs w:val="22"/>
        </w:rPr>
        <w:t xml:space="preserve"> Of the 21 total participants in the program, 17 were from Nepal, 9 of </w:t>
      </w:r>
      <w:r w:rsidR="00BC53E7">
        <w:rPr>
          <w:rFonts w:ascii="Arial" w:eastAsia="Arial" w:hAnsi="Arial" w:cs="Arial"/>
          <w:color w:val="000000"/>
          <w:sz w:val="22"/>
          <w:szCs w:val="22"/>
        </w:rPr>
        <w:t>whom</w:t>
      </w:r>
      <w:r w:rsidR="000717DA">
        <w:rPr>
          <w:rFonts w:ascii="Arial" w:eastAsia="Arial" w:hAnsi="Arial" w:cs="Arial"/>
          <w:color w:val="000000"/>
          <w:sz w:val="22"/>
          <w:szCs w:val="22"/>
        </w:rPr>
        <w:t xml:space="preserve"> worked in the government (including policy makers, teacher trainers, and teachers working with </w:t>
      </w:r>
      <w:r w:rsidR="00BC53E7">
        <w:rPr>
          <w:rFonts w:ascii="Arial" w:eastAsia="Arial" w:hAnsi="Arial" w:cs="Arial"/>
          <w:color w:val="000000"/>
          <w:sz w:val="22"/>
          <w:szCs w:val="22"/>
        </w:rPr>
        <w:t xml:space="preserve">students with </w:t>
      </w:r>
      <w:r w:rsidR="000717DA">
        <w:rPr>
          <w:rFonts w:ascii="Arial" w:eastAsia="Arial" w:hAnsi="Arial" w:cs="Arial"/>
          <w:color w:val="000000"/>
          <w:sz w:val="22"/>
          <w:szCs w:val="22"/>
        </w:rPr>
        <w:t xml:space="preserve">disabilities), with the remaining 8 </w:t>
      </w:r>
      <w:r w:rsidR="00BC53E7">
        <w:rPr>
          <w:rFonts w:ascii="Arial" w:eastAsia="Arial" w:hAnsi="Arial" w:cs="Arial"/>
          <w:color w:val="000000"/>
          <w:sz w:val="22"/>
          <w:szCs w:val="22"/>
        </w:rPr>
        <w:t xml:space="preserve">Nepalese participants </w:t>
      </w:r>
      <w:r w:rsidR="000717DA">
        <w:rPr>
          <w:rFonts w:ascii="Arial" w:eastAsia="Arial" w:hAnsi="Arial" w:cs="Arial"/>
          <w:color w:val="000000"/>
          <w:sz w:val="22"/>
          <w:szCs w:val="22"/>
        </w:rPr>
        <w:t>working for a disability-specific NGO in Nepal.</w:t>
      </w:r>
      <w:r>
        <w:rPr>
          <w:rFonts w:ascii="Arial" w:eastAsia="Arial" w:hAnsi="Arial" w:cs="Arial"/>
          <w:color w:val="000000"/>
          <w:sz w:val="22"/>
          <w:szCs w:val="22"/>
        </w:rPr>
        <w:t xml:space="preserve"> Results included an increased understanding in the meaning and implementation of inclusive education and in the different types of support available for children with a range of disabilities. Participants engaged in workshops on trends and policies in inclusive education around the globe, covering a </w:t>
      </w:r>
      <w:r w:rsidR="00BC53E7">
        <w:rPr>
          <w:rFonts w:ascii="Arial" w:eastAsia="Arial" w:hAnsi="Arial" w:cs="Arial"/>
          <w:color w:val="000000"/>
          <w:sz w:val="22"/>
          <w:szCs w:val="22"/>
        </w:rPr>
        <w:t xml:space="preserve">variety </w:t>
      </w:r>
      <w:r>
        <w:rPr>
          <w:rFonts w:ascii="Arial" w:eastAsia="Arial" w:hAnsi="Arial" w:cs="Arial"/>
          <w:color w:val="000000"/>
          <w:sz w:val="22"/>
          <w:szCs w:val="22"/>
        </w:rPr>
        <w:t>of disabilities including autism, intellectual disability, and learning di</w:t>
      </w:r>
      <w:r>
        <w:rPr>
          <w:rFonts w:ascii="Cambria Math" w:eastAsia="Cambria Math" w:hAnsi="Cambria Math" w:cs="Cambria Math"/>
          <w:color w:val="000000"/>
          <w:sz w:val="22"/>
          <w:szCs w:val="22"/>
        </w:rPr>
        <w:t>ﬃ</w:t>
      </w:r>
      <w:r>
        <w:rPr>
          <w:rFonts w:ascii="Arial" w:eastAsia="Arial" w:hAnsi="Arial" w:cs="Arial"/>
          <w:color w:val="000000"/>
          <w:sz w:val="22"/>
          <w:szCs w:val="22"/>
        </w:rPr>
        <w:t>culties, and were introduced to a range of inclusive models to support diverse learners. The intense training was followed by two school visits six months after training completion. The study found increased inclusive practices in curriculum and teaching practices, as well as policy creation</w:t>
      </w:r>
      <w:r w:rsidR="00071FED">
        <w:rPr>
          <w:rStyle w:val="FootnoteReference"/>
          <w:rFonts w:ascii="Arial" w:eastAsia="Arial" w:hAnsi="Arial" w:cs="Arial"/>
          <w:color w:val="000000"/>
          <w:sz w:val="22"/>
          <w:szCs w:val="22"/>
        </w:rPr>
        <w:footnoteReference w:id="21"/>
      </w:r>
      <w:r w:rsidR="00BC53E7">
        <w:rPr>
          <w:rFonts w:ascii="Arial" w:eastAsia="Arial" w:hAnsi="Arial" w:cs="Arial"/>
          <w:color w:val="000000"/>
          <w:sz w:val="22"/>
          <w:szCs w:val="22"/>
        </w:rPr>
        <w:t xml:space="preserve"> </w:t>
      </w:r>
      <w:r w:rsidR="000717DA">
        <w:rPr>
          <w:rFonts w:ascii="Arial" w:eastAsia="Arial" w:hAnsi="Arial" w:cs="Arial"/>
          <w:color w:val="000000"/>
          <w:sz w:val="22"/>
          <w:szCs w:val="22"/>
        </w:rPr>
        <w:t>regarding inclusive education</w:t>
      </w:r>
      <w:r>
        <w:rPr>
          <w:rFonts w:ascii="Arial" w:eastAsia="Arial" w:hAnsi="Arial" w:cs="Arial"/>
          <w:color w:val="000000"/>
          <w:sz w:val="22"/>
          <w:szCs w:val="22"/>
        </w:rPr>
        <w:t xml:space="preserve">. </w:t>
      </w:r>
    </w:p>
    <w:p w14:paraId="000001D2" w14:textId="77777777" w:rsidR="00FF167C" w:rsidRDefault="00FF167C" w:rsidP="00F73A8F">
      <w:pPr>
        <w:spacing w:line="276" w:lineRule="auto"/>
        <w:ind w:right="-694"/>
        <w:jc w:val="both"/>
        <w:rPr>
          <w:rFonts w:ascii="Arial" w:eastAsia="Arial" w:hAnsi="Arial" w:cs="Arial"/>
          <w:sz w:val="22"/>
          <w:szCs w:val="22"/>
        </w:rPr>
      </w:pPr>
    </w:p>
    <w:p w14:paraId="000001D3" w14:textId="77777777" w:rsidR="00FF167C" w:rsidRDefault="00FF167C" w:rsidP="00F73A8F">
      <w:pPr>
        <w:spacing w:line="276" w:lineRule="auto"/>
        <w:ind w:right="-694"/>
        <w:jc w:val="both"/>
        <w:rPr>
          <w:rFonts w:ascii="Arial" w:eastAsia="Arial" w:hAnsi="Arial" w:cs="Arial"/>
          <w:sz w:val="22"/>
          <w:szCs w:val="22"/>
        </w:rPr>
      </w:pPr>
    </w:p>
    <w:p w14:paraId="000001D4" w14:textId="469E672D" w:rsidR="00FF167C" w:rsidRDefault="00F92608" w:rsidP="00F73A8F">
      <w:pPr>
        <w:pStyle w:val="Heading2"/>
        <w:numPr>
          <w:ilvl w:val="2"/>
          <w:numId w:val="9"/>
        </w:numPr>
        <w:spacing w:line="276" w:lineRule="auto"/>
        <w:ind w:left="720" w:right="-694"/>
        <w:rPr>
          <w:rFonts w:ascii="Arial" w:eastAsia="Arial" w:hAnsi="Arial" w:cs="Arial"/>
        </w:rPr>
      </w:pPr>
      <w:bookmarkStart w:id="39" w:name="_Toc39404185"/>
      <w:r>
        <w:rPr>
          <w:rFonts w:ascii="Arial" w:eastAsia="Arial" w:hAnsi="Arial" w:cs="Arial"/>
        </w:rPr>
        <w:t>Instructional Approaches</w:t>
      </w:r>
      <w:bookmarkEnd w:id="39"/>
    </w:p>
    <w:p w14:paraId="000001D5" w14:textId="77777777"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One study by </w:t>
      </w:r>
      <w:proofErr w:type="spellStart"/>
      <w:r>
        <w:rPr>
          <w:rFonts w:ascii="Arial" w:eastAsia="Arial" w:hAnsi="Arial" w:cs="Arial"/>
          <w:color w:val="000000"/>
          <w:sz w:val="22"/>
          <w:szCs w:val="22"/>
        </w:rPr>
        <w:t>Beutel</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Tangen</w:t>
      </w:r>
      <w:proofErr w:type="spellEnd"/>
      <w:r>
        <w:rPr>
          <w:rFonts w:ascii="Arial" w:eastAsia="Arial" w:hAnsi="Arial" w:cs="Arial"/>
          <w:color w:val="000000"/>
          <w:sz w:val="22"/>
          <w:szCs w:val="22"/>
        </w:rPr>
        <w:t>, and Carrington (2019) showed the impact of conducting an inclusive education training with teachers working with children with disabilities in Nepal. Prior to the program, participants could identify basic strategies towards working with this demographic of students; however, after the program, teachers were able to consider a broader range of strategies, including the need for IEPs, information and communication technology-based teaching (ICT), pictorial teaching material, using tactile materials for students who are blind, and disabled-friendly teaching materials to cater to specific needs of students. Another study (</w:t>
      </w:r>
      <w:proofErr w:type="spellStart"/>
      <w:r>
        <w:rPr>
          <w:rFonts w:ascii="Arial" w:eastAsia="Arial" w:hAnsi="Arial" w:cs="Arial"/>
          <w:color w:val="000000"/>
          <w:sz w:val="22"/>
          <w:szCs w:val="22"/>
        </w:rPr>
        <w:t>Regmi</w:t>
      </w:r>
      <w:proofErr w:type="spellEnd"/>
      <w:r>
        <w:rPr>
          <w:rFonts w:ascii="Arial" w:eastAsia="Arial" w:hAnsi="Arial" w:cs="Arial"/>
          <w:color w:val="000000"/>
          <w:sz w:val="22"/>
          <w:szCs w:val="22"/>
        </w:rPr>
        <w:t xml:space="preserve">, 2017) showed a “clear and visible gap between policy </w:t>
      </w:r>
      <w:r>
        <w:rPr>
          <w:rFonts w:ascii="Arial" w:eastAsia="Arial" w:hAnsi="Arial" w:cs="Arial"/>
          <w:color w:val="000000"/>
          <w:sz w:val="22"/>
          <w:szCs w:val="22"/>
        </w:rPr>
        <w:lastRenderedPageBreak/>
        <w:t>provisions and its practice, as well as between knowledge of teachers on inclusive education and the application of this knowledge in classroom teaching” (p. ii). Additionally, despite the fact that the Nepal Constitution of 2015 lists teaching students’ mother tongue in schools as a directive, it is not necessarily implemented, and this is yet another negative impact on education for children with disabilities from poor families without materials in their mother language. </w:t>
      </w:r>
    </w:p>
    <w:p w14:paraId="000001D6" w14:textId="77777777" w:rsidR="00FF167C" w:rsidRDefault="00FF167C" w:rsidP="00F73A8F">
      <w:pPr>
        <w:spacing w:line="276" w:lineRule="auto"/>
        <w:ind w:right="-694"/>
        <w:jc w:val="both"/>
        <w:rPr>
          <w:rFonts w:ascii="Arial" w:eastAsia="Arial" w:hAnsi="Arial" w:cs="Arial"/>
          <w:sz w:val="22"/>
          <w:szCs w:val="22"/>
        </w:rPr>
      </w:pPr>
    </w:p>
    <w:p w14:paraId="000001D7" w14:textId="77777777" w:rsidR="00FF167C" w:rsidRDefault="00FF167C" w:rsidP="00F73A8F">
      <w:pPr>
        <w:spacing w:line="276" w:lineRule="auto"/>
        <w:ind w:right="-694"/>
        <w:jc w:val="both"/>
        <w:rPr>
          <w:rFonts w:ascii="Arial" w:eastAsia="Arial" w:hAnsi="Arial" w:cs="Arial"/>
          <w:sz w:val="22"/>
          <w:szCs w:val="22"/>
        </w:rPr>
      </w:pPr>
    </w:p>
    <w:p w14:paraId="000001D8" w14:textId="45E913AC" w:rsidR="00FF167C" w:rsidRDefault="00F92608" w:rsidP="00F73A8F">
      <w:pPr>
        <w:pStyle w:val="Heading2"/>
        <w:numPr>
          <w:ilvl w:val="2"/>
          <w:numId w:val="9"/>
        </w:numPr>
        <w:spacing w:line="276" w:lineRule="auto"/>
        <w:ind w:left="720" w:right="-694"/>
        <w:rPr>
          <w:rFonts w:ascii="Arial" w:eastAsia="Arial" w:hAnsi="Arial" w:cs="Arial"/>
        </w:rPr>
      </w:pPr>
      <w:bookmarkStart w:id="40" w:name="_Toc39404186"/>
      <w:r>
        <w:rPr>
          <w:rFonts w:ascii="Arial" w:eastAsia="Arial" w:hAnsi="Arial" w:cs="Arial"/>
        </w:rPr>
        <w:t>Access to Curriculum</w:t>
      </w:r>
      <w:bookmarkEnd w:id="40"/>
    </w:p>
    <w:p w14:paraId="000001D9" w14:textId="528953AC"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The </w:t>
      </w:r>
      <w:r w:rsidR="00BC53E7">
        <w:rPr>
          <w:rFonts w:ascii="Arial" w:eastAsia="Arial" w:hAnsi="Arial" w:cs="Arial"/>
          <w:color w:val="000000"/>
          <w:sz w:val="22"/>
          <w:szCs w:val="22"/>
        </w:rPr>
        <w:t>n</w:t>
      </w:r>
      <w:r>
        <w:rPr>
          <w:rFonts w:ascii="Arial" w:eastAsia="Arial" w:hAnsi="Arial" w:cs="Arial"/>
          <w:color w:val="000000"/>
          <w:sz w:val="22"/>
          <w:szCs w:val="22"/>
        </w:rPr>
        <w:t xml:space="preserve">ational </w:t>
      </w:r>
      <w:r w:rsidR="00BC53E7">
        <w:rPr>
          <w:rFonts w:ascii="Arial" w:eastAsia="Arial" w:hAnsi="Arial" w:cs="Arial"/>
          <w:color w:val="000000"/>
          <w:sz w:val="22"/>
          <w:szCs w:val="22"/>
        </w:rPr>
        <w:t>c</w:t>
      </w:r>
      <w:r>
        <w:rPr>
          <w:rFonts w:ascii="Arial" w:eastAsia="Arial" w:hAnsi="Arial" w:cs="Arial"/>
          <w:color w:val="000000"/>
          <w:sz w:val="22"/>
          <w:szCs w:val="22"/>
        </w:rPr>
        <w:t>urriculum in most countries sets the standards related to teaching and learning but often students with disabilities do not have access to the same curriculum as students without disabilities, which can result in challenges related to lower learning outcomes (Hayes, Turnbull &amp; Moran, 2018).</w:t>
      </w:r>
      <w:r w:rsidR="00902D49">
        <w:rPr>
          <w:rFonts w:ascii="Arial" w:eastAsia="Arial" w:hAnsi="Arial" w:cs="Arial"/>
          <w:color w:val="000000"/>
          <w:sz w:val="22"/>
          <w:szCs w:val="22"/>
        </w:rPr>
        <w:t xml:space="preserve"> In Nepal, research has indicated that </w:t>
      </w:r>
      <w:r w:rsidR="00822A15">
        <w:rPr>
          <w:rFonts w:ascii="Arial" w:eastAsia="Arial" w:hAnsi="Arial" w:cs="Arial"/>
          <w:color w:val="000000"/>
          <w:sz w:val="22"/>
          <w:szCs w:val="22"/>
        </w:rPr>
        <w:t xml:space="preserve">some </w:t>
      </w:r>
      <w:r w:rsidR="00902D49">
        <w:rPr>
          <w:rFonts w:ascii="Arial" w:eastAsia="Arial" w:hAnsi="Arial" w:cs="Arial"/>
          <w:color w:val="000000"/>
          <w:sz w:val="22"/>
          <w:szCs w:val="22"/>
        </w:rPr>
        <w:t>children with disabilities remain excluded from the curriculum</w:t>
      </w:r>
      <w:r w:rsidR="00822A15">
        <w:rPr>
          <w:rFonts w:ascii="Arial" w:eastAsia="Arial" w:hAnsi="Arial" w:cs="Arial"/>
          <w:color w:val="000000"/>
          <w:sz w:val="22"/>
          <w:szCs w:val="22"/>
        </w:rPr>
        <w:t>,</w:t>
      </w:r>
      <w:r w:rsidR="00902D49">
        <w:rPr>
          <w:rFonts w:ascii="Arial" w:eastAsia="Arial" w:hAnsi="Arial" w:cs="Arial"/>
          <w:color w:val="000000"/>
          <w:sz w:val="22"/>
          <w:szCs w:val="22"/>
        </w:rPr>
        <w:t xml:space="preserve"> particularly in mainstream settings (Banks et al.,</w:t>
      </w:r>
      <w:r w:rsidR="00822A15">
        <w:rPr>
          <w:rFonts w:ascii="Arial" w:eastAsia="Arial" w:hAnsi="Arial" w:cs="Arial"/>
          <w:color w:val="000000"/>
          <w:sz w:val="22"/>
          <w:szCs w:val="22"/>
        </w:rPr>
        <w:t xml:space="preserve"> </w:t>
      </w:r>
      <w:r w:rsidR="00902D49">
        <w:rPr>
          <w:rFonts w:ascii="Arial" w:eastAsia="Arial" w:hAnsi="Arial" w:cs="Arial"/>
          <w:color w:val="000000"/>
          <w:sz w:val="22"/>
          <w:szCs w:val="22"/>
        </w:rPr>
        <w:t>2019</w:t>
      </w:r>
      <w:r>
        <w:rPr>
          <w:rFonts w:ascii="Arial" w:eastAsia="Arial" w:hAnsi="Arial" w:cs="Arial"/>
          <w:color w:val="000000"/>
          <w:sz w:val="22"/>
          <w:szCs w:val="22"/>
        </w:rPr>
        <w:t xml:space="preserve">). One study found the current curriculum objectives are not formulated in terms of standards specifying performance, conditions of performance, and acceptable level of performance; this makes it difficult to align the curriculum with assessment and instruction. Without effective continuous assessment, the system is deprived of data about how students are learning in real time. This further undermines the ability of teachers to design data-based remedial work that addresses learning difficulties in a timely manner (NIRT &amp; AIR, 2017).  Additionally, for children with disabilities who follow the same curriculum, this has a more significant impact on their educational attainment. Adapted curriculum, coupled with special resources and teacher training, </w:t>
      </w:r>
      <w:r w:rsidR="00BC53E7">
        <w:rPr>
          <w:rFonts w:ascii="Arial" w:eastAsia="Arial" w:hAnsi="Arial" w:cs="Arial"/>
          <w:color w:val="000000"/>
          <w:sz w:val="22"/>
          <w:szCs w:val="22"/>
        </w:rPr>
        <w:t xml:space="preserve">was </w:t>
      </w:r>
      <w:r>
        <w:rPr>
          <w:rFonts w:ascii="Arial" w:eastAsia="Arial" w:hAnsi="Arial" w:cs="Arial"/>
          <w:color w:val="000000"/>
          <w:sz w:val="22"/>
          <w:szCs w:val="22"/>
        </w:rPr>
        <w:t>highlighted as a need in a study on system-wide challenges in providing successful schooling for children with disabilities (Banks et al., 2019).</w:t>
      </w:r>
    </w:p>
    <w:p w14:paraId="000001DA" w14:textId="77777777" w:rsidR="00FF167C" w:rsidRDefault="00FF167C" w:rsidP="00F73A8F">
      <w:pPr>
        <w:spacing w:line="276" w:lineRule="auto"/>
        <w:ind w:right="-694"/>
        <w:jc w:val="both"/>
        <w:rPr>
          <w:rFonts w:ascii="Arial" w:eastAsia="Arial" w:hAnsi="Arial" w:cs="Arial"/>
          <w:sz w:val="22"/>
          <w:szCs w:val="22"/>
        </w:rPr>
      </w:pPr>
    </w:p>
    <w:p w14:paraId="000001DB" w14:textId="77777777" w:rsidR="00FF167C" w:rsidRDefault="00FF167C" w:rsidP="00F73A8F">
      <w:pPr>
        <w:spacing w:line="276" w:lineRule="auto"/>
        <w:ind w:right="-694"/>
        <w:jc w:val="both"/>
        <w:rPr>
          <w:rFonts w:ascii="Arial" w:eastAsia="Arial" w:hAnsi="Arial" w:cs="Arial"/>
          <w:sz w:val="22"/>
          <w:szCs w:val="22"/>
        </w:rPr>
      </w:pPr>
    </w:p>
    <w:p w14:paraId="000001DC" w14:textId="795BCB71" w:rsidR="00FF167C" w:rsidRDefault="00F92608" w:rsidP="00F73A8F">
      <w:pPr>
        <w:pStyle w:val="Heading2"/>
        <w:numPr>
          <w:ilvl w:val="2"/>
          <w:numId w:val="9"/>
        </w:numPr>
        <w:spacing w:line="276" w:lineRule="auto"/>
        <w:ind w:left="720" w:right="-694"/>
        <w:rPr>
          <w:rFonts w:ascii="Arial" w:eastAsia="Arial" w:hAnsi="Arial" w:cs="Arial"/>
        </w:rPr>
      </w:pPr>
      <w:bookmarkStart w:id="41" w:name="_Toc39404187"/>
      <w:r>
        <w:rPr>
          <w:rFonts w:ascii="Arial" w:eastAsia="Arial" w:hAnsi="Arial" w:cs="Arial"/>
        </w:rPr>
        <w:t>Individualized Education Plans (IEPs)</w:t>
      </w:r>
      <w:bookmarkEnd w:id="41"/>
    </w:p>
    <w:p w14:paraId="000001DD" w14:textId="5198A5B6"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sz w:val="22"/>
          <w:szCs w:val="22"/>
        </w:rPr>
        <w:t xml:space="preserve">An IEP is a “written plan that sets the learning goals for students with </w:t>
      </w:r>
      <w:proofErr w:type="gramStart"/>
      <w:r>
        <w:rPr>
          <w:rFonts w:ascii="Arial" w:eastAsia="Arial" w:hAnsi="Arial" w:cs="Arial"/>
          <w:sz w:val="22"/>
          <w:szCs w:val="22"/>
        </w:rPr>
        <w:t>disabilities, and</w:t>
      </w:r>
      <w:proofErr w:type="gramEnd"/>
      <w:r>
        <w:rPr>
          <w:rFonts w:ascii="Arial" w:eastAsia="Arial" w:hAnsi="Arial" w:cs="Arial"/>
          <w:sz w:val="22"/>
          <w:szCs w:val="22"/>
        </w:rPr>
        <w:t xml:space="preserve"> addresses the services or accommodations that will be provided by the school” (Hayes, Turnbull &amp; Moran, 2018, p 38). </w:t>
      </w:r>
      <w:r>
        <w:rPr>
          <w:rFonts w:ascii="Arial" w:eastAsia="Arial" w:hAnsi="Arial" w:cs="Arial"/>
          <w:color w:val="000000"/>
          <w:sz w:val="22"/>
          <w:szCs w:val="22"/>
        </w:rPr>
        <w:t xml:space="preserve">A recent study (UNICEF, 2017) showed that while hearing aids, glasses, and other technological devices may help educational efforts, the majority of students assessed </w:t>
      </w:r>
      <w:r w:rsidR="00032318">
        <w:rPr>
          <w:rFonts w:ascii="Arial" w:eastAsia="Arial" w:hAnsi="Arial" w:cs="Arial"/>
          <w:color w:val="000000"/>
          <w:sz w:val="22"/>
          <w:szCs w:val="22"/>
        </w:rPr>
        <w:t xml:space="preserve">in Nepal </w:t>
      </w:r>
      <w:r>
        <w:rPr>
          <w:rFonts w:ascii="Arial" w:eastAsia="Arial" w:hAnsi="Arial" w:cs="Arial"/>
          <w:color w:val="000000"/>
          <w:sz w:val="22"/>
          <w:szCs w:val="22"/>
        </w:rPr>
        <w:t>would benefit most from IEPs. Moreover, students with disabilities need teachers to adjust their lesson plans and teaching strategies to address their learning needs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2017). A recent report (UNICEF, 2017) stated:</w:t>
      </w:r>
    </w:p>
    <w:p w14:paraId="000001DE" w14:textId="77777777" w:rsidR="00FF167C" w:rsidRDefault="00FF167C" w:rsidP="00F73A8F">
      <w:pPr>
        <w:spacing w:line="276" w:lineRule="auto"/>
        <w:ind w:right="-694" w:firstLine="720"/>
        <w:jc w:val="both"/>
        <w:rPr>
          <w:rFonts w:ascii="Arial" w:eastAsia="Arial" w:hAnsi="Arial" w:cs="Arial"/>
          <w:color w:val="000000"/>
          <w:sz w:val="22"/>
          <w:szCs w:val="22"/>
        </w:rPr>
      </w:pPr>
    </w:p>
    <w:p w14:paraId="000001DF" w14:textId="77777777" w:rsidR="00FF167C" w:rsidRDefault="00F92608" w:rsidP="00F73A8F">
      <w:pPr>
        <w:spacing w:line="276" w:lineRule="auto"/>
        <w:ind w:left="720" w:right="-694"/>
        <w:jc w:val="both"/>
        <w:rPr>
          <w:rFonts w:ascii="Arial" w:eastAsia="Arial" w:hAnsi="Arial" w:cs="Arial"/>
          <w:color w:val="000000"/>
          <w:sz w:val="22"/>
          <w:szCs w:val="22"/>
        </w:rPr>
      </w:pPr>
      <w:r>
        <w:rPr>
          <w:rFonts w:ascii="Arial" w:eastAsia="Arial" w:hAnsi="Arial" w:cs="Arial"/>
          <w:sz w:val="22"/>
          <w:szCs w:val="22"/>
        </w:rPr>
        <w:t>I</w:t>
      </w:r>
      <w:r>
        <w:rPr>
          <w:rFonts w:ascii="Arial" w:eastAsia="Arial" w:hAnsi="Arial" w:cs="Arial"/>
          <w:color w:val="000000"/>
          <w:sz w:val="22"/>
          <w:szCs w:val="22"/>
        </w:rPr>
        <w:t>n addition to knowing how to produce IEPs for children whose limitations require them, school administrators and teachers should be familiar with instructional strategies that accommodate learners with functional limitations and disabilities. Teachers should be trained to incorporate activities into their lesson plans that are responsive to the needs of students with limitations in all domains, such as the use of large manipulatives for students with challenges in hearing and visual domains and mnemonic devices for children with difficulties in the learning and remembering domain.</w:t>
      </w:r>
    </w:p>
    <w:p w14:paraId="000001E0" w14:textId="77777777" w:rsidR="00FF167C" w:rsidRDefault="00FF167C" w:rsidP="00F73A8F">
      <w:pPr>
        <w:spacing w:line="276" w:lineRule="auto"/>
        <w:ind w:left="720" w:right="-694"/>
        <w:jc w:val="both"/>
        <w:rPr>
          <w:rFonts w:ascii="Arial" w:eastAsia="Arial" w:hAnsi="Arial" w:cs="Arial"/>
          <w:sz w:val="22"/>
          <w:szCs w:val="22"/>
        </w:rPr>
      </w:pPr>
    </w:p>
    <w:p w14:paraId="000001E1" w14:textId="681A141A" w:rsidR="00FF167C" w:rsidRDefault="00F92608" w:rsidP="00F73A8F">
      <w:pPr>
        <w:spacing w:after="240" w:line="276" w:lineRule="auto"/>
        <w:ind w:right="-691"/>
        <w:contextualSpacing/>
        <w:jc w:val="both"/>
        <w:rPr>
          <w:rFonts w:ascii="Arial" w:eastAsia="Arial" w:hAnsi="Arial" w:cs="Arial"/>
          <w:sz w:val="22"/>
          <w:szCs w:val="22"/>
        </w:rPr>
      </w:pPr>
      <w:r>
        <w:rPr>
          <w:rFonts w:ascii="Arial" w:eastAsia="Arial" w:hAnsi="Arial" w:cs="Arial"/>
          <w:sz w:val="22"/>
          <w:szCs w:val="22"/>
        </w:rPr>
        <w:t xml:space="preserve">While IEPs are not </w:t>
      </w:r>
      <w:r w:rsidR="00032318">
        <w:rPr>
          <w:rFonts w:ascii="Arial" w:eastAsia="Arial" w:hAnsi="Arial" w:cs="Arial"/>
          <w:sz w:val="22"/>
          <w:szCs w:val="22"/>
        </w:rPr>
        <w:t xml:space="preserve">generally </w:t>
      </w:r>
      <w:r>
        <w:rPr>
          <w:rFonts w:ascii="Arial" w:eastAsia="Arial" w:hAnsi="Arial" w:cs="Arial"/>
          <w:sz w:val="22"/>
          <w:szCs w:val="22"/>
        </w:rPr>
        <w:t>utilized in Nepal, research suggests the implementation of IEPs would be beneficial for students with disabilities</w:t>
      </w:r>
      <w:r w:rsidR="005A069C">
        <w:rPr>
          <w:rFonts w:ascii="Arial" w:eastAsia="Arial" w:hAnsi="Arial" w:cs="Arial"/>
          <w:sz w:val="22"/>
          <w:szCs w:val="22"/>
        </w:rPr>
        <w:t xml:space="preserve"> (</w:t>
      </w:r>
      <w:proofErr w:type="spellStart"/>
      <w:r w:rsidR="005A069C">
        <w:rPr>
          <w:rFonts w:ascii="Arial" w:eastAsia="Arial" w:hAnsi="Arial" w:cs="Arial"/>
          <w:sz w:val="22"/>
          <w:szCs w:val="22"/>
        </w:rPr>
        <w:t>Lamichhane</w:t>
      </w:r>
      <w:proofErr w:type="spellEnd"/>
      <w:r w:rsidR="005A069C">
        <w:rPr>
          <w:rFonts w:ascii="Arial" w:eastAsia="Arial" w:hAnsi="Arial" w:cs="Arial"/>
          <w:sz w:val="22"/>
          <w:szCs w:val="22"/>
        </w:rPr>
        <w:t>, 2017)</w:t>
      </w:r>
      <w:r>
        <w:rPr>
          <w:rFonts w:ascii="Arial" w:eastAsia="Arial" w:hAnsi="Arial" w:cs="Arial"/>
          <w:sz w:val="22"/>
          <w:szCs w:val="22"/>
        </w:rPr>
        <w:t xml:space="preserve">. As previously mentioned, inclusive education efforts in Nepal have incorporated trainings involving IEPs, </w:t>
      </w:r>
      <w:r>
        <w:rPr>
          <w:rFonts w:ascii="Arial" w:eastAsia="Arial" w:hAnsi="Arial" w:cs="Arial"/>
          <w:sz w:val="22"/>
          <w:szCs w:val="22"/>
        </w:rPr>
        <w:lastRenderedPageBreak/>
        <w:t xml:space="preserve">however, the literature does not reflect teacher implementation of IEPs within their classrooms. </w:t>
      </w:r>
    </w:p>
    <w:p w14:paraId="000001E2" w14:textId="77777777" w:rsidR="00FF167C" w:rsidRDefault="00FF167C" w:rsidP="00F73A8F">
      <w:pPr>
        <w:spacing w:after="240" w:line="276" w:lineRule="auto"/>
        <w:ind w:right="-694"/>
        <w:jc w:val="both"/>
        <w:rPr>
          <w:rFonts w:ascii="Arial" w:eastAsia="Arial" w:hAnsi="Arial" w:cs="Arial"/>
          <w:sz w:val="22"/>
          <w:szCs w:val="22"/>
        </w:rPr>
      </w:pPr>
    </w:p>
    <w:p w14:paraId="000001E3" w14:textId="4B82133E" w:rsidR="00FF167C" w:rsidRDefault="00F92608" w:rsidP="00F73A8F">
      <w:pPr>
        <w:pStyle w:val="Heading2"/>
        <w:numPr>
          <w:ilvl w:val="2"/>
          <w:numId w:val="9"/>
        </w:numPr>
        <w:spacing w:line="276" w:lineRule="auto"/>
        <w:ind w:left="720" w:right="-694"/>
        <w:rPr>
          <w:rFonts w:ascii="Arial" w:eastAsia="Arial" w:hAnsi="Arial" w:cs="Arial"/>
        </w:rPr>
      </w:pPr>
      <w:bookmarkStart w:id="42" w:name="_Toc39404188"/>
      <w:r>
        <w:rPr>
          <w:rFonts w:ascii="Arial" w:eastAsia="Arial" w:hAnsi="Arial" w:cs="Arial"/>
        </w:rPr>
        <w:t>Transportation</w:t>
      </w:r>
      <w:bookmarkEnd w:id="42"/>
    </w:p>
    <w:p w14:paraId="000001E4" w14:textId="7E3E8DE3"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One of the major barriers in the accessibility of education is the lack of transportation available for children with disabilities, most notably those with physical disabilities (</w:t>
      </w:r>
      <w:proofErr w:type="spellStart"/>
      <w:r>
        <w:rPr>
          <w:rFonts w:ascii="Arial" w:eastAsia="Arial" w:hAnsi="Arial" w:cs="Arial"/>
          <w:color w:val="000000"/>
          <w:sz w:val="22"/>
          <w:szCs w:val="22"/>
        </w:rPr>
        <w:t>Barriga</w:t>
      </w:r>
      <w:proofErr w:type="spellEnd"/>
      <w:r>
        <w:rPr>
          <w:rFonts w:ascii="Arial" w:eastAsia="Arial" w:hAnsi="Arial" w:cs="Arial"/>
          <w:color w:val="000000"/>
          <w:sz w:val="22"/>
          <w:szCs w:val="22"/>
        </w:rPr>
        <w:t xml:space="preserve">, 2011). A third of families surveyed in a study (Banks et al., 2019) stated transportation as a common factor in hindering their child from attending school, impacting those in mountain and hill regions the most. </w:t>
      </w:r>
      <w:r>
        <w:rPr>
          <w:rFonts w:ascii="Arial" w:eastAsia="Arial" w:hAnsi="Arial" w:cs="Arial"/>
          <w:sz w:val="22"/>
          <w:szCs w:val="22"/>
        </w:rPr>
        <w:t xml:space="preserve">Almost </w:t>
      </w:r>
      <w:r>
        <w:rPr>
          <w:rFonts w:ascii="Arial" w:eastAsia="Arial" w:hAnsi="Arial" w:cs="Arial"/>
          <w:color w:val="000000"/>
          <w:sz w:val="22"/>
          <w:szCs w:val="22"/>
        </w:rPr>
        <w:t>all households (99.</w:t>
      </w:r>
      <w:r w:rsidR="005A069C">
        <w:rPr>
          <w:rFonts w:ascii="Arial" w:eastAsia="Arial" w:hAnsi="Arial" w:cs="Arial"/>
          <w:color w:val="000000"/>
          <w:sz w:val="22"/>
          <w:szCs w:val="22"/>
        </w:rPr>
        <w:t>3</w:t>
      </w:r>
      <w:r>
        <w:rPr>
          <w:rFonts w:ascii="Arial" w:eastAsia="Arial" w:hAnsi="Arial" w:cs="Arial"/>
          <w:color w:val="000000"/>
          <w:sz w:val="22"/>
          <w:szCs w:val="22"/>
        </w:rPr>
        <w:t xml:space="preserve"> percent) in urban areas and 93.4 percent of households in rural areas have primary schools within a </w:t>
      </w:r>
      <w:proofErr w:type="gramStart"/>
      <w:r>
        <w:rPr>
          <w:rFonts w:ascii="Arial" w:eastAsia="Arial" w:hAnsi="Arial" w:cs="Arial"/>
          <w:color w:val="000000"/>
          <w:sz w:val="22"/>
          <w:szCs w:val="22"/>
        </w:rPr>
        <w:t>30 minute</w:t>
      </w:r>
      <w:proofErr w:type="gramEnd"/>
      <w:r>
        <w:rPr>
          <w:rFonts w:ascii="Arial" w:eastAsia="Arial" w:hAnsi="Arial" w:cs="Arial"/>
          <w:color w:val="000000"/>
          <w:sz w:val="22"/>
          <w:szCs w:val="22"/>
        </w:rPr>
        <w:t xml:space="preserve"> distance. The mean time for reaching the nearest primary school is seven minutes, although it is almost double this for the poorest households at 13 minutes (</w:t>
      </w:r>
      <w:proofErr w:type="spellStart"/>
      <w:r>
        <w:rPr>
          <w:rFonts w:ascii="Arial" w:eastAsia="Arial" w:hAnsi="Arial" w:cs="Arial"/>
          <w:color w:val="000000"/>
          <w:sz w:val="22"/>
          <w:szCs w:val="22"/>
        </w:rPr>
        <w:t>MoE</w:t>
      </w:r>
      <w:proofErr w:type="spellEnd"/>
      <w:r>
        <w:rPr>
          <w:rFonts w:ascii="Arial" w:eastAsia="Arial" w:hAnsi="Arial" w:cs="Arial"/>
          <w:color w:val="000000"/>
          <w:sz w:val="22"/>
          <w:szCs w:val="22"/>
        </w:rPr>
        <w:t xml:space="preserve"> &amp; UNESCO, 2015). People with disabilities also face additional costs for transportation</w:t>
      </w:r>
      <w:r w:rsidR="00032318">
        <w:rPr>
          <w:rFonts w:ascii="Arial" w:eastAsia="Arial" w:hAnsi="Arial" w:cs="Arial"/>
          <w:color w:val="000000"/>
          <w:sz w:val="22"/>
          <w:szCs w:val="22"/>
        </w:rPr>
        <w:t xml:space="preserve"> </w:t>
      </w:r>
      <w:r w:rsidR="00061C94">
        <w:rPr>
          <w:rFonts w:ascii="Arial" w:eastAsia="Arial" w:hAnsi="Arial" w:cs="Arial"/>
          <w:color w:val="000000"/>
          <w:sz w:val="22"/>
          <w:szCs w:val="22"/>
        </w:rPr>
        <w:t xml:space="preserve">as </w:t>
      </w:r>
      <w:r w:rsidR="00061C94" w:rsidRPr="00061C94">
        <w:rPr>
          <w:rFonts w:ascii="Arial" w:eastAsia="Arial" w:hAnsi="Arial" w:cs="Arial"/>
          <w:color w:val="000000"/>
          <w:sz w:val="22"/>
          <w:szCs w:val="22"/>
        </w:rPr>
        <w:t>they are often denied education within their local schools</w:t>
      </w:r>
      <w:r w:rsidR="00061C94">
        <w:rPr>
          <w:rFonts w:ascii="Arial" w:eastAsia="Arial" w:hAnsi="Arial" w:cs="Arial"/>
          <w:color w:val="000000"/>
          <w:sz w:val="22"/>
          <w:szCs w:val="22"/>
        </w:rPr>
        <w:t xml:space="preserve"> and therefore need to travel further; </w:t>
      </w:r>
      <w:r>
        <w:rPr>
          <w:rFonts w:ascii="Arial" w:eastAsia="Arial" w:hAnsi="Arial" w:cs="Arial"/>
          <w:color w:val="000000"/>
          <w:sz w:val="22"/>
          <w:szCs w:val="22"/>
        </w:rPr>
        <w:t>while disability cardholders are entitled to a disability allowance for transportation, many families are unaware of such benefits, and the procedure for qualifying for a disability card is quite complex</w:t>
      </w:r>
      <w:r w:rsidR="005A069C">
        <w:rPr>
          <w:rFonts w:ascii="Arial" w:eastAsia="Arial" w:hAnsi="Arial" w:cs="Arial"/>
          <w:color w:val="000000"/>
          <w:sz w:val="22"/>
          <w:szCs w:val="22"/>
        </w:rPr>
        <w:t xml:space="preserve"> (Banks et al., 2019)</w:t>
      </w:r>
      <w:r>
        <w:rPr>
          <w:rFonts w:ascii="Arial" w:eastAsia="Arial" w:hAnsi="Arial" w:cs="Arial"/>
          <w:color w:val="000000"/>
          <w:sz w:val="22"/>
          <w:szCs w:val="22"/>
        </w:rPr>
        <w:t>. </w:t>
      </w:r>
    </w:p>
    <w:p w14:paraId="000001E5" w14:textId="77777777" w:rsidR="00FF167C" w:rsidRDefault="00FF167C" w:rsidP="00F73A8F">
      <w:pPr>
        <w:spacing w:line="276" w:lineRule="auto"/>
        <w:ind w:right="-694"/>
        <w:jc w:val="both"/>
        <w:rPr>
          <w:rFonts w:ascii="Arial" w:eastAsia="Arial" w:hAnsi="Arial" w:cs="Arial"/>
          <w:color w:val="000000"/>
          <w:sz w:val="22"/>
          <w:szCs w:val="22"/>
        </w:rPr>
      </w:pPr>
    </w:p>
    <w:p w14:paraId="000001E6" w14:textId="77777777" w:rsidR="00FF167C" w:rsidRDefault="00FF167C" w:rsidP="00F73A8F">
      <w:pPr>
        <w:spacing w:line="276" w:lineRule="auto"/>
        <w:ind w:right="-694"/>
        <w:jc w:val="both"/>
        <w:rPr>
          <w:rFonts w:ascii="Arial" w:eastAsia="Arial" w:hAnsi="Arial" w:cs="Arial"/>
          <w:sz w:val="21"/>
          <w:szCs w:val="21"/>
        </w:rPr>
      </w:pPr>
    </w:p>
    <w:p w14:paraId="000001E7" w14:textId="40D646A9" w:rsidR="00FF167C" w:rsidRDefault="00F92608" w:rsidP="00F73A8F">
      <w:pPr>
        <w:pStyle w:val="Heading2"/>
        <w:numPr>
          <w:ilvl w:val="2"/>
          <w:numId w:val="9"/>
        </w:numPr>
        <w:spacing w:line="276" w:lineRule="auto"/>
        <w:ind w:left="720" w:right="-694"/>
        <w:rPr>
          <w:rFonts w:ascii="Arial" w:eastAsia="Arial" w:hAnsi="Arial" w:cs="Arial"/>
          <w:sz w:val="21"/>
          <w:szCs w:val="21"/>
        </w:rPr>
      </w:pPr>
      <w:bookmarkStart w:id="43" w:name="_Toc39404189"/>
      <w:r>
        <w:rPr>
          <w:rFonts w:ascii="Arial" w:eastAsia="Arial" w:hAnsi="Arial" w:cs="Arial"/>
        </w:rPr>
        <w:t>Accommodations and Technology</w:t>
      </w:r>
      <w:bookmarkEnd w:id="43"/>
      <w:r>
        <w:rPr>
          <w:rFonts w:ascii="Arial" w:eastAsia="Arial" w:hAnsi="Arial" w:cs="Arial"/>
        </w:rPr>
        <w:t xml:space="preserve"> </w:t>
      </w:r>
    </w:p>
    <w:p w14:paraId="000001E8" w14:textId="317E1BA4" w:rsidR="00FF167C" w:rsidRDefault="00F92608" w:rsidP="00F73A8F">
      <w:pPr>
        <w:spacing w:line="276" w:lineRule="auto"/>
        <w:ind w:right="-694"/>
        <w:jc w:val="both"/>
        <w:rPr>
          <w:rFonts w:ascii="Arial" w:eastAsia="Arial" w:hAnsi="Arial" w:cs="Arial"/>
          <w:sz w:val="22"/>
          <w:szCs w:val="22"/>
        </w:rPr>
      </w:pPr>
      <w:r>
        <w:rPr>
          <w:rFonts w:ascii="Arial" w:eastAsia="Arial" w:hAnsi="Arial" w:cs="Arial"/>
          <w:sz w:val="22"/>
          <w:szCs w:val="22"/>
        </w:rPr>
        <w:t>The CRPD defines reasonable accommodation as “</w:t>
      </w:r>
      <w:r>
        <w:rPr>
          <w:rFonts w:ascii="Arial" w:eastAsia="Arial" w:hAnsi="Arial" w:cs="Arial"/>
          <w:color w:val="000000"/>
          <w:sz w:val="22"/>
          <w:szCs w:val="22"/>
          <w:highlight w:val="white"/>
        </w:rPr>
        <w:t>necessary and appropriate modification and adjustments not imposing a disproportionate or undue burden, where needed in a particular case, to ensure to persons with disabilities the enjoyment or exercise on an equal basis with others of all human rights and fundamental freedoms” (United Nations, 2006, Art 3). In Nepal, t</w:t>
      </w:r>
      <w:r>
        <w:rPr>
          <w:rFonts w:ascii="Arial" w:eastAsia="Arial" w:hAnsi="Arial" w:cs="Arial"/>
          <w:color w:val="000000"/>
          <w:sz w:val="22"/>
          <w:szCs w:val="22"/>
        </w:rPr>
        <w:t xml:space="preserve">here are some instructional approaches to inclusive education that have been beneficial for students with disabilities, one in particular being the additional time for exams allotted to children with disabilities as a result of a mandate from the Department of Education. This mandate allows students to have up to an additional hour and a half if they have shown difficulty in completing their </w:t>
      </w:r>
      <w:r w:rsidR="00032318" w:rsidRPr="00F73A8F">
        <w:rPr>
          <w:rFonts w:ascii="Arial" w:hAnsi="Arial" w:cs="Arial"/>
          <w:sz w:val="22"/>
          <w:szCs w:val="22"/>
        </w:rPr>
        <w:t>school</w:t>
      </w:r>
      <w:r w:rsidR="00032318">
        <w:t xml:space="preserve"> </w:t>
      </w:r>
      <w:r>
        <w:rPr>
          <w:rFonts w:ascii="Arial" w:eastAsia="Arial" w:hAnsi="Arial" w:cs="Arial"/>
          <w:color w:val="000000"/>
          <w:sz w:val="22"/>
          <w:szCs w:val="22"/>
        </w:rPr>
        <w:t xml:space="preserve">exams (Department of Education, 2002). </w:t>
      </w:r>
    </w:p>
    <w:p w14:paraId="000001E9" w14:textId="77777777" w:rsidR="00FF167C" w:rsidRDefault="00FF167C" w:rsidP="00F73A8F">
      <w:pPr>
        <w:spacing w:line="276" w:lineRule="auto"/>
        <w:ind w:right="-694"/>
        <w:jc w:val="both"/>
        <w:rPr>
          <w:rFonts w:ascii="Arial" w:eastAsia="Arial" w:hAnsi="Arial" w:cs="Arial"/>
          <w:color w:val="000000"/>
          <w:sz w:val="22"/>
          <w:szCs w:val="22"/>
        </w:rPr>
      </w:pPr>
    </w:p>
    <w:p w14:paraId="000001EA" w14:textId="11435A9E"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Studies have shown a need for more technology utilization in and outside of the classroom for students with disabilities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xml:space="preserve">, 2017; Eide, Neupane, &amp; Hem, 2016; </w:t>
      </w:r>
      <w:proofErr w:type="spellStart"/>
      <w:r>
        <w:rPr>
          <w:rFonts w:ascii="Arial" w:eastAsia="Arial" w:hAnsi="Arial" w:cs="Arial"/>
          <w:color w:val="000000"/>
          <w:sz w:val="22"/>
          <w:szCs w:val="22"/>
        </w:rPr>
        <w:t>Lamichhane</w:t>
      </w:r>
      <w:proofErr w:type="spellEnd"/>
      <w:r>
        <w:rPr>
          <w:rFonts w:ascii="Arial" w:eastAsia="Arial" w:hAnsi="Arial" w:cs="Arial"/>
          <w:color w:val="000000"/>
          <w:sz w:val="22"/>
          <w:szCs w:val="22"/>
        </w:rPr>
        <w:t>, 2013). Nevertheless, none of the research reviewed mentioned any technology currently being used in Nepal for this purpose. Significant emphasis was put on the potential for technology to amend</w:t>
      </w:r>
      <w:r>
        <w:rPr>
          <w:rFonts w:ascii="Arial" w:eastAsia="Arial" w:hAnsi="Arial" w:cs="Arial"/>
          <w:b/>
          <w:color w:val="000000"/>
          <w:sz w:val="22"/>
          <w:szCs w:val="22"/>
        </w:rPr>
        <w:t xml:space="preserve"> </w:t>
      </w:r>
      <w:r>
        <w:rPr>
          <w:rFonts w:ascii="Arial" w:eastAsia="Arial" w:hAnsi="Arial" w:cs="Arial"/>
          <w:color w:val="000000"/>
          <w:sz w:val="22"/>
          <w:szCs w:val="22"/>
        </w:rPr>
        <w:t xml:space="preserve">many of the difficulties faced by persons with disabilities (Poudyal, </w:t>
      </w:r>
      <w:proofErr w:type="spellStart"/>
      <w:r>
        <w:rPr>
          <w:rFonts w:ascii="Arial" w:eastAsia="Arial" w:hAnsi="Arial" w:cs="Arial"/>
          <w:color w:val="000000"/>
          <w:sz w:val="22"/>
          <w:szCs w:val="22"/>
        </w:rPr>
        <w:t>Bansk</w:t>
      </w:r>
      <w:r w:rsidR="007B5BCC">
        <w:rPr>
          <w:rFonts w:ascii="Arial" w:eastAsia="Arial" w:hAnsi="Arial" w:cs="Arial"/>
          <w:color w:val="000000"/>
          <w:sz w:val="22"/>
          <w:szCs w:val="22"/>
        </w:rPr>
        <w:t>o</w:t>
      </w:r>
      <w:r>
        <w:rPr>
          <w:rFonts w:ascii="Arial" w:eastAsia="Arial" w:hAnsi="Arial" w:cs="Arial"/>
          <w:color w:val="000000"/>
          <w:sz w:val="22"/>
          <w:szCs w:val="22"/>
        </w:rPr>
        <w:t>ta</w:t>
      </w:r>
      <w:proofErr w:type="spellEnd"/>
      <w:r>
        <w:rPr>
          <w:rFonts w:ascii="Arial" w:eastAsia="Arial" w:hAnsi="Arial" w:cs="Arial"/>
          <w:color w:val="000000"/>
          <w:sz w:val="22"/>
          <w:szCs w:val="22"/>
        </w:rPr>
        <w:t>, &amp; Khadka, 2018). More specifically, studies emphasized including technology focused on advancing communication for those living with functional limitations. </w:t>
      </w:r>
    </w:p>
    <w:p w14:paraId="000001EB" w14:textId="2174A85B" w:rsidR="00FF167C" w:rsidRDefault="00FF167C" w:rsidP="00762242">
      <w:pPr>
        <w:spacing w:line="276" w:lineRule="auto"/>
        <w:ind w:right="-694"/>
        <w:jc w:val="both"/>
        <w:rPr>
          <w:rFonts w:ascii="Arial" w:eastAsia="Arial" w:hAnsi="Arial" w:cs="Arial"/>
          <w:sz w:val="22"/>
          <w:szCs w:val="22"/>
        </w:rPr>
      </w:pPr>
    </w:p>
    <w:p w14:paraId="136B6AD3" w14:textId="77777777" w:rsidR="00762242" w:rsidRPr="00F73A8F" w:rsidRDefault="00762242" w:rsidP="00F73A8F">
      <w:pPr>
        <w:spacing w:line="276" w:lineRule="auto"/>
        <w:ind w:right="-694"/>
        <w:jc w:val="both"/>
        <w:rPr>
          <w:rFonts w:ascii="Arial" w:eastAsia="Arial" w:hAnsi="Arial" w:cs="Arial"/>
          <w:sz w:val="22"/>
          <w:szCs w:val="22"/>
        </w:rPr>
      </w:pPr>
    </w:p>
    <w:p w14:paraId="000001EC" w14:textId="5FF81BB7" w:rsidR="00FF167C" w:rsidRDefault="00F92608" w:rsidP="00F73A8F">
      <w:pPr>
        <w:pStyle w:val="Heading2"/>
        <w:numPr>
          <w:ilvl w:val="2"/>
          <w:numId w:val="9"/>
        </w:numPr>
        <w:spacing w:line="276" w:lineRule="auto"/>
        <w:ind w:left="720" w:right="-694"/>
        <w:rPr>
          <w:rFonts w:ascii="Arial" w:eastAsia="Arial" w:hAnsi="Arial" w:cs="Arial"/>
        </w:rPr>
      </w:pPr>
      <w:bookmarkStart w:id="44" w:name="_Toc39404190"/>
      <w:r>
        <w:rPr>
          <w:rFonts w:ascii="Arial" w:eastAsia="Arial" w:hAnsi="Arial" w:cs="Arial"/>
        </w:rPr>
        <w:t>Other Professional Supports</w:t>
      </w:r>
      <w:bookmarkEnd w:id="44"/>
    </w:p>
    <w:p w14:paraId="000001ED" w14:textId="7744C556"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sz w:val="22"/>
          <w:szCs w:val="22"/>
        </w:rPr>
        <w:t>In countries with sufficient resources, additional professional services such as therapies and access to additional experts are provided within the school setting without additional cost to the family (Hayes, Turnbull &amp; Moran, 2018). In Nepal,</w:t>
      </w:r>
      <w:r>
        <w:rPr>
          <w:rFonts w:ascii="Arial" w:eastAsia="Arial" w:hAnsi="Arial" w:cs="Arial"/>
          <w:color w:val="000000"/>
          <w:sz w:val="22"/>
          <w:szCs w:val="22"/>
        </w:rPr>
        <w:t xml:space="preserve"> parents are often unaware of the different benefits available to students with disabilities and ways to best support their child (i.e. physiotherapy and speech therapy skills, Nepali sign language training, etc.) (USAID, 2017). While the Constitution of Nepal, as well as the legislation, policy plans, and international mandates agreed to by the government, state that the country will provide </w:t>
      </w:r>
      <w:r>
        <w:rPr>
          <w:rFonts w:ascii="Arial" w:eastAsia="Arial" w:hAnsi="Arial" w:cs="Arial"/>
          <w:color w:val="000000"/>
          <w:sz w:val="22"/>
          <w:szCs w:val="22"/>
        </w:rPr>
        <w:lastRenderedPageBreak/>
        <w:t>rehabilitation centers for people with disabilities, there is a wide gap between the demand and the accessibility of such support (</w:t>
      </w:r>
      <w:proofErr w:type="spellStart"/>
      <w:r>
        <w:rPr>
          <w:rFonts w:ascii="Arial" w:eastAsia="Arial" w:hAnsi="Arial" w:cs="Arial"/>
          <w:color w:val="000000"/>
          <w:sz w:val="22"/>
          <w:szCs w:val="22"/>
        </w:rPr>
        <w:t>Crishna</w:t>
      </w:r>
      <w:proofErr w:type="spellEnd"/>
      <w:r>
        <w:rPr>
          <w:rFonts w:ascii="Arial" w:eastAsia="Arial" w:hAnsi="Arial" w:cs="Arial"/>
          <w:color w:val="000000"/>
          <w:sz w:val="22"/>
          <w:szCs w:val="22"/>
        </w:rPr>
        <w:t xml:space="preserve"> &amp; Prajapati, 2008). However, one study found that for the small number of children who did receive assistive devices, rehabilitation, and other needed healthcare, their improved functioning led to a noticeable increase in well-being and participation, including in education </w:t>
      </w:r>
      <w:r w:rsidR="00032318">
        <w:rPr>
          <w:rFonts w:ascii="Arial" w:eastAsia="Arial" w:hAnsi="Arial" w:cs="Arial"/>
          <w:color w:val="000000"/>
          <w:sz w:val="22"/>
          <w:szCs w:val="22"/>
        </w:rPr>
        <w:t xml:space="preserve">as indicated by </w:t>
      </w:r>
      <w:r w:rsidR="00A24FDD">
        <w:rPr>
          <w:rFonts w:ascii="Arial" w:eastAsia="Arial" w:hAnsi="Arial" w:cs="Arial"/>
          <w:color w:val="000000"/>
          <w:sz w:val="22"/>
          <w:szCs w:val="22"/>
        </w:rPr>
        <w:t xml:space="preserve">improved </w:t>
      </w:r>
      <w:r w:rsidR="00205CC1">
        <w:rPr>
          <w:rFonts w:ascii="Arial" w:eastAsia="Arial" w:hAnsi="Arial" w:cs="Arial"/>
          <w:color w:val="000000"/>
          <w:sz w:val="22"/>
          <w:szCs w:val="22"/>
        </w:rPr>
        <w:t>performance (</w:t>
      </w:r>
      <w:r>
        <w:rPr>
          <w:rFonts w:ascii="Arial" w:eastAsia="Arial" w:hAnsi="Arial" w:cs="Arial"/>
          <w:color w:val="000000"/>
          <w:sz w:val="22"/>
          <w:szCs w:val="22"/>
        </w:rPr>
        <w:t xml:space="preserve">Banks et al., 2019). </w:t>
      </w:r>
      <w:r w:rsidR="005007BA">
        <w:rPr>
          <w:rFonts w:ascii="Arial" w:eastAsia="Arial" w:hAnsi="Arial" w:cs="Arial"/>
          <w:color w:val="000000"/>
          <w:sz w:val="22"/>
          <w:szCs w:val="22"/>
        </w:rPr>
        <w:t>One UNICEF report (2017) therefore suggests</w:t>
      </w:r>
      <w:r>
        <w:rPr>
          <w:rFonts w:ascii="Arial" w:eastAsia="Arial" w:hAnsi="Arial" w:cs="Arial"/>
          <w:color w:val="000000"/>
          <w:sz w:val="22"/>
          <w:szCs w:val="22"/>
        </w:rPr>
        <w:t xml:space="preserve"> that all </w:t>
      </w:r>
      <w:r>
        <w:rPr>
          <w:rFonts w:ascii="Arial" w:eastAsia="Arial" w:hAnsi="Arial" w:cs="Arial"/>
          <w:sz w:val="22"/>
          <w:szCs w:val="22"/>
        </w:rPr>
        <w:t>c</w:t>
      </w:r>
      <w:r>
        <w:rPr>
          <w:rFonts w:ascii="Arial" w:eastAsia="Arial" w:hAnsi="Arial" w:cs="Arial"/>
          <w:color w:val="000000"/>
          <w:sz w:val="22"/>
          <w:szCs w:val="22"/>
        </w:rPr>
        <w:t xml:space="preserve">ertified teachers in Nepal should be trained to identify suspected limitations among their students and refer them to health providers who can help ensure these physical and </w:t>
      </w:r>
      <w:r w:rsidR="003B229C">
        <w:rPr>
          <w:rFonts w:ascii="Arial" w:eastAsia="Arial" w:hAnsi="Arial" w:cs="Arial"/>
          <w:color w:val="000000"/>
          <w:sz w:val="22"/>
          <w:szCs w:val="22"/>
        </w:rPr>
        <w:t xml:space="preserve">intellectual </w:t>
      </w:r>
      <w:r>
        <w:rPr>
          <w:rFonts w:ascii="Arial" w:eastAsia="Arial" w:hAnsi="Arial" w:cs="Arial"/>
          <w:color w:val="000000"/>
          <w:sz w:val="22"/>
          <w:szCs w:val="22"/>
        </w:rPr>
        <w:t>needs are met (UNICEF, 2017). </w:t>
      </w:r>
      <w:r w:rsidR="00073681">
        <w:rPr>
          <w:rFonts w:ascii="Arial" w:eastAsia="Arial" w:hAnsi="Arial" w:cs="Arial"/>
          <w:color w:val="000000"/>
          <w:sz w:val="22"/>
          <w:szCs w:val="22"/>
        </w:rPr>
        <w:t xml:space="preserve"> </w:t>
      </w:r>
    </w:p>
    <w:p w14:paraId="000001EE" w14:textId="77777777" w:rsidR="00FF167C" w:rsidRDefault="00FF167C" w:rsidP="00F73A8F">
      <w:pPr>
        <w:spacing w:after="240" w:line="276" w:lineRule="auto"/>
        <w:ind w:right="-694"/>
        <w:jc w:val="both"/>
        <w:rPr>
          <w:rFonts w:ascii="Arial" w:eastAsia="Arial" w:hAnsi="Arial" w:cs="Arial"/>
          <w:sz w:val="22"/>
          <w:szCs w:val="22"/>
        </w:rPr>
      </w:pPr>
    </w:p>
    <w:p w14:paraId="000001EF" w14:textId="30568EC9" w:rsidR="00FF167C" w:rsidRDefault="00740934" w:rsidP="00F73A8F">
      <w:pPr>
        <w:pStyle w:val="Heading2"/>
        <w:numPr>
          <w:ilvl w:val="1"/>
          <w:numId w:val="9"/>
        </w:numPr>
        <w:spacing w:line="276" w:lineRule="auto"/>
        <w:ind w:left="540" w:right="-694" w:hanging="540"/>
        <w:rPr>
          <w:rFonts w:ascii="Arial" w:eastAsia="Arial" w:hAnsi="Arial" w:cs="Arial"/>
          <w:b/>
          <w:color w:val="2F5496"/>
        </w:rPr>
      </w:pPr>
      <w:bookmarkStart w:id="45" w:name="_Toc39404191"/>
      <w:r>
        <w:rPr>
          <w:noProof/>
        </w:rPr>
        <mc:AlternateContent>
          <mc:Choice Requires="wps">
            <w:drawing>
              <wp:anchor distT="0" distB="0" distL="114300" distR="114300" simplePos="0" relativeHeight="251670528" behindDoc="0" locked="0" layoutInCell="1" allowOverlap="1" wp14:anchorId="352B6A63" wp14:editId="139B8F2F">
                <wp:simplePos x="0" y="0"/>
                <wp:positionH relativeFrom="column">
                  <wp:posOffset>1905</wp:posOffset>
                </wp:positionH>
                <wp:positionV relativeFrom="paragraph">
                  <wp:posOffset>215265</wp:posOffset>
                </wp:positionV>
                <wp:extent cx="5707380" cy="1828800"/>
                <wp:effectExtent l="12700" t="12700" r="7620" b="8890"/>
                <wp:wrapSquare wrapText="bothSides"/>
                <wp:docPr id="17" name="Text Box 17"/>
                <wp:cNvGraphicFramePr/>
                <a:graphic xmlns:a="http://schemas.openxmlformats.org/drawingml/2006/main">
                  <a:graphicData uri="http://schemas.microsoft.com/office/word/2010/wordprocessingShape">
                    <wps:wsp>
                      <wps:cNvSpPr txBox="1"/>
                      <wps:spPr>
                        <a:xfrm>
                          <a:off x="0" y="0"/>
                          <a:ext cx="5707380" cy="1828800"/>
                        </a:xfrm>
                        <a:prstGeom prst="rect">
                          <a:avLst/>
                        </a:prstGeom>
                        <a:noFill/>
                        <a:ln w="28575">
                          <a:solidFill>
                            <a:schemeClr val="tx1"/>
                          </a:solidFill>
                        </a:ln>
                      </wps:spPr>
                      <wps:txbx>
                        <w:txbxContent>
                          <w:p w14:paraId="09E84D35" w14:textId="5B24A675" w:rsidR="00F73A8F" w:rsidRPr="00C77A57" w:rsidRDefault="00F73A8F" w:rsidP="00710EF5">
                            <w:pPr>
                              <w:spacing w:line="276" w:lineRule="auto"/>
                              <w:rPr>
                                <w:rFonts w:ascii="Arial" w:eastAsia="Arial" w:hAnsi="Arial" w:cs="Arial"/>
                                <w:b/>
                                <w:sz w:val="22"/>
                                <w:szCs w:val="22"/>
                              </w:rPr>
                            </w:pPr>
                            <w:r>
                              <w:rPr>
                                <w:rFonts w:ascii="Arial" w:eastAsia="Arial" w:hAnsi="Arial" w:cs="Arial"/>
                                <w:b/>
                                <w:sz w:val="22"/>
                                <w:szCs w:val="22"/>
                              </w:rPr>
                              <w:t xml:space="preserve">Finding 6: </w:t>
                            </w:r>
                            <w:r>
                              <w:rPr>
                                <w:rFonts w:ascii="Arial" w:eastAsia="Arial" w:hAnsi="Arial" w:cs="Arial"/>
                                <w:sz w:val="22"/>
                                <w:szCs w:val="22"/>
                              </w:rPr>
                              <w:t>An estimated 770,000 children are out of school in Nepal, among whom as many as 80 percent</w:t>
                            </w:r>
                            <w:r>
                              <w:t/>
                            </w:r>
                            <w:r>
                              <w:rPr>
                                <w:rFonts w:ascii="Arial" w:eastAsia="Arial" w:hAnsi="Arial" w:cs="Arial"/>
                                <w:sz w:val="22"/>
                                <w:szCs w:val="22"/>
                              </w:rPr>
                              <w:t xml:space="preserve"> are estimated to have disabilities. Although these statistics derive from different sources, if combined, they would suggest that approximately 600,000 children with disabilities are out of school in Nepal. Girls with disabilities experience intersectional vulnerabilities, and are more likely than boys with a disability to be out of school, drop out, and have lower academic achievement. In addition, girls with a disability are more vulnerable than girls without a disability to physical, emotional, and sexual violence, and child marriage. The poorest overall educational outcomes for learners with disabilities are</w:t>
                            </w:r>
                            <w:r w:rsidRPr="00C065B8">
                              <w:rPr>
                                <w:rFonts w:ascii="Arial" w:eastAsia="Arial" w:hAnsi="Arial" w:cs="Arial"/>
                                <w:sz w:val="22"/>
                                <w:szCs w:val="22"/>
                              </w:rPr>
                              <w:t xml:space="preserve"> poorly</w:t>
                            </w:r>
                            <w:r w:rsidRPr="00096FA9">
                              <w:rPr>
                                <w:rFonts w:ascii="Arial" w:eastAsia="Arial" w:hAnsi="Arial" w:cs="Arial"/>
                                <w:sz w:val="22"/>
                                <w:szCs w:val="22"/>
                              </w:rPr>
                              <w:t xml:space="preserve"> understood.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2B6A63" id="Text Box 17" o:spid="_x0000_s1031" type="#_x0000_t202" style="position:absolute;left:0;text-align:left;margin-left:.15pt;margin-top:16.95pt;width:449.4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" filled="f" strokecolor="black [3213]" strokeweight="2.25pt">
                <v:textbox style="mso-fit-shape-to-text:t">
                  <w:txbxContent>
                    <w:p w14:paraId="09E84D35" w14:textId="5B24A675" w:rsidR="00F73A8F" w:rsidRPr="00C77A57" w:rsidRDefault="00F73A8F" w:rsidP="00710EF5">
                      <w:pPr>
                        <w:spacing w:line="276" w:lineRule="auto"/>
                        <w:rPr>
                          <w:rFonts w:ascii="Arial" w:eastAsia="Arial" w:hAnsi="Arial" w:cs="Arial"/>
                          <w:b/>
                          <w:sz w:val="22"/>
                          <w:szCs w:val="22"/>
                        </w:rPr>
                      </w:pPr>
                      <w:r>
                        <w:rPr>
                          <w:rFonts w:ascii="Arial" w:eastAsia="Arial" w:hAnsi="Arial" w:cs="Arial"/>
                          <w:b/>
                          <w:sz w:val="22"/>
                          <w:szCs w:val="22"/>
                        </w:rPr>
                        <w:t xml:space="preserve">Finding 6: </w:t>
                      </w:r>
                      <w:r>
                        <w:rPr>
                          <w:rFonts w:ascii="Arial" w:eastAsia="Arial" w:hAnsi="Arial" w:cs="Arial"/>
                          <w:sz w:val="22"/>
                          <w:szCs w:val="22"/>
                        </w:rPr>
                        <w:t>An estimated 770,000 children are out of school in Nepal, among whom as many as 80 percent</w:t>
                      </w:r>
                      <w:r>
                        <w:t/>
                      </w:r>
                      <w:r>
                        <w:rPr>
                          <w:rFonts w:ascii="Arial" w:eastAsia="Arial" w:hAnsi="Arial" w:cs="Arial"/>
                          <w:sz w:val="22"/>
                          <w:szCs w:val="22"/>
                        </w:rPr>
                        <w:t xml:space="preserve"> are estimated to have disabilities. Although these statistics derive from different sources, if combined, they would suggest that approximately 600,000 children with disabilities are out of school in Nepal. Girls with disabilities experience intersectional vulnerabilities, and are more likely than boys with a disability to be out of school, drop out, and have lower academic achievement. In addition, girls with a disability are more vulnerable than girls without a disability to physical, emotional, and sexual violence, and child marriage. The poorest overall educational outcomes for learners with disabilities are</w:t>
                      </w:r>
                      <w:r w:rsidRPr="00C065B8">
                        <w:rPr>
                          <w:rFonts w:ascii="Arial" w:eastAsia="Arial" w:hAnsi="Arial" w:cs="Arial"/>
                          <w:sz w:val="22"/>
                          <w:szCs w:val="22"/>
                        </w:rPr>
                        <w:t xml:space="preserve"> poorly</w:t>
                      </w:r>
                      <w:r w:rsidRPr="00096FA9">
                        <w:rPr>
                          <w:rFonts w:ascii="Arial" w:eastAsia="Arial" w:hAnsi="Arial" w:cs="Arial"/>
                          <w:sz w:val="22"/>
                          <w:szCs w:val="22"/>
                        </w:rPr>
                        <w:t xml:space="preserve"> understood.  </w:t>
                      </w:r>
                    </w:p>
                  </w:txbxContent>
                </v:textbox>
                <w10:wrap type="square"/>
              </v:shape>
            </w:pict>
          </mc:Fallback>
        </mc:AlternateContent>
      </w:r>
      <w:r w:rsidR="00F92608">
        <w:rPr>
          <w:rFonts w:ascii="Arial" w:eastAsia="Arial" w:hAnsi="Arial" w:cs="Arial"/>
          <w:b/>
          <w:color w:val="2F5496"/>
        </w:rPr>
        <w:t>Intersectionality of Disability with Other Marginalizing Factors</w:t>
      </w:r>
      <w:bookmarkEnd w:id="45"/>
    </w:p>
    <w:p w14:paraId="000001F2" w14:textId="77777777" w:rsidR="00FF167C" w:rsidRDefault="00FF167C" w:rsidP="00F73A8F">
      <w:pPr>
        <w:spacing w:line="276" w:lineRule="auto"/>
        <w:ind w:right="-694"/>
      </w:pPr>
    </w:p>
    <w:p w14:paraId="000001F3" w14:textId="547072C2" w:rsidR="00FF167C" w:rsidRDefault="003B229C"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S</w:t>
      </w:r>
      <w:r w:rsidR="00F92608">
        <w:rPr>
          <w:rFonts w:ascii="Arial" w:eastAsia="Arial" w:hAnsi="Arial" w:cs="Arial"/>
          <w:color w:val="000000"/>
          <w:sz w:val="22"/>
          <w:szCs w:val="22"/>
        </w:rPr>
        <w:t>tudents with disabilities as well as those from poor, remote</w:t>
      </w:r>
      <w:r w:rsidR="00061C94">
        <w:rPr>
          <w:rFonts w:ascii="Arial" w:eastAsia="Arial" w:hAnsi="Arial" w:cs="Arial"/>
          <w:color w:val="000000"/>
          <w:sz w:val="22"/>
          <w:szCs w:val="22"/>
        </w:rPr>
        <w:t xml:space="preserve"> families considered</w:t>
      </w:r>
      <w:r w:rsidR="00F92608">
        <w:rPr>
          <w:rFonts w:ascii="Arial" w:eastAsia="Arial" w:hAnsi="Arial" w:cs="Arial"/>
          <w:color w:val="000000"/>
          <w:sz w:val="22"/>
          <w:szCs w:val="22"/>
        </w:rPr>
        <w:t xml:space="preserve"> </w:t>
      </w:r>
      <w:proofErr w:type="gramStart"/>
      <w:r w:rsidR="00F92608">
        <w:rPr>
          <w:rFonts w:ascii="Arial" w:eastAsia="Arial" w:hAnsi="Arial" w:cs="Arial"/>
          <w:color w:val="000000"/>
          <w:sz w:val="22"/>
          <w:szCs w:val="22"/>
        </w:rPr>
        <w:t>low-caste</w:t>
      </w:r>
      <w:proofErr w:type="gramEnd"/>
      <w:r w:rsidR="00205CC1">
        <w:rPr>
          <w:rFonts w:ascii="Arial" w:eastAsia="Arial" w:hAnsi="Arial" w:cs="Arial"/>
          <w:color w:val="000000"/>
          <w:sz w:val="22"/>
          <w:szCs w:val="22"/>
        </w:rPr>
        <w:t>,</w:t>
      </w:r>
      <w:r w:rsidR="003E3EEE">
        <w:rPr>
          <w:rFonts w:ascii="Arial" w:eastAsia="Arial" w:hAnsi="Arial" w:cs="Arial"/>
          <w:color w:val="000000"/>
          <w:sz w:val="22"/>
          <w:szCs w:val="22"/>
        </w:rPr>
        <w:t xml:space="preserve"> </w:t>
      </w:r>
      <w:r w:rsidR="00F92608">
        <w:rPr>
          <w:rFonts w:ascii="Arial" w:eastAsia="Arial" w:hAnsi="Arial" w:cs="Arial"/>
          <w:color w:val="000000"/>
          <w:sz w:val="22"/>
          <w:szCs w:val="22"/>
        </w:rPr>
        <w:t>from disadvantaged ethnicities</w:t>
      </w:r>
      <w:r w:rsidR="001A6880">
        <w:rPr>
          <w:rFonts w:ascii="Arial" w:eastAsia="Arial" w:hAnsi="Arial" w:cs="Arial"/>
          <w:color w:val="000000"/>
          <w:sz w:val="22"/>
          <w:szCs w:val="22"/>
        </w:rPr>
        <w:t xml:space="preserve"> such as </w:t>
      </w:r>
      <w:proofErr w:type="spellStart"/>
      <w:r w:rsidR="001A6880">
        <w:rPr>
          <w:rFonts w:ascii="Arial" w:eastAsia="Arial" w:hAnsi="Arial" w:cs="Arial"/>
          <w:color w:val="000000"/>
          <w:sz w:val="22"/>
          <w:szCs w:val="22"/>
        </w:rPr>
        <w:t>Chepang</w:t>
      </w:r>
      <w:proofErr w:type="spellEnd"/>
      <w:r w:rsidR="00205CC1">
        <w:rPr>
          <w:rFonts w:ascii="Arial" w:eastAsia="Arial" w:hAnsi="Arial" w:cs="Arial"/>
          <w:color w:val="000000"/>
          <w:sz w:val="22"/>
          <w:szCs w:val="22"/>
        </w:rPr>
        <w:t>,</w:t>
      </w:r>
      <w:r w:rsidR="00F92608">
        <w:rPr>
          <w:rFonts w:ascii="Arial" w:eastAsia="Arial" w:hAnsi="Arial" w:cs="Arial"/>
          <w:color w:val="000000"/>
          <w:sz w:val="22"/>
          <w:szCs w:val="22"/>
        </w:rPr>
        <w:t xml:space="preserve"> </w:t>
      </w:r>
      <w:r w:rsidR="00205CC1" w:rsidRPr="00F73A8F">
        <w:rPr>
          <w:rFonts w:ascii="Arial" w:hAnsi="Arial" w:cs="Arial"/>
          <w:sz w:val="22"/>
          <w:szCs w:val="22"/>
        </w:rPr>
        <w:t xml:space="preserve">and girls </w:t>
      </w:r>
      <w:r w:rsidR="00F92608" w:rsidRPr="003E3EEE">
        <w:rPr>
          <w:rFonts w:ascii="Arial" w:eastAsia="Arial" w:hAnsi="Arial" w:cs="Arial"/>
          <w:color w:val="000000"/>
          <w:sz w:val="22"/>
          <w:szCs w:val="22"/>
        </w:rPr>
        <w:t>are disproportionately affected by access to education in Nepal (NIRT &amp; AIR, 2017). However</w:t>
      </w:r>
      <w:r w:rsidR="00F92608">
        <w:rPr>
          <w:rFonts w:ascii="Arial" w:eastAsia="Arial" w:hAnsi="Arial" w:cs="Arial"/>
          <w:color w:val="000000"/>
          <w:sz w:val="22"/>
          <w:szCs w:val="22"/>
        </w:rPr>
        <w:t>, children with disabilities are not a homogenous group, and therefore, this section aims to focus on the intersectionality of disability and the unique impact</w:t>
      </w:r>
      <w:r w:rsidR="007B4C73">
        <w:rPr>
          <w:rFonts w:ascii="Arial" w:eastAsia="Arial" w:hAnsi="Arial" w:cs="Arial"/>
          <w:color w:val="000000"/>
          <w:sz w:val="22"/>
          <w:szCs w:val="22"/>
        </w:rPr>
        <w:t xml:space="preserve"> of</w:t>
      </w:r>
      <w:r w:rsidR="00F92608">
        <w:rPr>
          <w:rFonts w:ascii="Arial" w:eastAsia="Arial" w:hAnsi="Arial" w:cs="Arial"/>
          <w:color w:val="000000"/>
          <w:sz w:val="22"/>
          <w:szCs w:val="22"/>
        </w:rPr>
        <w:t xml:space="preserve"> these differences. </w:t>
      </w:r>
    </w:p>
    <w:p w14:paraId="000001F4" w14:textId="77777777" w:rsidR="00FF167C" w:rsidRDefault="00FF167C" w:rsidP="00F73A8F">
      <w:pPr>
        <w:spacing w:line="276" w:lineRule="auto"/>
        <w:ind w:right="-694"/>
        <w:jc w:val="both"/>
        <w:rPr>
          <w:rFonts w:ascii="Arial" w:eastAsia="Arial" w:hAnsi="Arial" w:cs="Arial"/>
          <w:sz w:val="22"/>
          <w:szCs w:val="22"/>
        </w:rPr>
      </w:pPr>
    </w:p>
    <w:p w14:paraId="000001F5" w14:textId="77777777" w:rsidR="00FF167C" w:rsidRDefault="00FF167C" w:rsidP="00F73A8F">
      <w:pPr>
        <w:spacing w:line="276" w:lineRule="auto"/>
        <w:ind w:right="-694"/>
        <w:jc w:val="both"/>
        <w:rPr>
          <w:rFonts w:ascii="Arial" w:eastAsia="Arial" w:hAnsi="Arial" w:cs="Arial"/>
          <w:sz w:val="22"/>
          <w:szCs w:val="22"/>
        </w:rPr>
      </w:pPr>
    </w:p>
    <w:p w14:paraId="000001F6" w14:textId="78EF4FDE" w:rsidR="00FF167C" w:rsidRDefault="00F92608" w:rsidP="00F73A8F">
      <w:pPr>
        <w:pStyle w:val="Heading2"/>
        <w:numPr>
          <w:ilvl w:val="2"/>
          <w:numId w:val="9"/>
        </w:numPr>
        <w:spacing w:line="276" w:lineRule="auto"/>
        <w:ind w:left="720" w:right="-694"/>
        <w:rPr>
          <w:rFonts w:ascii="Arial" w:eastAsia="Arial" w:hAnsi="Arial" w:cs="Arial"/>
        </w:rPr>
      </w:pPr>
      <w:bookmarkStart w:id="46" w:name="_Toc39404192"/>
      <w:r>
        <w:rPr>
          <w:rFonts w:ascii="Arial" w:eastAsia="Arial" w:hAnsi="Arial" w:cs="Arial"/>
        </w:rPr>
        <w:t>Gender and Disability</w:t>
      </w:r>
      <w:bookmarkEnd w:id="46"/>
    </w:p>
    <w:p w14:paraId="000001F7" w14:textId="000B9FC9"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In general, studies have found girls consistently perform at lower levels than boys and are more likely to dropout or repeat across all grades</w:t>
      </w:r>
      <w:r w:rsidR="00133D9D">
        <w:rPr>
          <w:rFonts w:ascii="Arial" w:eastAsia="Arial" w:hAnsi="Arial" w:cs="Arial"/>
          <w:color w:val="000000"/>
          <w:sz w:val="22"/>
          <w:szCs w:val="22"/>
        </w:rPr>
        <w:t xml:space="preserve"> (NIRT &amp; AIR, 2017; UNICEF, 2003; UNICEF, 2016)</w:t>
      </w:r>
      <w:r>
        <w:rPr>
          <w:rFonts w:ascii="Arial" w:eastAsia="Arial" w:hAnsi="Arial" w:cs="Arial"/>
          <w:color w:val="000000"/>
          <w:sz w:val="22"/>
          <w:szCs w:val="22"/>
        </w:rPr>
        <w:t xml:space="preserve">. This indicates that systematic barriers may exclude girls from learning </w:t>
      </w:r>
      <w:r w:rsidR="00205CC1">
        <w:rPr>
          <w:rFonts w:ascii="Arial" w:eastAsia="Arial" w:hAnsi="Arial" w:cs="Arial"/>
          <w:color w:val="000000"/>
          <w:sz w:val="22"/>
          <w:szCs w:val="22"/>
        </w:rPr>
        <w:t xml:space="preserve">environments </w:t>
      </w:r>
      <w:r>
        <w:rPr>
          <w:rFonts w:ascii="Arial" w:eastAsia="Arial" w:hAnsi="Arial" w:cs="Arial"/>
          <w:color w:val="000000"/>
          <w:sz w:val="22"/>
          <w:szCs w:val="22"/>
        </w:rPr>
        <w:t xml:space="preserve">more so than boys; moreover, primary net enrollment rates show that girls from marginalized groups, such as lower castes (i.e., the Dalits, </w:t>
      </w:r>
      <w:proofErr w:type="spellStart"/>
      <w:r>
        <w:rPr>
          <w:rFonts w:ascii="Arial" w:eastAsia="Arial" w:hAnsi="Arial" w:cs="Arial"/>
          <w:color w:val="000000"/>
          <w:sz w:val="22"/>
          <w:szCs w:val="22"/>
        </w:rPr>
        <w:t>Tamangs</w:t>
      </w:r>
      <w:proofErr w:type="spellEnd"/>
      <w:r w:rsidR="003B229C">
        <w:rPr>
          <w:rFonts w:ascii="Arial" w:eastAsia="Arial" w:hAnsi="Arial" w:cs="Arial"/>
          <w:color w:val="000000"/>
          <w:sz w:val="22"/>
          <w:szCs w:val="22"/>
        </w:rPr>
        <w:t>,</w:t>
      </w:r>
      <w:r>
        <w:rPr>
          <w:rFonts w:ascii="Arial" w:eastAsia="Arial" w:hAnsi="Arial" w:cs="Arial"/>
          <w:color w:val="000000"/>
          <w:sz w:val="22"/>
          <w:szCs w:val="22"/>
        </w:rPr>
        <w:t xml:space="preserve"> and </w:t>
      </w:r>
      <w:proofErr w:type="spellStart"/>
      <w:r>
        <w:rPr>
          <w:rFonts w:ascii="Arial" w:eastAsia="Arial" w:hAnsi="Arial" w:cs="Arial"/>
          <w:color w:val="000000"/>
          <w:sz w:val="22"/>
          <w:szCs w:val="22"/>
        </w:rPr>
        <w:t>Sunuwars</w:t>
      </w:r>
      <w:proofErr w:type="spellEnd"/>
      <w:r>
        <w:rPr>
          <w:rFonts w:ascii="Arial" w:eastAsia="Arial" w:hAnsi="Arial" w:cs="Arial"/>
          <w:color w:val="000000"/>
          <w:sz w:val="22"/>
          <w:szCs w:val="22"/>
        </w:rPr>
        <w:t xml:space="preserve"> in the hills and the </w:t>
      </w:r>
      <w:proofErr w:type="spellStart"/>
      <w:r>
        <w:rPr>
          <w:rFonts w:ascii="Arial" w:eastAsia="Arial" w:hAnsi="Arial" w:cs="Arial"/>
          <w:color w:val="000000"/>
          <w:sz w:val="22"/>
          <w:szCs w:val="22"/>
        </w:rPr>
        <w:t>Musahars</w:t>
      </w:r>
      <w:proofErr w:type="spellEnd"/>
      <w:r>
        <w:rPr>
          <w:rFonts w:ascii="Arial" w:eastAsia="Arial" w:hAnsi="Arial" w:cs="Arial"/>
          <w:color w:val="000000"/>
          <w:sz w:val="22"/>
          <w:szCs w:val="22"/>
        </w:rPr>
        <w:t xml:space="preserve"> and Chamara in the Terai) are at an even higher risk of greater marginalization. Additionally, </w:t>
      </w:r>
      <w:r w:rsidR="003B229C">
        <w:rPr>
          <w:rFonts w:ascii="Arial" w:eastAsia="Arial" w:hAnsi="Arial" w:cs="Arial"/>
          <w:color w:val="000000"/>
          <w:sz w:val="22"/>
          <w:szCs w:val="22"/>
        </w:rPr>
        <w:t xml:space="preserve">some </w:t>
      </w:r>
      <w:r>
        <w:rPr>
          <w:rFonts w:ascii="Arial" w:eastAsia="Arial" w:hAnsi="Arial" w:cs="Arial"/>
          <w:color w:val="000000"/>
          <w:sz w:val="22"/>
          <w:szCs w:val="22"/>
        </w:rPr>
        <w:t>parents seem to find it more beneficial to educate a son with a disability than a daughter</w:t>
      </w:r>
      <w:r w:rsidR="00205CC1">
        <w:rPr>
          <w:rFonts w:ascii="Arial" w:eastAsia="Arial" w:hAnsi="Arial" w:cs="Arial"/>
          <w:color w:val="000000"/>
          <w:sz w:val="22"/>
          <w:szCs w:val="22"/>
        </w:rPr>
        <w:t xml:space="preserve"> with a disability</w:t>
      </w:r>
      <w:r>
        <w:rPr>
          <w:rFonts w:ascii="Arial" w:eastAsia="Arial" w:hAnsi="Arial" w:cs="Arial"/>
          <w:color w:val="000000"/>
          <w:sz w:val="22"/>
          <w:szCs w:val="22"/>
        </w:rPr>
        <w:t>, as boys are viewed as having more opportunity for success and independence (</w:t>
      </w:r>
      <w:proofErr w:type="spellStart"/>
      <w:r>
        <w:rPr>
          <w:rFonts w:ascii="Arial" w:eastAsia="Arial" w:hAnsi="Arial" w:cs="Arial"/>
          <w:color w:val="000000"/>
          <w:sz w:val="22"/>
          <w:szCs w:val="22"/>
        </w:rPr>
        <w:t>Pherali</w:t>
      </w:r>
      <w:proofErr w:type="spellEnd"/>
      <w:r>
        <w:rPr>
          <w:rFonts w:ascii="Arial" w:eastAsia="Arial" w:hAnsi="Arial" w:cs="Arial"/>
          <w:color w:val="000000"/>
          <w:sz w:val="22"/>
          <w:szCs w:val="22"/>
        </w:rPr>
        <w:t>, 2011). </w:t>
      </w:r>
    </w:p>
    <w:p w14:paraId="000001F8" w14:textId="77777777" w:rsidR="00FF167C" w:rsidRDefault="00FF167C" w:rsidP="00F73A8F">
      <w:pPr>
        <w:spacing w:line="276" w:lineRule="auto"/>
        <w:ind w:right="-694"/>
        <w:jc w:val="both"/>
        <w:rPr>
          <w:rFonts w:ascii="Arial" w:eastAsia="Arial" w:hAnsi="Arial" w:cs="Arial"/>
          <w:sz w:val="22"/>
          <w:szCs w:val="22"/>
        </w:rPr>
      </w:pPr>
    </w:p>
    <w:p w14:paraId="000001F9" w14:textId="0B0F25D5"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Girls with disabilities are also more likely to be victims of violence as a result of their vulnerability; this includes emotional, physical, and sexual violence. In fact, around the world, an estimated 40 to 70 percent of girls with a disability will be sexually abused before they reach 18 years of age (USAID, 2017). The severity and type of </w:t>
      </w:r>
      <w:r w:rsidR="00205CC1">
        <w:rPr>
          <w:rFonts w:ascii="Arial" w:eastAsia="Arial" w:hAnsi="Arial" w:cs="Arial"/>
          <w:color w:val="000000"/>
          <w:sz w:val="22"/>
          <w:szCs w:val="22"/>
        </w:rPr>
        <w:t>disability may</w:t>
      </w:r>
      <w:r>
        <w:rPr>
          <w:rFonts w:ascii="Arial" w:eastAsia="Arial" w:hAnsi="Arial" w:cs="Arial"/>
          <w:color w:val="000000"/>
          <w:sz w:val="22"/>
          <w:szCs w:val="22"/>
        </w:rPr>
        <w:t xml:space="preserve"> play a factor </w:t>
      </w:r>
      <w:r w:rsidR="00205CC1">
        <w:rPr>
          <w:rFonts w:ascii="Arial" w:eastAsia="Arial" w:hAnsi="Arial" w:cs="Arial"/>
          <w:color w:val="000000"/>
          <w:sz w:val="22"/>
          <w:szCs w:val="22"/>
        </w:rPr>
        <w:t>in how</w:t>
      </w:r>
      <w:r>
        <w:rPr>
          <w:rFonts w:ascii="Arial" w:eastAsia="Arial" w:hAnsi="Arial" w:cs="Arial"/>
          <w:color w:val="000000"/>
          <w:sz w:val="22"/>
          <w:szCs w:val="22"/>
        </w:rPr>
        <w:t xml:space="preserve"> at</w:t>
      </w:r>
      <w:r w:rsidR="00762242">
        <w:rPr>
          <w:rFonts w:ascii="Arial" w:eastAsia="Arial" w:hAnsi="Arial" w:cs="Arial"/>
          <w:color w:val="000000"/>
          <w:sz w:val="22"/>
          <w:szCs w:val="22"/>
        </w:rPr>
        <w:t>-</w:t>
      </w:r>
      <w:r>
        <w:rPr>
          <w:rFonts w:ascii="Arial" w:eastAsia="Arial" w:hAnsi="Arial" w:cs="Arial"/>
          <w:color w:val="000000"/>
          <w:sz w:val="22"/>
          <w:szCs w:val="22"/>
        </w:rPr>
        <w:t xml:space="preserve">risk these girls are, and parents may exclude girls with disabilities from education as a means of protection (Banks &amp; </w:t>
      </w:r>
      <w:proofErr w:type="spellStart"/>
      <w:r>
        <w:rPr>
          <w:rFonts w:ascii="Arial" w:eastAsia="Arial" w:hAnsi="Arial" w:cs="Arial"/>
          <w:color w:val="000000"/>
          <w:sz w:val="22"/>
          <w:szCs w:val="22"/>
        </w:rPr>
        <w:t>Zuurmond</w:t>
      </w:r>
      <w:proofErr w:type="spellEnd"/>
      <w:r>
        <w:rPr>
          <w:rFonts w:ascii="Arial" w:eastAsia="Arial" w:hAnsi="Arial" w:cs="Arial"/>
          <w:color w:val="000000"/>
          <w:sz w:val="22"/>
          <w:szCs w:val="22"/>
        </w:rPr>
        <w:t>, 2015; Banks et al., 2019). Additionally</w:t>
      </w:r>
      <w:r w:rsidR="003B229C">
        <w:rPr>
          <w:rFonts w:ascii="Arial" w:eastAsia="Arial" w:hAnsi="Arial" w:cs="Arial"/>
          <w:color w:val="000000"/>
          <w:sz w:val="22"/>
          <w:szCs w:val="22"/>
        </w:rPr>
        <w:t>, some</w:t>
      </w:r>
      <w:r>
        <w:rPr>
          <w:rFonts w:ascii="Arial" w:eastAsia="Arial" w:hAnsi="Arial" w:cs="Arial"/>
          <w:color w:val="000000"/>
          <w:sz w:val="22"/>
          <w:szCs w:val="22"/>
        </w:rPr>
        <w:t xml:space="preserve"> parents </w:t>
      </w:r>
      <w:r w:rsidR="003B229C">
        <w:rPr>
          <w:rFonts w:ascii="Arial" w:eastAsia="Arial" w:hAnsi="Arial" w:cs="Arial"/>
          <w:color w:val="000000"/>
          <w:sz w:val="22"/>
          <w:szCs w:val="22"/>
        </w:rPr>
        <w:t xml:space="preserve">may </w:t>
      </w:r>
      <w:r>
        <w:rPr>
          <w:rFonts w:ascii="Arial" w:eastAsia="Arial" w:hAnsi="Arial" w:cs="Arial"/>
          <w:color w:val="000000"/>
          <w:sz w:val="22"/>
          <w:szCs w:val="22"/>
        </w:rPr>
        <w:t xml:space="preserve">force girls with disabilities into child marriages at an earlier age than girls without </w:t>
      </w:r>
      <w:r>
        <w:rPr>
          <w:rFonts w:ascii="Arial" w:eastAsia="Arial" w:hAnsi="Arial" w:cs="Arial"/>
          <w:color w:val="000000"/>
          <w:sz w:val="22"/>
          <w:szCs w:val="22"/>
        </w:rPr>
        <w:lastRenderedPageBreak/>
        <w:t xml:space="preserve">disabilities in </w:t>
      </w:r>
      <w:r w:rsidR="003B229C">
        <w:rPr>
          <w:rFonts w:ascii="Arial" w:eastAsia="Arial" w:hAnsi="Arial" w:cs="Arial"/>
          <w:color w:val="000000"/>
          <w:sz w:val="22"/>
          <w:szCs w:val="22"/>
        </w:rPr>
        <w:t xml:space="preserve">the hope </w:t>
      </w:r>
      <w:r>
        <w:rPr>
          <w:rFonts w:ascii="Arial" w:eastAsia="Arial" w:hAnsi="Arial" w:cs="Arial"/>
          <w:color w:val="000000"/>
          <w:sz w:val="22"/>
          <w:szCs w:val="22"/>
        </w:rPr>
        <w:t xml:space="preserve">of securing a stable future for a girl before her disability is identifiable (Poudyal, </w:t>
      </w:r>
      <w:proofErr w:type="spellStart"/>
      <w:r>
        <w:rPr>
          <w:rFonts w:ascii="Arial" w:eastAsia="Arial" w:hAnsi="Arial" w:cs="Arial"/>
          <w:color w:val="000000"/>
          <w:sz w:val="22"/>
          <w:szCs w:val="22"/>
        </w:rPr>
        <w:t>Banskota</w:t>
      </w:r>
      <w:proofErr w:type="spellEnd"/>
      <w:r>
        <w:rPr>
          <w:rFonts w:ascii="Arial" w:eastAsia="Arial" w:hAnsi="Arial" w:cs="Arial"/>
          <w:color w:val="000000"/>
          <w:sz w:val="22"/>
          <w:szCs w:val="22"/>
        </w:rPr>
        <w:t>, &amp; Khadka, 2018). </w:t>
      </w:r>
    </w:p>
    <w:p w14:paraId="000001FA" w14:textId="77777777" w:rsidR="00FF167C" w:rsidRDefault="00FF167C" w:rsidP="00F73A8F">
      <w:pPr>
        <w:spacing w:line="276" w:lineRule="auto"/>
        <w:ind w:right="-694"/>
        <w:jc w:val="both"/>
        <w:rPr>
          <w:rFonts w:ascii="Arial" w:eastAsia="Arial" w:hAnsi="Arial" w:cs="Arial"/>
          <w:sz w:val="22"/>
          <w:szCs w:val="22"/>
        </w:rPr>
      </w:pPr>
    </w:p>
    <w:p w14:paraId="000001FB" w14:textId="77777777" w:rsidR="00FF167C" w:rsidRDefault="00FF167C" w:rsidP="00F73A8F">
      <w:pPr>
        <w:spacing w:line="276" w:lineRule="auto"/>
        <w:ind w:right="-694"/>
        <w:jc w:val="both"/>
        <w:rPr>
          <w:rFonts w:ascii="Arial" w:eastAsia="Arial" w:hAnsi="Arial" w:cs="Arial"/>
          <w:sz w:val="22"/>
          <w:szCs w:val="22"/>
        </w:rPr>
      </w:pPr>
    </w:p>
    <w:p w14:paraId="000001FC" w14:textId="5F2B1313" w:rsidR="00FF167C" w:rsidRPr="00FB1A41" w:rsidRDefault="00F92608" w:rsidP="00F73A8F">
      <w:pPr>
        <w:pStyle w:val="Heading2"/>
        <w:numPr>
          <w:ilvl w:val="2"/>
          <w:numId w:val="9"/>
        </w:numPr>
        <w:spacing w:line="276" w:lineRule="auto"/>
        <w:ind w:left="720" w:right="-694"/>
        <w:rPr>
          <w:rFonts w:ascii="Arial" w:eastAsia="Arial" w:hAnsi="Arial" w:cs="Arial"/>
        </w:rPr>
      </w:pPr>
      <w:bookmarkStart w:id="47" w:name="_Toc39404193"/>
      <w:r w:rsidRPr="00FB1A41">
        <w:rPr>
          <w:rFonts w:ascii="Arial" w:eastAsia="Arial" w:hAnsi="Arial" w:cs="Arial"/>
        </w:rPr>
        <w:t>Rural and Urban Differences in Access to Education</w:t>
      </w:r>
      <w:bookmarkEnd w:id="47"/>
    </w:p>
    <w:p w14:paraId="000001FD" w14:textId="67436F48" w:rsidR="00FF167C" w:rsidRPr="00FB1A41" w:rsidRDefault="00F92608" w:rsidP="00F73A8F">
      <w:pPr>
        <w:spacing w:line="276" w:lineRule="auto"/>
        <w:ind w:right="-694"/>
        <w:jc w:val="both"/>
        <w:rPr>
          <w:rFonts w:ascii="Arial" w:eastAsia="Arial" w:hAnsi="Arial" w:cs="Arial"/>
          <w:sz w:val="22"/>
          <w:szCs w:val="22"/>
        </w:rPr>
      </w:pPr>
      <w:r w:rsidRPr="00FB1A41">
        <w:rPr>
          <w:rFonts w:ascii="Arial" w:eastAsia="Arial" w:hAnsi="Arial" w:cs="Arial"/>
          <w:color w:val="000000"/>
          <w:sz w:val="22"/>
          <w:szCs w:val="22"/>
        </w:rPr>
        <w:t>Studies on educational outcomes in Nepal point to high drop-out rates and comparatively low-achievement rates for children with disabilities, particularly in rural areas (USAID, 2019a</w:t>
      </w:r>
      <w:r w:rsidR="00133D9D" w:rsidRPr="00FB1A41">
        <w:rPr>
          <w:rFonts w:ascii="Arial" w:eastAsia="Arial" w:hAnsi="Arial" w:cs="Arial"/>
          <w:color w:val="000000"/>
          <w:sz w:val="22"/>
          <w:szCs w:val="22"/>
        </w:rPr>
        <w:t>, UNICEF 2016</w:t>
      </w:r>
      <w:r w:rsidRPr="00FB1A41">
        <w:rPr>
          <w:rFonts w:ascii="Arial" w:eastAsia="Arial" w:hAnsi="Arial" w:cs="Arial"/>
          <w:color w:val="000000"/>
          <w:sz w:val="22"/>
          <w:szCs w:val="22"/>
        </w:rPr>
        <w:t>).</w:t>
      </w:r>
      <w:r w:rsidR="00E70A0D" w:rsidRPr="00FB1A41">
        <w:rPr>
          <w:rFonts w:ascii="Arial" w:eastAsia="Arial" w:hAnsi="Arial" w:cs="Arial"/>
          <w:color w:val="000000"/>
          <w:sz w:val="22"/>
          <w:szCs w:val="22"/>
        </w:rPr>
        <w:t xml:space="preserve"> </w:t>
      </w:r>
      <w:r w:rsidR="00454516" w:rsidRPr="00F73A8F">
        <w:rPr>
          <w:rFonts w:ascii="Arial" w:hAnsi="Arial" w:cs="Arial"/>
          <w:sz w:val="22"/>
          <w:szCs w:val="22"/>
        </w:rPr>
        <w:t xml:space="preserve">One </w:t>
      </w:r>
      <w:r w:rsidR="00E70A0D" w:rsidRPr="00F73A8F">
        <w:rPr>
          <w:rFonts w:ascii="Arial" w:hAnsi="Arial" w:cs="Arial"/>
          <w:sz w:val="22"/>
          <w:szCs w:val="22"/>
        </w:rPr>
        <w:t>report</w:t>
      </w:r>
      <w:r w:rsidR="00454516" w:rsidRPr="00F73A8F">
        <w:rPr>
          <w:rFonts w:ascii="Arial" w:hAnsi="Arial" w:cs="Arial"/>
          <w:sz w:val="22"/>
          <w:szCs w:val="22"/>
        </w:rPr>
        <w:t xml:space="preserve"> (</w:t>
      </w:r>
      <w:r w:rsidR="001D2D6E" w:rsidRPr="00FB1A41">
        <w:rPr>
          <w:rFonts w:ascii="Arial" w:eastAsia="Arial" w:hAnsi="Arial" w:cs="Arial"/>
          <w:color w:val="000000"/>
          <w:sz w:val="22"/>
          <w:szCs w:val="22"/>
        </w:rPr>
        <w:t>Eide, Neupane, &amp; Hem, 2016</w:t>
      </w:r>
      <w:r w:rsidR="00454516" w:rsidRPr="00F73A8F">
        <w:rPr>
          <w:rFonts w:ascii="Arial" w:hAnsi="Arial" w:cs="Arial"/>
          <w:sz w:val="22"/>
          <w:szCs w:val="22"/>
        </w:rPr>
        <w:t xml:space="preserve">) </w:t>
      </w:r>
      <w:r w:rsidR="00E70A0D" w:rsidRPr="00F73A8F">
        <w:rPr>
          <w:rFonts w:ascii="Arial" w:hAnsi="Arial" w:cs="Arial"/>
          <w:sz w:val="22"/>
          <w:szCs w:val="22"/>
        </w:rPr>
        <w:t>described</w:t>
      </w:r>
      <w:r w:rsidR="00454516" w:rsidRPr="00F73A8F">
        <w:rPr>
          <w:rFonts w:ascii="Arial" w:hAnsi="Arial" w:cs="Arial"/>
          <w:sz w:val="22"/>
          <w:szCs w:val="22"/>
        </w:rPr>
        <w:t xml:space="preserve"> a </w:t>
      </w:r>
      <w:r w:rsidR="00E70A0D" w:rsidRPr="00F73A8F">
        <w:rPr>
          <w:rFonts w:ascii="Arial" w:hAnsi="Arial" w:cs="Arial"/>
          <w:sz w:val="22"/>
          <w:szCs w:val="22"/>
        </w:rPr>
        <w:t>4,000-household</w:t>
      </w:r>
      <w:r w:rsidR="00454516" w:rsidRPr="00F73A8F">
        <w:rPr>
          <w:rFonts w:ascii="Arial" w:hAnsi="Arial" w:cs="Arial"/>
          <w:sz w:val="22"/>
          <w:szCs w:val="22"/>
        </w:rPr>
        <w:t xml:space="preserve"> survey in 59 districts, representing all five development regions of Nepal</w:t>
      </w:r>
      <w:r w:rsidR="00E70A0D" w:rsidRPr="00F73A8F">
        <w:rPr>
          <w:rFonts w:ascii="Arial" w:hAnsi="Arial" w:cs="Arial"/>
          <w:sz w:val="22"/>
          <w:szCs w:val="22"/>
        </w:rPr>
        <w:t xml:space="preserve">: </w:t>
      </w:r>
      <w:r w:rsidR="00454516" w:rsidRPr="00F73A8F">
        <w:rPr>
          <w:rFonts w:ascii="Arial" w:hAnsi="Arial" w:cs="Arial"/>
          <w:sz w:val="22"/>
          <w:szCs w:val="22"/>
        </w:rPr>
        <w:t>eastern, central, western, mid-western</w:t>
      </w:r>
      <w:r w:rsidR="00E70A0D" w:rsidRPr="00F73A8F">
        <w:rPr>
          <w:rFonts w:ascii="Arial" w:hAnsi="Arial" w:cs="Arial"/>
          <w:sz w:val="22"/>
          <w:szCs w:val="22"/>
        </w:rPr>
        <w:t>,</w:t>
      </w:r>
      <w:r w:rsidR="00454516" w:rsidRPr="00F73A8F">
        <w:rPr>
          <w:rFonts w:ascii="Arial" w:hAnsi="Arial" w:cs="Arial"/>
          <w:sz w:val="22"/>
          <w:szCs w:val="22"/>
        </w:rPr>
        <w:t xml:space="preserve"> and far-western regions</w:t>
      </w:r>
      <w:r w:rsidR="005C036F" w:rsidRPr="00F73A8F">
        <w:rPr>
          <w:rFonts w:ascii="Arial" w:hAnsi="Arial" w:cs="Arial"/>
          <w:sz w:val="22"/>
          <w:szCs w:val="22"/>
        </w:rPr>
        <w:t xml:space="preserve"> (</w:t>
      </w:r>
      <w:r w:rsidR="00E70A0D" w:rsidRPr="00F73A8F">
        <w:rPr>
          <w:rFonts w:ascii="Arial" w:hAnsi="Arial" w:cs="Arial"/>
          <w:sz w:val="22"/>
          <w:szCs w:val="22"/>
        </w:rPr>
        <w:t xml:space="preserve">see </w:t>
      </w:r>
      <w:r w:rsidR="005C036F" w:rsidRPr="00F73A8F">
        <w:rPr>
          <w:rFonts w:ascii="Arial" w:hAnsi="Arial" w:cs="Arial"/>
          <w:sz w:val="22"/>
          <w:szCs w:val="22"/>
        </w:rPr>
        <w:t xml:space="preserve">Appendix </w:t>
      </w:r>
      <w:r w:rsidR="001D2D6E" w:rsidRPr="00F73A8F">
        <w:rPr>
          <w:rFonts w:ascii="Arial" w:hAnsi="Arial" w:cs="Arial"/>
          <w:sz w:val="22"/>
          <w:szCs w:val="22"/>
        </w:rPr>
        <w:t>B</w:t>
      </w:r>
      <w:r w:rsidR="005C036F" w:rsidRPr="00F73A8F">
        <w:rPr>
          <w:rFonts w:ascii="Arial" w:hAnsi="Arial" w:cs="Arial"/>
          <w:sz w:val="22"/>
          <w:szCs w:val="22"/>
        </w:rPr>
        <w:t>)</w:t>
      </w:r>
      <w:r w:rsidR="00454516" w:rsidRPr="00F73A8F">
        <w:rPr>
          <w:rFonts w:ascii="Arial" w:hAnsi="Arial" w:cs="Arial"/>
          <w:sz w:val="22"/>
          <w:szCs w:val="22"/>
        </w:rPr>
        <w:t>. This study found that among persons with disabilities 41</w:t>
      </w:r>
      <w:r w:rsidR="00E70A0D" w:rsidRPr="00F73A8F">
        <w:rPr>
          <w:rFonts w:ascii="Arial" w:hAnsi="Arial" w:cs="Arial"/>
          <w:sz w:val="22"/>
          <w:szCs w:val="22"/>
        </w:rPr>
        <w:t xml:space="preserve"> </w:t>
      </w:r>
      <w:r w:rsidR="00454516" w:rsidRPr="00F73A8F">
        <w:rPr>
          <w:rFonts w:ascii="Arial" w:hAnsi="Arial" w:cs="Arial"/>
          <w:sz w:val="22"/>
          <w:szCs w:val="22"/>
        </w:rPr>
        <w:t>perce</w:t>
      </w:r>
      <w:r w:rsidR="00E70A0D" w:rsidRPr="00F73A8F">
        <w:rPr>
          <w:rFonts w:ascii="Arial" w:hAnsi="Arial" w:cs="Arial"/>
          <w:sz w:val="22"/>
          <w:szCs w:val="22"/>
        </w:rPr>
        <w:t>n</w:t>
      </w:r>
      <w:r w:rsidR="00454516" w:rsidRPr="00F73A8F">
        <w:rPr>
          <w:rFonts w:ascii="Arial" w:hAnsi="Arial" w:cs="Arial"/>
          <w:sz w:val="22"/>
          <w:szCs w:val="22"/>
        </w:rPr>
        <w:t>t were literate, compared to 61</w:t>
      </w:r>
      <w:r w:rsidR="00E70A0D" w:rsidRPr="00F73A8F">
        <w:rPr>
          <w:rFonts w:ascii="Arial" w:hAnsi="Arial" w:cs="Arial"/>
          <w:sz w:val="22"/>
          <w:szCs w:val="22"/>
        </w:rPr>
        <w:t xml:space="preserve"> percent</w:t>
      </w:r>
      <w:r w:rsidR="00454516" w:rsidRPr="00F73A8F">
        <w:rPr>
          <w:rFonts w:ascii="Arial" w:hAnsi="Arial" w:cs="Arial"/>
          <w:sz w:val="22"/>
          <w:szCs w:val="22"/>
        </w:rPr>
        <w:t xml:space="preserve"> of persons without disabilities</w:t>
      </w:r>
      <w:r w:rsidR="00E70A0D" w:rsidRPr="00F73A8F">
        <w:rPr>
          <w:rFonts w:ascii="Arial" w:hAnsi="Arial" w:cs="Arial"/>
          <w:sz w:val="22"/>
          <w:szCs w:val="22"/>
        </w:rPr>
        <w:t>.</w:t>
      </w:r>
      <w:r w:rsidR="00C00AB7" w:rsidRPr="00F73A8F">
        <w:rPr>
          <w:rFonts w:ascii="Arial" w:hAnsi="Arial" w:cs="Arial"/>
          <w:sz w:val="22"/>
          <w:szCs w:val="22"/>
        </w:rPr>
        <w:t xml:space="preserve"> </w:t>
      </w:r>
      <w:r w:rsidR="00E70A0D" w:rsidRPr="00F73A8F">
        <w:rPr>
          <w:rFonts w:ascii="Arial" w:hAnsi="Arial" w:cs="Arial"/>
          <w:sz w:val="22"/>
          <w:szCs w:val="22"/>
        </w:rPr>
        <w:t>F</w:t>
      </w:r>
      <w:r w:rsidR="00C00AB7" w:rsidRPr="00F73A8F">
        <w:rPr>
          <w:rFonts w:ascii="Arial" w:hAnsi="Arial" w:cs="Arial"/>
          <w:sz w:val="22"/>
          <w:szCs w:val="22"/>
        </w:rPr>
        <w:t xml:space="preserve">urthermore, the study </w:t>
      </w:r>
      <w:r w:rsidR="00E70A0D" w:rsidRPr="00F73A8F">
        <w:rPr>
          <w:rFonts w:ascii="Arial" w:hAnsi="Arial" w:cs="Arial"/>
          <w:sz w:val="22"/>
          <w:szCs w:val="22"/>
        </w:rPr>
        <w:t>identified</w:t>
      </w:r>
      <w:r w:rsidR="00C00AB7" w:rsidRPr="00F73A8F">
        <w:rPr>
          <w:rFonts w:ascii="Arial" w:hAnsi="Arial" w:cs="Arial"/>
          <w:sz w:val="22"/>
          <w:szCs w:val="22"/>
        </w:rPr>
        <w:t xml:space="preserve"> that literacy rates for persons with disabilities </w:t>
      </w:r>
      <w:r w:rsidR="00E70A0D" w:rsidRPr="00F73A8F">
        <w:rPr>
          <w:rFonts w:ascii="Arial" w:hAnsi="Arial" w:cs="Arial"/>
          <w:sz w:val="22"/>
          <w:szCs w:val="22"/>
        </w:rPr>
        <w:t>were</w:t>
      </w:r>
      <w:r w:rsidR="00C00AB7" w:rsidRPr="00F73A8F">
        <w:rPr>
          <w:rFonts w:ascii="Arial" w:hAnsi="Arial" w:cs="Arial"/>
          <w:sz w:val="22"/>
          <w:szCs w:val="22"/>
        </w:rPr>
        <w:t xml:space="preserve"> lowest in mid-western regions and highest in eastern and western regions</w:t>
      </w:r>
      <w:r w:rsidR="00E70A0D" w:rsidRPr="00F73A8F">
        <w:rPr>
          <w:rFonts w:ascii="Arial" w:hAnsi="Arial" w:cs="Arial"/>
          <w:sz w:val="22"/>
          <w:szCs w:val="22"/>
        </w:rPr>
        <w:t>.</w:t>
      </w:r>
      <w:r w:rsidR="00C00AB7" w:rsidRPr="00F73A8F">
        <w:rPr>
          <w:rFonts w:ascii="Arial" w:hAnsi="Arial" w:cs="Arial"/>
          <w:sz w:val="22"/>
          <w:szCs w:val="22"/>
        </w:rPr>
        <w:t xml:space="preserve"> </w:t>
      </w:r>
      <w:r w:rsidR="00454516" w:rsidRPr="00F73A8F">
        <w:rPr>
          <w:rFonts w:ascii="Arial" w:hAnsi="Arial" w:cs="Arial"/>
          <w:sz w:val="22"/>
          <w:szCs w:val="22"/>
        </w:rPr>
        <w:t xml:space="preserve"> </w:t>
      </w:r>
      <w:r w:rsidR="00E70A0D" w:rsidRPr="00FB1A41">
        <w:rPr>
          <w:rFonts w:ascii="Arial" w:eastAsia="Arial" w:hAnsi="Arial" w:cs="Arial"/>
          <w:color w:val="000000"/>
          <w:sz w:val="22"/>
          <w:szCs w:val="22"/>
        </w:rPr>
        <w:t>With</w:t>
      </w:r>
      <w:r w:rsidRPr="00FB1A41">
        <w:rPr>
          <w:rFonts w:ascii="Arial" w:eastAsia="Arial" w:hAnsi="Arial" w:cs="Arial"/>
          <w:color w:val="000000"/>
          <w:sz w:val="22"/>
          <w:szCs w:val="22"/>
        </w:rPr>
        <w:t xml:space="preserve"> regard to the ecological zones</w:t>
      </w:r>
      <w:r w:rsidR="00BA004C" w:rsidRPr="00FB1A41">
        <w:rPr>
          <w:rStyle w:val="FootnoteReference"/>
          <w:rFonts w:ascii="Arial" w:eastAsia="Arial" w:hAnsi="Arial" w:cs="Arial"/>
          <w:color w:val="000000"/>
          <w:sz w:val="22"/>
          <w:szCs w:val="22"/>
        </w:rPr>
        <w:footnoteReference w:id="22"/>
      </w:r>
      <w:r w:rsidRPr="00FB1A41">
        <w:rPr>
          <w:rFonts w:ascii="Arial" w:eastAsia="Arial" w:hAnsi="Arial" w:cs="Arial"/>
          <w:color w:val="000000"/>
          <w:sz w:val="22"/>
          <w:szCs w:val="22"/>
        </w:rPr>
        <w:t>, literacy rates for individuals with disabilities</w:t>
      </w:r>
      <w:r w:rsidR="00BA004C" w:rsidRPr="00FB1A41">
        <w:rPr>
          <w:rFonts w:ascii="Arial" w:eastAsia="Arial" w:hAnsi="Arial" w:cs="Arial"/>
          <w:color w:val="000000"/>
          <w:sz w:val="22"/>
          <w:szCs w:val="22"/>
        </w:rPr>
        <w:t xml:space="preserve"> were </w:t>
      </w:r>
      <w:r w:rsidRPr="00FB1A41">
        <w:rPr>
          <w:rFonts w:ascii="Arial" w:eastAsia="Arial" w:hAnsi="Arial" w:cs="Arial"/>
          <w:color w:val="000000"/>
          <w:sz w:val="22"/>
          <w:szCs w:val="22"/>
        </w:rPr>
        <w:t>lowest in the mountain and Terai zones and substantially higher in the hill zone</w:t>
      </w:r>
      <w:r w:rsidR="00BC4A41" w:rsidRPr="00FB1A41">
        <w:rPr>
          <w:rFonts w:ascii="Arial" w:eastAsia="Arial" w:hAnsi="Arial" w:cs="Arial"/>
          <w:color w:val="000000"/>
          <w:sz w:val="22"/>
          <w:szCs w:val="22"/>
        </w:rPr>
        <w:t xml:space="preserve"> (Appendix </w:t>
      </w:r>
      <w:r w:rsidR="001D2D6E" w:rsidRPr="00FB1A41">
        <w:rPr>
          <w:rFonts w:ascii="Arial" w:eastAsia="Arial" w:hAnsi="Arial" w:cs="Arial"/>
          <w:color w:val="000000"/>
          <w:sz w:val="22"/>
          <w:szCs w:val="22"/>
        </w:rPr>
        <w:t>C</w:t>
      </w:r>
      <w:r w:rsidR="00BC4A41" w:rsidRPr="00FB1A41">
        <w:rPr>
          <w:rFonts w:ascii="Arial" w:eastAsia="Arial" w:hAnsi="Arial" w:cs="Arial"/>
          <w:color w:val="000000"/>
          <w:sz w:val="22"/>
          <w:szCs w:val="22"/>
        </w:rPr>
        <w:t>).</w:t>
      </w:r>
      <w:r w:rsidRPr="00FB1A41">
        <w:rPr>
          <w:rFonts w:ascii="Arial" w:eastAsia="Arial" w:hAnsi="Arial" w:cs="Arial"/>
          <w:color w:val="000000"/>
          <w:sz w:val="22"/>
          <w:szCs w:val="22"/>
        </w:rPr>
        <w:t xml:space="preserve"> </w:t>
      </w:r>
      <w:r w:rsidR="001D2D6E" w:rsidRPr="00FB1A41">
        <w:rPr>
          <w:rFonts w:ascii="Arial" w:eastAsia="Arial" w:hAnsi="Arial" w:cs="Arial"/>
          <w:color w:val="000000"/>
          <w:sz w:val="22"/>
          <w:szCs w:val="22"/>
        </w:rPr>
        <w:t xml:space="preserve">Additional research supports </w:t>
      </w:r>
      <w:r w:rsidR="00FB1A41" w:rsidRPr="00FB1A41">
        <w:rPr>
          <w:rFonts w:ascii="Arial" w:eastAsia="Arial" w:hAnsi="Arial" w:cs="Arial"/>
          <w:color w:val="000000"/>
          <w:sz w:val="22"/>
          <w:szCs w:val="22"/>
        </w:rPr>
        <w:t>the disadvantage that affects rural children with disabilities in particular</w:t>
      </w:r>
      <w:r w:rsidRPr="00FB1A41">
        <w:rPr>
          <w:rFonts w:ascii="Arial" w:eastAsia="Arial" w:hAnsi="Arial" w:cs="Arial"/>
          <w:color w:val="000000"/>
          <w:sz w:val="22"/>
          <w:szCs w:val="22"/>
        </w:rPr>
        <w:t xml:space="preserve">, </w:t>
      </w:r>
      <w:r w:rsidR="001D2D6E" w:rsidRPr="00FB1A41">
        <w:rPr>
          <w:rFonts w:ascii="Arial" w:eastAsia="Arial" w:hAnsi="Arial" w:cs="Arial"/>
          <w:color w:val="000000"/>
          <w:sz w:val="22"/>
          <w:szCs w:val="22"/>
        </w:rPr>
        <w:t xml:space="preserve">where </w:t>
      </w:r>
      <w:r w:rsidR="00FB1A41">
        <w:rPr>
          <w:rFonts w:ascii="Arial" w:eastAsia="Arial" w:hAnsi="Arial" w:cs="Arial"/>
          <w:color w:val="000000"/>
          <w:sz w:val="22"/>
          <w:szCs w:val="22"/>
        </w:rPr>
        <w:t xml:space="preserve">the </w:t>
      </w:r>
      <w:r w:rsidRPr="00FB1A41">
        <w:rPr>
          <w:rFonts w:ascii="Arial" w:eastAsia="Arial" w:hAnsi="Arial" w:cs="Arial"/>
          <w:color w:val="000000"/>
          <w:sz w:val="22"/>
          <w:szCs w:val="22"/>
        </w:rPr>
        <w:t>83 percent of children with disabilities</w:t>
      </w:r>
      <w:r w:rsidR="00FB1A41">
        <w:rPr>
          <w:rFonts w:ascii="Arial" w:eastAsia="Arial" w:hAnsi="Arial" w:cs="Arial"/>
          <w:color w:val="000000"/>
          <w:sz w:val="22"/>
          <w:szCs w:val="22"/>
        </w:rPr>
        <w:t xml:space="preserve"> who</w:t>
      </w:r>
      <w:r w:rsidRPr="00FB1A41">
        <w:rPr>
          <w:rFonts w:ascii="Arial" w:eastAsia="Arial" w:hAnsi="Arial" w:cs="Arial"/>
          <w:color w:val="000000"/>
          <w:sz w:val="22"/>
          <w:szCs w:val="22"/>
        </w:rPr>
        <w:t xml:space="preserve"> live in rural areas</w:t>
      </w:r>
      <w:r w:rsidR="001D2D6E" w:rsidRPr="00FB1A41">
        <w:rPr>
          <w:rFonts w:ascii="Arial" w:eastAsia="Arial" w:hAnsi="Arial" w:cs="Arial"/>
          <w:color w:val="000000"/>
          <w:sz w:val="22"/>
          <w:szCs w:val="22"/>
        </w:rPr>
        <w:t xml:space="preserve"> </w:t>
      </w:r>
      <w:r w:rsidRPr="00FB1A41">
        <w:rPr>
          <w:rFonts w:ascii="Arial" w:eastAsia="Arial" w:hAnsi="Arial" w:cs="Arial"/>
          <w:color w:val="000000"/>
          <w:sz w:val="22"/>
          <w:szCs w:val="22"/>
        </w:rPr>
        <w:t xml:space="preserve">are </w:t>
      </w:r>
      <w:r w:rsidR="001D2D6E" w:rsidRPr="00FB1A41">
        <w:rPr>
          <w:rFonts w:ascii="Arial" w:eastAsia="Arial" w:hAnsi="Arial" w:cs="Arial"/>
          <w:color w:val="000000"/>
          <w:sz w:val="22"/>
          <w:szCs w:val="22"/>
        </w:rPr>
        <w:t xml:space="preserve">also </w:t>
      </w:r>
      <w:r w:rsidRPr="00FB1A41">
        <w:rPr>
          <w:rFonts w:ascii="Arial" w:eastAsia="Arial" w:hAnsi="Arial" w:cs="Arial"/>
          <w:color w:val="000000"/>
          <w:sz w:val="22"/>
          <w:szCs w:val="22"/>
        </w:rPr>
        <w:t xml:space="preserve">less likely </w:t>
      </w:r>
      <w:r w:rsidR="00FB1A41">
        <w:rPr>
          <w:rFonts w:ascii="Arial" w:eastAsia="Arial" w:hAnsi="Arial" w:cs="Arial"/>
          <w:color w:val="000000"/>
          <w:sz w:val="22"/>
          <w:szCs w:val="22"/>
        </w:rPr>
        <w:t xml:space="preserve">than urban children with disabilities </w:t>
      </w:r>
      <w:r w:rsidRPr="00FB1A41">
        <w:rPr>
          <w:rFonts w:ascii="Arial" w:eastAsia="Arial" w:hAnsi="Arial" w:cs="Arial"/>
          <w:color w:val="000000"/>
          <w:sz w:val="22"/>
          <w:szCs w:val="22"/>
        </w:rPr>
        <w:t xml:space="preserve">to enroll in school (ODI, 2018; Banks et al., 2019). </w:t>
      </w:r>
      <w:r w:rsidR="00BC4A41" w:rsidRPr="00FB1A41">
        <w:rPr>
          <w:rFonts w:ascii="Arial" w:eastAsia="Arial" w:hAnsi="Arial" w:cs="Arial"/>
          <w:color w:val="000000"/>
          <w:sz w:val="22"/>
          <w:szCs w:val="22"/>
        </w:rPr>
        <w:t>Although</w:t>
      </w:r>
      <w:r w:rsidR="00F437A8" w:rsidRPr="00FB1A41">
        <w:rPr>
          <w:rFonts w:ascii="Arial" w:eastAsia="Arial" w:hAnsi="Arial" w:cs="Arial"/>
          <w:color w:val="000000"/>
          <w:sz w:val="22"/>
          <w:szCs w:val="22"/>
        </w:rPr>
        <w:t xml:space="preserve"> Nepal has created policies to address inclusive education, implementation has been especially difficult in rural areas where teachers may not have access to training or necessary resources to provide an inclusive education experience (</w:t>
      </w:r>
      <w:proofErr w:type="spellStart"/>
      <w:r w:rsidR="00F437A8" w:rsidRPr="00FB1A41">
        <w:rPr>
          <w:rFonts w:ascii="Arial" w:eastAsia="Arial" w:hAnsi="Arial" w:cs="Arial"/>
          <w:color w:val="000000"/>
          <w:sz w:val="22"/>
          <w:szCs w:val="22"/>
        </w:rPr>
        <w:t>Lamichhane</w:t>
      </w:r>
      <w:proofErr w:type="spellEnd"/>
      <w:r w:rsidR="00F437A8" w:rsidRPr="00FB1A41">
        <w:rPr>
          <w:rFonts w:ascii="Arial" w:eastAsia="Arial" w:hAnsi="Arial" w:cs="Arial"/>
          <w:color w:val="000000"/>
          <w:sz w:val="22"/>
          <w:szCs w:val="22"/>
        </w:rPr>
        <w:t>, 2017).</w:t>
      </w:r>
    </w:p>
    <w:p w14:paraId="000001FE" w14:textId="77777777" w:rsidR="00FF167C" w:rsidRDefault="00FF167C" w:rsidP="00F73A8F">
      <w:pPr>
        <w:spacing w:line="276" w:lineRule="auto"/>
        <w:ind w:right="-694"/>
        <w:jc w:val="both"/>
        <w:rPr>
          <w:rFonts w:ascii="Arial" w:eastAsia="Arial" w:hAnsi="Arial" w:cs="Arial"/>
          <w:color w:val="000000"/>
          <w:sz w:val="22"/>
          <w:szCs w:val="22"/>
        </w:rPr>
      </w:pPr>
    </w:p>
    <w:p w14:paraId="000001FF" w14:textId="24E5CF08"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Rural areas have also been identified as being more conservative with caste-based discrimination practices, specifically affecting Dalit people</w:t>
      </w:r>
      <w:r w:rsidR="00FB1A41" w:rsidRPr="00FB1A41">
        <w:rPr>
          <w:rFonts w:ascii="Arial" w:eastAsia="Arial" w:hAnsi="Arial" w:cs="Arial"/>
          <w:color w:val="000000"/>
          <w:sz w:val="22"/>
          <w:szCs w:val="22"/>
        </w:rPr>
        <w:t xml:space="preserve"> </w:t>
      </w:r>
      <w:r w:rsidR="00FB1A41">
        <w:rPr>
          <w:rFonts w:ascii="Arial" w:eastAsia="Arial" w:hAnsi="Arial" w:cs="Arial"/>
          <w:color w:val="000000"/>
          <w:sz w:val="22"/>
          <w:szCs w:val="22"/>
        </w:rPr>
        <w:t>(</w:t>
      </w:r>
      <w:proofErr w:type="spellStart"/>
      <w:r w:rsidR="00FB1A41">
        <w:rPr>
          <w:rFonts w:ascii="Arial" w:eastAsia="Arial" w:hAnsi="Arial" w:cs="Arial"/>
          <w:color w:val="000000"/>
          <w:sz w:val="22"/>
          <w:szCs w:val="22"/>
        </w:rPr>
        <w:t>Khanal</w:t>
      </w:r>
      <w:proofErr w:type="spellEnd"/>
      <w:r w:rsidR="00FB1A41">
        <w:rPr>
          <w:rFonts w:ascii="Arial" w:eastAsia="Arial" w:hAnsi="Arial" w:cs="Arial"/>
          <w:color w:val="000000"/>
          <w:sz w:val="22"/>
          <w:szCs w:val="22"/>
        </w:rPr>
        <w:t>, 2015)</w:t>
      </w:r>
      <w:r w:rsidR="008F0411">
        <w:rPr>
          <w:rStyle w:val="FootnoteReference"/>
          <w:rFonts w:ascii="Arial" w:eastAsia="Arial" w:hAnsi="Arial" w:cs="Arial"/>
          <w:color w:val="000000"/>
          <w:sz w:val="22"/>
          <w:szCs w:val="22"/>
        </w:rPr>
        <w:footnoteReference w:id="23"/>
      </w:r>
      <w:r w:rsidR="00FB1A41">
        <w:rPr>
          <w:rFonts w:ascii="Arial" w:eastAsia="Arial" w:hAnsi="Arial" w:cs="Arial"/>
          <w:color w:val="000000"/>
          <w:sz w:val="22"/>
          <w:szCs w:val="22"/>
        </w:rPr>
        <w:t>.</w:t>
      </w:r>
      <w:r>
        <w:rPr>
          <w:rFonts w:ascii="Arial" w:eastAsia="Arial" w:hAnsi="Arial" w:cs="Arial"/>
          <w:color w:val="000000"/>
          <w:sz w:val="22"/>
          <w:szCs w:val="22"/>
        </w:rPr>
        <w:t xml:space="preserve"> In urban areas, however, one of the factors contributing to higher literacy rates is an increased awareness and opportunity for persons with disabilities to integrate more with their peers; a recent study correlated this by finding these children felt less discriminated against, whereas children with disabilities and their caregivers reported they felt more stigma or discrimination towards disability in rural areas (ODI, 2018). </w:t>
      </w:r>
    </w:p>
    <w:p w14:paraId="00000200" w14:textId="77777777" w:rsidR="00FF167C" w:rsidRDefault="00FF167C" w:rsidP="00F73A8F">
      <w:pPr>
        <w:spacing w:line="276" w:lineRule="auto"/>
        <w:ind w:right="-694"/>
        <w:jc w:val="both"/>
        <w:rPr>
          <w:rFonts w:ascii="Arial" w:eastAsia="Arial" w:hAnsi="Arial" w:cs="Arial"/>
          <w:sz w:val="22"/>
          <w:szCs w:val="22"/>
        </w:rPr>
      </w:pPr>
    </w:p>
    <w:p w14:paraId="00000201" w14:textId="77777777" w:rsidR="00FF167C" w:rsidRDefault="00FF167C" w:rsidP="00F73A8F">
      <w:pPr>
        <w:spacing w:line="276" w:lineRule="auto"/>
        <w:ind w:right="-694"/>
        <w:jc w:val="both"/>
        <w:rPr>
          <w:rFonts w:ascii="Arial" w:eastAsia="Arial" w:hAnsi="Arial" w:cs="Arial"/>
          <w:sz w:val="22"/>
          <w:szCs w:val="22"/>
        </w:rPr>
      </w:pPr>
    </w:p>
    <w:p w14:paraId="00000202" w14:textId="164EAB15" w:rsidR="00FF167C" w:rsidRDefault="00B847E6" w:rsidP="00F73A8F">
      <w:pPr>
        <w:pStyle w:val="Heading2"/>
        <w:numPr>
          <w:ilvl w:val="2"/>
          <w:numId w:val="9"/>
        </w:numPr>
        <w:spacing w:line="276" w:lineRule="auto"/>
        <w:ind w:left="720" w:right="-694"/>
        <w:rPr>
          <w:rFonts w:ascii="Arial" w:eastAsia="Arial" w:hAnsi="Arial" w:cs="Arial"/>
        </w:rPr>
      </w:pPr>
      <w:bookmarkStart w:id="48" w:name="_Toc39404194"/>
      <w:r>
        <w:rPr>
          <w:rFonts w:ascii="Arial" w:eastAsia="Arial" w:hAnsi="Arial" w:cs="Arial"/>
        </w:rPr>
        <w:t>Poverty</w:t>
      </w:r>
      <w:r w:rsidR="001F0D95">
        <w:rPr>
          <w:rFonts w:ascii="Arial" w:eastAsia="Arial" w:hAnsi="Arial" w:cs="Arial"/>
        </w:rPr>
        <w:t>, Ethnicity</w:t>
      </w:r>
      <w:r>
        <w:rPr>
          <w:rFonts w:ascii="Arial" w:eastAsia="Arial" w:hAnsi="Arial" w:cs="Arial"/>
        </w:rPr>
        <w:t xml:space="preserve"> and Disability</w:t>
      </w:r>
      <w:r w:rsidR="00F92608">
        <w:rPr>
          <w:rFonts w:ascii="Arial" w:eastAsia="Arial" w:hAnsi="Arial" w:cs="Arial"/>
        </w:rPr>
        <w:t> </w:t>
      </w:r>
      <w:bookmarkEnd w:id="48"/>
    </w:p>
    <w:p w14:paraId="00000203" w14:textId="77ACEE3C"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Students who come from a poor family, have a different spoken language at home, and have a disability experience more learning barriers in school in comparison to other students (</w:t>
      </w:r>
      <w:proofErr w:type="spellStart"/>
      <w:r>
        <w:rPr>
          <w:rFonts w:ascii="Arial" w:eastAsia="Arial" w:hAnsi="Arial" w:cs="Arial"/>
          <w:color w:val="000000"/>
          <w:sz w:val="22"/>
          <w:szCs w:val="22"/>
        </w:rPr>
        <w:t>Regmi</w:t>
      </w:r>
      <w:proofErr w:type="spellEnd"/>
      <w:r>
        <w:rPr>
          <w:rFonts w:ascii="Arial" w:eastAsia="Arial" w:hAnsi="Arial" w:cs="Arial"/>
          <w:color w:val="000000"/>
          <w:sz w:val="22"/>
          <w:szCs w:val="22"/>
        </w:rPr>
        <w:t xml:space="preserve">, 2017). As mentioned earlier, many schools lack the capacity to provide materials in children’s local language, even though it is mandated by law, which often causes these students to drop out of school at earlier ages. The caste system also still plays a significant role in Nepalese education as well as everyday life. For example, children from Dalit communities have the lowest access to basic education (88 percent); as far as the inequity by caste and ethnicity </w:t>
      </w:r>
      <w:r w:rsidR="00FB1A41">
        <w:rPr>
          <w:rFonts w:ascii="Arial" w:eastAsia="Arial" w:hAnsi="Arial" w:cs="Arial"/>
          <w:color w:val="000000"/>
          <w:sz w:val="22"/>
          <w:szCs w:val="22"/>
        </w:rPr>
        <w:t xml:space="preserve">with </w:t>
      </w:r>
      <w:r>
        <w:rPr>
          <w:rFonts w:ascii="Arial" w:eastAsia="Arial" w:hAnsi="Arial" w:cs="Arial"/>
          <w:color w:val="000000"/>
          <w:sz w:val="22"/>
          <w:szCs w:val="22"/>
        </w:rPr>
        <w:t xml:space="preserve">regard to children who complete basic education, hill Dalits, Terai Dalits, and Muslims are the least likely to complete. Children from the </w:t>
      </w:r>
      <w:proofErr w:type="spellStart"/>
      <w:r>
        <w:rPr>
          <w:rFonts w:ascii="Arial" w:eastAsia="Arial" w:hAnsi="Arial" w:cs="Arial"/>
          <w:color w:val="000000"/>
          <w:sz w:val="22"/>
          <w:szCs w:val="22"/>
        </w:rPr>
        <w:t>Chepang</w:t>
      </w:r>
      <w:proofErr w:type="spellEnd"/>
      <w:r>
        <w:rPr>
          <w:rFonts w:ascii="Arial" w:eastAsia="Arial" w:hAnsi="Arial" w:cs="Arial"/>
          <w:color w:val="000000"/>
          <w:sz w:val="22"/>
          <w:szCs w:val="22"/>
        </w:rPr>
        <w:t xml:space="preserve"> ethnic group are the most severely marginalized ethnic or linguistic group, with only 50 percent enrolled in basic education (NIRT &amp; AIR, 2017). Additionally, some teachers admittedly still practice caste-based discrimination towards this demographic of children (</w:t>
      </w:r>
      <w:proofErr w:type="spellStart"/>
      <w:r>
        <w:rPr>
          <w:rFonts w:ascii="Arial" w:eastAsia="Arial" w:hAnsi="Arial" w:cs="Arial"/>
          <w:color w:val="000000"/>
          <w:sz w:val="22"/>
          <w:szCs w:val="22"/>
        </w:rPr>
        <w:t>Khanal</w:t>
      </w:r>
      <w:proofErr w:type="spellEnd"/>
      <w:r>
        <w:rPr>
          <w:rFonts w:ascii="Arial" w:eastAsia="Arial" w:hAnsi="Arial" w:cs="Arial"/>
          <w:color w:val="000000"/>
          <w:sz w:val="22"/>
          <w:szCs w:val="22"/>
        </w:rPr>
        <w:t>, 2015).</w:t>
      </w:r>
    </w:p>
    <w:p w14:paraId="00000204" w14:textId="77777777"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lastRenderedPageBreak/>
        <w:t> </w:t>
      </w:r>
    </w:p>
    <w:p w14:paraId="00000205" w14:textId="77777777" w:rsidR="00FF167C" w:rsidRDefault="00FF167C" w:rsidP="00F73A8F">
      <w:pPr>
        <w:spacing w:line="276" w:lineRule="auto"/>
        <w:ind w:right="-694"/>
        <w:jc w:val="both"/>
        <w:rPr>
          <w:rFonts w:ascii="Arial" w:eastAsia="Arial" w:hAnsi="Arial" w:cs="Arial"/>
          <w:sz w:val="22"/>
          <w:szCs w:val="22"/>
        </w:rPr>
      </w:pPr>
    </w:p>
    <w:p w14:paraId="00000206" w14:textId="403C72F3" w:rsidR="00FF167C" w:rsidRDefault="00F92608" w:rsidP="00F73A8F">
      <w:pPr>
        <w:pStyle w:val="Heading2"/>
        <w:numPr>
          <w:ilvl w:val="2"/>
          <w:numId w:val="9"/>
        </w:numPr>
        <w:spacing w:line="276" w:lineRule="auto"/>
        <w:ind w:left="720" w:right="-694"/>
        <w:rPr>
          <w:rFonts w:ascii="Arial" w:eastAsia="Arial" w:hAnsi="Arial" w:cs="Arial"/>
        </w:rPr>
      </w:pPr>
      <w:bookmarkStart w:id="49" w:name="_Toc39404195"/>
      <w:r>
        <w:rPr>
          <w:rFonts w:ascii="Arial" w:eastAsia="Arial" w:hAnsi="Arial" w:cs="Arial"/>
        </w:rPr>
        <w:t>Refugees, Internationally Displaced Persons, and Disabilities</w:t>
      </w:r>
      <w:bookmarkEnd w:id="49"/>
    </w:p>
    <w:p w14:paraId="00000207" w14:textId="77777777" w:rsidR="00FF167C"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 xml:space="preserve">A recent study conducted by the Women’s Refugee Commission in 2017 applied a participatory model to examine the intersections of sexual and reproductive health and disability in Kenya, Nepal, and Uganda; results from the study showed that in Nepal there has been a lack of interest and dialogue on refugee inclusion in national disability advocacy (Tanabe, Pearce, &amp; Krause, 2018). Another study (Thapa &amp; </w:t>
      </w:r>
      <w:proofErr w:type="spellStart"/>
      <w:r>
        <w:rPr>
          <w:rFonts w:ascii="Arial" w:eastAsia="Arial" w:hAnsi="Arial" w:cs="Arial"/>
          <w:color w:val="000000"/>
          <w:sz w:val="22"/>
          <w:szCs w:val="22"/>
        </w:rPr>
        <w:t>Hauff</w:t>
      </w:r>
      <w:proofErr w:type="spellEnd"/>
      <w:r>
        <w:rPr>
          <w:rFonts w:ascii="Arial" w:eastAsia="Arial" w:hAnsi="Arial" w:cs="Arial"/>
          <w:color w:val="000000"/>
          <w:sz w:val="22"/>
          <w:szCs w:val="22"/>
        </w:rPr>
        <w:t>, 2012), found a high prevalence of post-traumatic stress disorder among Bhutanese refugees with disabilities in Nepal, ultimately finding correlations between mental health challenges and disability in an internationally displaced population. </w:t>
      </w:r>
    </w:p>
    <w:p w14:paraId="00000208" w14:textId="77777777" w:rsidR="00FF167C" w:rsidRDefault="00FF167C" w:rsidP="00F73A8F">
      <w:pPr>
        <w:spacing w:line="276" w:lineRule="auto"/>
        <w:ind w:right="-694"/>
        <w:jc w:val="both"/>
        <w:rPr>
          <w:rFonts w:ascii="Arial" w:eastAsia="Arial" w:hAnsi="Arial" w:cs="Arial"/>
          <w:sz w:val="22"/>
          <w:szCs w:val="22"/>
        </w:rPr>
      </w:pPr>
    </w:p>
    <w:p w14:paraId="00000209" w14:textId="77777777" w:rsidR="00FF167C" w:rsidRDefault="00FF167C" w:rsidP="00F73A8F">
      <w:pPr>
        <w:spacing w:line="276" w:lineRule="auto"/>
        <w:ind w:right="-694"/>
        <w:jc w:val="both"/>
        <w:rPr>
          <w:rFonts w:ascii="Arial" w:eastAsia="Arial" w:hAnsi="Arial" w:cs="Arial"/>
          <w:sz w:val="22"/>
          <w:szCs w:val="22"/>
        </w:rPr>
      </w:pPr>
    </w:p>
    <w:p w14:paraId="0000020A" w14:textId="0ADB8BD0" w:rsidR="00FF167C" w:rsidRDefault="00F92608" w:rsidP="00F73A8F">
      <w:pPr>
        <w:pStyle w:val="Heading2"/>
        <w:numPr>
          <w:ilvl w:val="2"/>
          <w:numId w:val="9"/>
        </w:numPr>
        <w:spacing w:line="276" w:lineRule="auto"/>
        <w:ind w:left="720" w:right="-694"/>
        <w:rPr>
          <w:rFonts w:ascii="Arial" w:eastAsia="Arial" w:hAnsi="Arial" w:cs="Arial"/>
        </w:rPr>
      </w:pPr>
      <w:bookmarkStart w:id="50" w:name="_Toc39404196"/>
      <w:r>
        <w:rPr>
          <w:rFonts w:ascii="Arial" w:eastAsia="Arial" w:hAnsi="Arial" w:cs="Arial"/>
        </w:rPr>
        <w:t>Out-of-School Children</w:t>
      </w:r>
      <w:bookmarkEnd w:id="50"/>
      <w:r w:rsidR="008B0F7B">
        <w:rPr>
          <w:rFonts w:ascii="Arial" w:eastAsia="Arial" w:hAnsi="Arial" w:cs="Arial"/>
        </w:rPr>
        <w:t xml:space="preserve"> </w:t>
      </w:r>
    </w:p>
    <w:p w14:paraId="0000020B" w14:textId="771D82B7" w:rsidR="00FF167C" w:rsidRDefault="00F92608" w:rsidP="00F73A8F">
      <w:pPr>
        <w:spacing w:line="276" w:lineRule="auto"/>
        <w:ind w:right="-604"/>
        <w:jc w:val="both"/>
        <w:rPr>
          <w:rFonts w:ascii="Arial" w:eastAsia="Arial" w:hAnsi="Arial" w:cs="Arial"/>
          <w:color w:val="000000"/>
          <w:sz w:val="22"/>
          <w:szCs w:val="22"/>
        </w:rPr>
      </w:pPr>
      <w:r>
        <w:rPr>
          <w:rFonts w:ascii="Arial" w:eastAsia="Arial" w:hAnsi="Arial" w:cs="Arial"/>
          <w:color w:val="000000"/>
          <w:sz w:val="22"/>
          <w:szCs w:val="22"/>
        </w:rPr>
        <w:t xml:space="preserve">There is a lot of </w:t>
      </w:r>
      <w:r w:rsidR="005A6160">
        <w:rPr>
          <w:rFonts w:ascii="Arial" w:eastAsia="Arial" w:hAnsi="Arial" w:cs="Arial"/>
          <w:color w:val="000000"/>
          <w:sz w:val="22"/>
          <w:szCs w:val="22"/>
        </w:rPr>
        <w:t xml:space="preserve">unclear </w:t>
      </w:r>
      <w:r>
        <w:rPr>
          <w:rFonts w:ascii="Arial" w:eastAsia="Arial" w:hAnsi="Arial" w:cs="Arial"/>
          <w:color w:val="000000"/>
          <w:sz w:val="22"/>
          <w:szCs w:val="22"/>
        </w:rPr>
        <w:t>data on out-of-school children in Nepal as these children are difficult to surv</w:t>
      </w:r>
      <w:r w:rsidRPr="005A6160">
        <w:rPr>
          <w:rFonts w:ascii="Arial" w:eastAsia="Arial" w:hAnsi="Arial" w:cs="Arial"/>
          <w:color w:val="000000"/>
          <w:sz w:val="22"/>
          <w:szCs w:val="22"/>
        </w:rPr>
        <w:t xml:space="preserve">ey. However, an estimated 770,000 out-of-school children between ages five and 18 live in Nepal, </w:t>
      </w:r>
      <w:r w:rsidR="005A6160" w:rsidRPr="00F73A8F">
        <w:rPr>
          <w:rFonts w:ascii="Arial" w:eastAsia="Arial" w:hAnsi="Arial" w:cs="Arial"/>
          <w:color w:val="000000"/>
          <w:sz w:val="22"/>
          <w:szCs w:val="22"/>
        </w:rPr>
        <w:t xml:space="preserve">including </w:t>
      </w:r>
      <w:r w:rsidRPr="005A6160">
        <w:rPr>
          <w:rFonts w:ascii="Arial" w:eastAsia="Arial" w:hAnsi="Arial" w:cs="Arial"/>
          <w:color w:val="000000"/>
          <w:sz w:val="22"/>
          <w:szCs w:val="22"/>
        </w:rPr>
        <w:t xml:space="preserve">570,000 </w:t>
      </w:r>
      <w:r w:rsidR="005A6160" w:rsidRPr="00F73A8F">
        <w:rPr>
          <w:rFonts w:ascii="Arial" w:eastAsia="Arial" w:hAnsi="Arial" w:cs="Arial"/>
          <w:color w:val="000000"/>
          <w:sz w:val="22"/>
          <w:szCs w:val="22"/>
        </w:rPr>
        <w:t>of</w:t>
      </w:r>
      <w:r w:rsidR="005A6160" w:rsidRPr="005A6160">
        <w:rPr>
          <w:rFonts w:ascii="Arial" w:eastAsia="Arial" w:hAnsi="Arial" w:cs="Arial"/>
          <w:color w:val="000000"/>
          <w:sz w:val="22"/>
          <w:szCs w:val="22"/>
        </w:rPr>
        <w:t xml:space="preserve"> </w:t>
      </w:r>
      <w:r w:rsidR="005A6160">
        <w:rPr>
          <w:rFonts w:ascii="Arial" w:eastAsia="Arial" w:hAnsi="Arial" w:cs="Arial"/>
          <w:color w:val="000000"/>
          <w:sz w:val="22"/>
          <w:szCs w:val="22"/>
        </w:rPr>
        <w:t>children aged 5-9 years</w:t>
      </w:r>
      <w:r w:rsidR="005A6160" w:rsidRPr="00F73A8F">
        <w:rPr>
          <w:rFonts w:ascii="Arial" w:eastAsia="Arial" w:hAnsi="Arial" w:cs="Arial"/>
          <w:color w:val="000000"/>
          <w:sz w:val="22"/>
          <w:szCs w:val="22"/>
        </w:rPr>
        <w:t xml:space="preserve"> (</w:t>
      </w:r>
      <w:proofErr w:type="spellStart"/>
      <w:r w:rsidR="005A6160" w:rsidRPr="00F73A8F">
        <w:rPr>
          <w:rFonts w:ascii="Arial" w:eastAsia="Arial" w:hAnsi="Arial" w:cs="Arial"/>
          <w:color w:val="000000"/>
          <w:sz w:val="22"/>
          <w:szCs w:val="22"/>
        </w:rPr>
        <w:t>MoE</w:t>
      </w:r>
      <w:proofErr w:type="spellEnd"/>
      <w:r w:rsidR="005A6160" w:rsidRPr="00F73A8F">
        <w:rPr>
          <w:rFonts w:ascii="Arial" w:eastAsia="Arial" w:hAnsi="Arial" w:cs="Arial"/>
          <w:color w:val="000000"/>
          <w:sz w:val="22"/>
          <w:szCs w:val="22"/>
        </w:rPr>
        <w:t>, 2016)</w:t>
      </w:r>
      <w:r w:rsidRPr="005A6160">
        <w:rPr>
          <w:rFonts w:ascii="Arial" w:eastAsia="Arial" w:hAnsi="Arial" w:cs="Arial"/>
          <w:color w:val="000000"/>
          <w:sz w:val="22"/>
          <w:szCs w:val="22"/>
        </w:rPr>
        <w:t xml:space="preserve">. </w:t>
      </w:r>
      <w:r w:rsidR="005A6160" w:rsidRPr="00F73A8F">
        <w:rPr>
          <w:rFonts w:ascii="Arial" w:eastAsia="Arial" w:hAnsi="Arial" w:cs="Arial"/>
          <w:color w:val="000000"/>
          <w:sz w:val="22"/>
          <w:szCs w:val="22"/>
        </w:rPr>
        <w:t>A second source suggests that m</w:t>
      </w:r>
      <w:r w:rsidRPr="005A6160">
        <w:rPr>
          <w:rFonts w:ascii="Arial" w:eastAsia="Arial" w:hAnsi="Arial" w:cs="Arial"/>
          <w:color w:val="000000"/>
          <w:sz w:val="22"/>
          <w:szCs w:val="22"/>
        </w:rPr>
        <w:t>ore than 105,000 of the estimated 179,000 children with disabilities are out of school (</w:t>
      </w:r>
      <w:r w:rsidR="005A6160" w:rsidRPr="00F73A8F">
        <w:rPr>
          <w:rFonts w:ascii="Arial" w:eastAsia="Arial" w:hAnsi="Arial" w:cs="Arial"/>
          <w:color w:val="000000"/>
          <w:sz w:val="22"/>
          <w:szCs w:val="22"/>
        </w:rPr>
        <w:t>NIRT &amp; AIR,2017</w:t>
      </w:r>
      <w:r w:rsidRPr="005A6160">
        <w:rPr>
          <w:rFonts w:ascii="Arial" w:eastAsia="Arial" w:hAnsi="Arial" w:cs="Arial"/>
          <w:color w:val="000000"/>
          <w:sz w:val="22"/>
          <w:szCs w:val="22"/>
        </w:rPr>
        <w:t>). In</w:t>
      </w:r>
      <w:r>
        <w:rPr>
          <w:rFonts w:ascii="Arial" w:eastAsia="Arial" w:hAnsi="Arial" w:cs="Arial"/>
          <w:color w:val="000000"/>
          <w:sz w:val="22"/>
          <w:szCs w:val="22"/>
        </w:rPr>
        <w:t xml:space="preserve"> another </w:t>
      </w:r>
      <w:r w:rsidR="005A6160">
        <w:rPr>
          <w:rFonts w:ascii="Arial" w:eastAsia="Arial" w:hAnsi="Arial" w:cs="Arial"/>
          <w:color w:val="000000"/>
          <w:sz w:val="22"/>
          <w:szCs w:val="22"/>
        </w:rPr>
        <w:t xml:space="preserve">source </w:t>
      </w:r>
      <w:r>
        <w:rPr>
          <w:rFonts w:ascii="Arial" w:eastAsia="Arial" w:hAnsi="Arial" w:cs="Arial"/>
          <w:color w:val="000000"/>
          <w:sz w:val="22"/>
          <w:szCs w:val="22"/>
        </w:rPr>
        <w:t xml:space="preserve">from </w:t>
      </w:r>
      <w:r w:rsidRPr="005A6160">
        <w:rPr>
          <w:rFonts w:ascii="Arial" w:eastAsia="Arial" w:hAnsi="Arial" w:cs="Arial"/>
          <w:color w:val="000000"/>
          <w:sz w:val="22"/>
          <w:szCs w:val="22"/>
        </w:rPr>
        <w:t>2015, the National Federation of Disabled Nepal considered more than 80 percent of out-of-school children were children with disabilities (</w:t>
      </w:r>
      <w:proofErr w:type="spellStart"/>
      <w:r w:rsidR="005A6160" w:rsidRPr="00F73A8F">
        <w:rPr>
          <w:rFonts w:ascii="Arial" w:eastAsia="Arial" w:hAnsi="Arial" w:cs="Arial"/>
          <w:color w:val="000000"/>
          <w:sz w:val="22"/>
          <w:szCs w:val="22"/>
        </w:rPr>
        <w:t>Prasai</w:t>
      </w:r>
      <w:proofErr w:type="spellEnd"/>
      <w:r w:rsidR="005A6160" w:rsidRPr="00F73A8F">
        <w:rPr>
          <w:rFonts w:ascii="Arial" w:eastAsia="Arial" w:hAnsi="Arial" w:cs="Arial"/>
          <w:color w:val="000000"/>
          <w:sz w:val="22"/>
          <w:szCs w:val="22"/>
        </w:rPr>
        <w:t xml:space="preserve">, 2015, as cited in </w:t>
      </w:r>
      <w:r w:rsidR="006819D8">
        <w:rPr>
          <w:rFonts w:ascii="Arial" w:eastAsia="Arial" w:hAnsi="Arial" w:cs="Arial"/>
          <w:color w:val="000000"/>
          <w:sz w:val="22"/>
          <w:szCs w:val="22"/>
        </w:rPr>
        <w:t>Hunt &amp; Poudyal</w:t>
      </w:r>
      <w:r w:rsidRPr="005A6160">
        <w:rPr>
          <w:rFonts w:ascii="Arial" w:eastAsia="Arial" w:hAnsi="Arial" w:cs="Arial"/>
          <w:color w:val="000000"/>
          <w:sz w:val="22"/>
          <w:szCs w:val="22"/>
        </w:rPr>
        <w:t>, 2019).</w:t>
      </w:r>
      <w:r>
        <w:rPr>
          <w:rFonts w:ascii="Arial" w:eastAsia="Arial" w:hAnsi="Arial" w:cs="Arial"/>
          <w:color w:val="000000"/>
          <w:sz w:val="22"/>
          <w:szCs w:val="22"/>
        </w:rPr>
        <w:t xml:space="preserve"> </w:t>
      </w:r>
    </w:p>
    <w:p w14:paraId="0000020C" w14:textId="77777777" w:rsidR="00FF167C" w:rsidRDefault="00FF167C" w:rsidP="00F73A8F">
      <w:pPr>
        <w:spacing w:line="276" w:lineRule="auto"/>
        <w:ind w:right="-694"/>
        <w:jc w:val="both"/>
        <w:rPr>
          <w:rFonts w:ascii="Arial" w:eastAsia="Arial" w:hAnsi="Arial" w:cs="Arial"/>
          <w:color w:val="000000"/>
          <w:sz w:val="22"/>
          <w:szCs w:val="22"/>
        </w:rPr>
      </w:pPr>
    </w:p>
    <w:p w14:paraId="0000020D" w14:textId="753D979D" w:rsidR="00FF167C" w:rsidRDefault="00F92608" w:rsidP="00F73A8F">
      <w:pPr>
        <w:spacing w:line="276" w:lineRule="auto"/>
        <w:ind w:right="-694"/>
        <w:jc w:val="both"/>
        <w:rPr>
          <w:rFonts w:ascii="Arial" w:eastAsia="Arial" w:hAnsi="Arial" w:cs="Arial"/>
          <w:sz w:val="22"/>
          <w:szCs w:val="22"/>
        </w:rPr>
      </w:pPr>
      <w:r>
        <w:rPr>
          <w:rFonts w:ascii="Arial" w:eastAsia="Arial" w:hAnsi="Arial" w:cs="Arial"/>
          <w:color w:val="000000"/>
          <w:sz w:val="22"/>
          <w:szCs w:val="22"/>
        </w:rPr>
        <w:t xml:space="preserve">The dropout rate in Nepal is estimated </w:t>
      </w:r>
      <w:r w:rsidR="003E5F95">
        <w:rPr>
          <w:rFonts w:ascii="Arial" w:eastAsia="Arial" w:hAnsi="Arial" w:cs="Arial"/>
          <w:color w:val="000000"/>
          <w:sz w:val="22"/>
          <w:szCs w:val="22"/>
        </w:rPr>
        <w:t xml:space="preserve">at </w:t>
      </w:r>
      <w:r w:rsidR="00ED10CC">
        <w:rPr>
          <w:rFonts w:ascii="Arial" w:eastAsia="Arial" w:hAnsi="Arial" w:cs="Arial"/>
          <w:color w:val="000000"/>
          <w:sz w:val="22"/>
          <w:szCs w:val="22"/>
        </w:rPr>
        <w:t>7.53</w:t>
      </w:r>
      <w:r w:rsidR="002665A2">
        <w:rPr>
          <w:rFonts w:ascii="Arial" w:eastAsia="Arial" w:hAnsi="Arial" w:cs="Arial"/>
          <w:color w:val="000000"/>
          <w:sz w:val="22"/>
          <w:szCs w:val="22"/>
        </w:rPr>
        <w:t xml:space="preserve"> </w:t>
      </w:r>
      <w:r>
        <w:rPr>
          <w:rFonts w:ascii="Arial" w:eastAsia="Arial" w:hAnsi="Arial" w:cs="Arial"/>
          <w:color w:val="000000"/>
          <w:sz w:val="22"/>
          <w:szCs w:val="22"/>
        </w:rPr>
        <w:t xml:space="preserve">percent for children with disabilities in primary education. However, the rate varies according to disability: the dropout rate for students who are </w:t>
      </w:r>
      <w:proofErr w:type="gramStart"/>
      <w:r>
        <w:rPr>
          <w:rFonts w:ascii="Arial" w:eastAsia="Arial" w:hAnsi="Arial" w:cs="Arial"/>
          <w:color w:val="000000"/>
          <w:sz w:val="22"/>
          <w:szCs w:val="22"/>
        </w:rPr>
        <w:t>deaf</w:t>
      </w:r>
      <w:proofErr w:type="gramEnd"/>
      <w:r>
        <w:rPr>
          <w:rFonts w:ascii="Arial" w:eastAsia="Arial" w:hAnsi="Arial" w:cs="Arial"/>
          <w:color w:val="000000"/>
          <w:sz w:val="22"/>
          <w:szCs w:val="22"/>
        </w:rPr>
        <w:t xml:space="preserve"> or blind is</w:t>
      </w:r>
      <w:r w:rsidR="000A177F">
        <w:rPr>
          <w:rFonts w:ascii="Arial" w:eastAsia="Arial" w:hAnsi="Arial" w:cs="Arial"/>
          <w:color w:val="000000"/>
          <w:sz w:val="22"/>
          <w:szCs w:val="22"/>
        </w:rPr>
        <w:t xml:space="preserve"> 7</w:t>
      </w:r>
      <w:r w:rsidR="00ED10CC">
        <w:rPr>
          <w:rFonts w:ascii="Arial" w:eastAsia="Arial" w:hAnsi="Arial" w:cs="Arial"/>
          <w:color w:val="000000"/>
          <w:sz w:val="22"/>
          <w:szCs w:val="22"/>
        </w:rPr>
        <w:t>2.59</w:t>
      </w:r>
      <w:r>
        <w:rPr>
          <w:rFonts w:ascii="Arial" w:eastAsia="Arial" w:hAnsi="Arial" w:cs="Arial"/>
          <w:color w:val="000000"/>
          <w:sz w:val="22"/>
          <w:szCs w:val="22"/>
        </w:rPr>
        <w:t xml:space="preserve"> percent, followed by </w:t>
      </w:r>
      <w:r w:rsidR="00ED10CC">
        <w:rPr>
          <w:rFonts w:ascii="Arial" w:eastAsia="Arial" w:hAnsi="Arial" w:cs="Arial"/>
          <w:color w:val="000000"/>
          <w:sz w:val="22"/>
          <w:szCs w:val="22"/>
        </w:rPr>
        <w:t xml:space="preserve">14.78 </w:t>
      </w:r>
      <w:r>
        <w:rPr>
          <w:rFonts w:ascii="Arial" w:eastAsia="Arial" w:hAnsi="Arial" w:cs="Arial"/>
          <w:color w:val="000000"/>
          <w:sz w:val="22"/>
          <w:szCs w:val="22"/>
        </w:rPr>
        <w:t xml:space="preserve">percent for students with physical disabilities, and finally the lowest </w:t>
      </w:r>
      <w:r w:rsidR="003E5F95">
        <w:rPr>
          <w:rFonts w:ascii="Arial" w:eastAsia="Arial" w:hAnsi="Arial" w:cs="Arial"/>
          <w:color w:val="000000"/>
          <w:sz w:val="22"/>
          <w:szCs w:val="22"/>
        </w:rPr>
        <w:t xml:space="preserve">dropout </w:t>
      </w:r>
      <w:r>
        <w:rPr>
          <w:rFonts w:ascii="Arial" w:eastAsia="Arial" w:hAnsi="Arial" w:cs="Arial"/>
          <w:color w:val="000000"/>
          <w:sz w:val="22"/>
          <w:szCs w:val="22"/>
        </w:rPr>
        <w:t>rate for children with speech and communication-related disabilities</w:t>
      </w:r>
      <w:r>
        <w:rPr>
          <w:rFonts w:ascii="Arial" w:eastAsia="Arial" w:hAnsi="Arial" w:cs="Arial"/>
          <w:color w:val="000000"/>
          <w:sz w:val="22"/>
          <w:szCs w:val="22"/>
          <w:vertAlign w:val="superscript"/>
        </w:rPr>
        <w:footnoteReference w:id="24"/>
      </w:r>
      <w:r>
        <w:rPr>
          <w:rFonts w:ascii="Arial" w:eastAsia="Arial" w:hAnsi="Arial" w:cs="Arial"/>
          <w:color w:val="000000"/>
          <w:sz w:val="22"/>
          <w:szCs w:val="22"/>
        </w:rPr>
        <w:t xml:space="preserve"> (Poudyal, </w:t>
      </w:r>
      <w:proofErr w:type="spellStart"/>
      <w:r>
        <w:rPr>
          <w:rFonts w:ascii="Arial" w:eastAsia="Arial" w:hAnsi="Arial" w:cs="Arial"/>
          <w:color w:val="000000"/>
          <w:sz w:val="22"/>
          <w:szCs w:val="22"/>
        </w:rPr>
        <w:t>Banskota</w:t>
      </w:r>
      <w:proofErr w:type="spellEnd"/>
      <w:r>
        <w:rPr>
          <w:rFonts w:ascii="Arial" w:eastAsia="Arial" w:hAnsi="Arial" w:cs="Arial"/>
          <w:color w:val="000000"/>
          <w:sz w:val="22"/>
          <w:szCs w:val="22"/>
        </w:rPr>
        <w:t>, &amp; Khadka, 2018).</w:t>
      </w:r>
    </w:p>
    <w:p w14:paraId="0000020E" w14:textId="77777777" w:rsidR="00FF167C" w:rsidRDefault="00FF167C" w:rsidP="00F73A8F">
      <w:pPr>
        <w:spacing w:line="276" w:lineRule="auto"/>
        <w:ind w:right="-694"/>
        <w:jc w:val="both"/>
        <w:rPr>
          <w:rFonts w:ascii="Arial" w:eastAsia="Arial" w:hAnsi="Arial" w:cs="Arial"/>
          <w:sz w:val="22"/>
          <w:szCs w:val="22"/>
        </w:rPr>
      </w:pPr>
    </w:p>
    <w:p w14:paraId="0000020F" w14:textId="284ACBD9" w:rsidR="00FF167C" w:rsidRDefault="00F92608" w:rsidP="00582EE3">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The literature shows that there are many contributing factors resulting in low school enrollment and high dropout rates amongst children with disabilities in Nepal; for example, a recent study showed there was the lack of an inclusive environment, the lack of disability-friendly curriculum and teaching materials, insufficient assistive devices, and a</w:t>
      </w:r>
      <w:r w:rsidR="003E3EEE">
        <w:rPr>
          <w:rFonts w:ascii="Arial" w:eastAsia="Arial" w:hAnsi="Arial" w:cs="Arial"/>
          <w:color w:val="000000"/>
          <w:sz w:val="22"/>
          <w:szCs w:val="22"/>
        </w:rPr>
        <w:t xml:space="preserve"> </w:t>
      </w:r>
      <w:r>
        <w:rPr>
          <w:rFonts w:ascii="Arial" w:eastAsia="Arial" w:hAnsi="Arial" w:cs="Arial"/>
          <w:color w:val="000000"/>
          <w:sz w:val="22"/>
          <w:szCs w:val="22"/>
        </w:rPr>
        <w:t>lack of modern technology in classrooms (Eide, Neupane, &amp; Hem, 2016). Another main factor of dropout for children with disabilities  in non-specialized schools, largely in rural areas, is because schools were ill-equipped to accommodate them. Although the Ministry of Education has discussed increasing the number of special school and resource centers, the majority of schools still reside in Kathmandu (ODI, 2018). Gender, as previously mentioned, is also a factor with out-of-school children, as 52</w:t>
      </w:r>
      <w:r w:rsidR="00D644F4">
        <w:rPr>
          <w:rFonts w:ascii="Arial" w:eastAsia="Arial" w:hAnsi="Arial" w:cs="Arial"/>
          <w:color w:val="000000"/>
          <w:sz w:val="22"/>
          <w:szCs w:val="22"/>
        </w:rPr>
        <w:t>.2</w:t>
      </w:r>
      <w:r>
        <w:rPr>
          <w:rFonts w:ascii="Arial" w:eastAsia="Arial" w:hAnsi="Arial" w:cs="Arial"/>
          <w:color w:val="000000"/>
          <w:sz w:val="22"/>
          <w:szCs w:val="22"/>
        </w:rPr>
        <w:t xml:space="preserve"> percent of out-of-school girls are expected to never enter school, compared to 3</w:t>
      </w:r>
      <w:r w:rsidR="00D644F4">
        <w:rPr>
          <w:rFonts w:ascii="Arial" w:eastAsia="Arial" w:hAnsi="Arial" w:cs="Arial"/>
          <w:color w:val="000000"/>
          <w:sz w:val="22"/>
          <w:szCs w:val="22"/>
        </w:rPr>
        <w:t>2.7</w:t>
      </w:r>
      <w:r>
        <w:rPr>
          <w:rFonts w:ascii="Arial" w:eastAsia="Arial" w:hAnsi="Arial" w:cs="Arial"/>
          <w:color w:val="000000"/>
          <w:sz w:val="22"/>
          <w:szCs w:val="22"/>
        </w:rPr>
        <w:t xml:space="preserve"> percent of boys. In addition, dropout rates are also slightly higher for girls than for boys </w:t>
      </w:r>
      <w:r w:rsidR="000A177F">
        <w:rPr>
          <w:rFonts w:ascii="Arial" w:eastAsia="Arial" w:hAnsi="Arial" w:cs="Arial"/>
          <w:color w:val="000000"/>
          <w:sz w:val="22"/>
          <w:szCs w:val="22"/>
        </w:rPr>
        <w:t>in general</w:t>
      </w:r>
      <w:r w:rsidR="00F26ED2">
        <w:rPr>
          <w:rFonts w:ascii="Arial" w:eastAsia="Arial" w:hAnsi="Arial" w:cs="Arial"/>
          <w:color w:val="000000"/>
          <w:sz w:val="22"/>
          <w:szCs w:val="22"/>
        </w:rPr>
        <w:t xml:space="preserve"> </w:t>
      </w:r>
      <w:r>
        <w:rPr>
          <w:rFonts w:ascii="Arial" w:eastAsia="Arial" w:hAnsi="Arial" w:cs="Arial"/>
          <w:color w:val="000000"/>
          <w:sz w:val="22"/>
          <w:szCs w:val="22"/>
        </w:rPr>
        <w:t>(35</w:t>
      </w:r>
      <w:r w:rsidR="00AC0C87">
        <w:rPr>
          <w:rFonts w:ascii="Arial" w:eastAsia="Arial" w:hAnsi="Arial" w:cs="Arial"/>
          <w:color w:val="000000"/>
          <w:sz w:val="22"/>
          <w:szCs w:val="22"/>
        </w:rPr>
        <w:t>.</w:t>
      </w:r>
      <w:r w:rsidR="00D644F4">
        <w:rPr>
          <w:rFonts w:ascii="Arial" w:eastAsia="Arial" w:hAnsi="Arial" w:cs="Arial"/>
          <w:color w:val="000000"/>
          <w:sz w:val="22"/>
          <w:szCs w:val="22"/>
        </w:rPr>
        <w:t xml:space="preserve">2 </w:t>
      </w:r>
      <w:r>
        <w:rPr>
          <w:rFonts w:ascii="Arial" w:eastAsia="Arial" w:hAnsi="Arial" w:cs="Arial"/>
          <w:color w:val="000000"/>
          <w:sz w:val="22"/>
          <w:szCs w:val="22"/>
        </w:rPr>
        <w:t>percent versus 31</w:t>
      </w:r>
      <w:r w:rsidR="00AC0C87">
        <w:rPr>
          <w:rFonts w:ascii="Arial" w:eastAsia="Arial" w:hAnsi="Arial" w:cs="Arial"/>
          <w:color w:val="000000"/>
          <w:sz w:val="22"/>
          <w:szCs w:val="22"/>
        </w:rPr>
        <w:t xml:space="preserve"> </w:t>
      </w:r>
      <w:r>
        <w:rPr>
          <w:rFonts w:ascii="Arial" w:eastAsia="Arial" w:hAnsi="Arial" w:cs="Arial"/>
          <w:color w:val="000000"/>
          <w:sz w:val="22"/>
          <w:szCs w:val="22"/>
        </w:rPr>
        <w:t>percent) (</w:t>
      </w:r>
      <w:r w:rsidR="006819D8">
        <w:rPr>
          <w:rFonts w:ascii="Arial" w:eastAsia="Arial" w:hAnsi="Arial" w:cs="Arial"/>
          <w:color w:val="000000"/>
          <w:sz w:val="22"/>
          <w:szCs w:val="22"/>
        </w:rPr>
        <w:t>Hunt &amp; Poudyal</w:t>
      </w:r>
      <w:r>
        <w:rPr>
          <w:rFonts w:ascii="Arial" w:eastAsia="Arial" w:hAnsi="Arial" w:cs="Arial"/>
          <w:color w:val="000000"/>
          <w:sz w:val="22"/>
          <w:szCs w:val="22"/>
        </w:rPr>
        <w:t>, 2019). </w:t>
      </w:r>
    </w:p>
    <w:p w14:paraId="521EBBBF" w14:textId="223125F9" w:rsidR="00897F74" w:rsidRDefault="00897F74" w:rsidP="00582EE3">
      <w:pPr>
        <w:spacing w:line="276" w:lineRule="auto"/>
        <w:rPr>
          <w:rFonts w:ascii="Arial" w:eastAsia="Arial" w:hAnsi="Arial" w:cs="Arial"/>
          <w:sz w:val="22"/>
          <w:szCs w:val="22"/>
        </w:rPr>
      </w:pPr>
      <w:r>
        <w:rPr>
          <w:rFonts w:ascii="Arial" w:eastAsia="Arial" w:hAnsi="Arial" w:cs="Arial"/>
          <w:sz w:val="22"/>
          <w:szCs w:val="22"/>
        </w:rPr>
        <w:br w:type="page"/>
      </w:r>
    </w:p>
    <w:p w14:paraId="528A8C03" w14:textId="77777777" w:rsidR="00897F74" w:rsidRDefault="00897F74" w:rsidP="00F73A8F">
      <w:pPr>
        <w:spacing w:line="276" w:lineRule="auto"/>
        <w:ind w:right="-694"/>
        <w:jc w:val="both"/>
        <w:rPr>
          <w:rFonts w:ascii="Arial" w:eastAsia="Arial" w:hAnsi="Arial" w:cs="Arial"/>
          <w:sz w:val="22"/>
          <w:szCs w:val="22"/>
        </w:rPr>
      </w:pPr>
    </w:p>
    <w:p w14:paraId="00000210" w14:textId="587B1E6B" w:rsidR="00FF167C" w:rsidRPr="00897F74" w:rsidRDefault="00F92608" w:rsidP="00F73A8F">
      <w:pPr>
        <w:pStyle w:val="Heading2"/>
        <w:numPr>
          <w:ilvl w:val="0"/>
          <w:numId w:val="9"/>
        </w:numPr>
        <w:spacing w:line="276" w:lineRule="auto"/>
        <w:ind w:right="-694"/>
        <w:rPr>
          <w:rFonts w:ascii="Arial" w:eastAsia="Arial" w:hAnsi="Arial" w:cs="Arial"/>
        </w:rPr>
      </w:pPr>
      <w:bookmarkStart w:id="51" w:name="_Toc39404197"/>
      <w:r w:rsidRPr="00897F74">
        <w:rPr>
          <w:rFonts w:ascii="Arial" w:eastAsia="Arial" w:hAnsi="Arial" w:cs="Arial"/>
          <w:sz w:val="32"/>
          <w:szCs w:val="32"/>
        </w:rPr>
        <w:t>Conclusion</w:t>
      </w:r>
      <w:bookmarkEnd w:id="51"/>
    </w:p>
    <w:p w14:paraId="503E4A93" w14:textId="5F4E302F" w:rsidR="0025524F" w:rsidRDefault="00F92608" w:rsidP="00F73A8F">
      <w:pPr>
        <w:spacing w:line="276" w:lineRule="auto"/>
        <w:ind w:right="-694"/>
        <w:jc w:val="both"/>
        <w:rPr>
          <w:rFonts w:ascii="Arial" w:eastAsia="Arial" w:hAnsi="Arial" w:cs="Arial"/>
          <w:color w:val="000000"/>
          <w:sz w:val="22"/>
          <w:szCs w:val="22"/>
        </w:rPr>
      </w:pPr>
      <w:r>
        <w:rPr>
          <w:rFonts w:ascii="Arial" w:eastAsia="Arial" w:hAnsi="Arial" w:cs="Arial"/>
          <w:color w:val="000000"/>
          <w:sz w:val="22"/>
          <w:szCs w:val="22"/>
        </w:rPr>
        <w:t>Across 30 low-income countries, children with disabilities were on average 10 times less likely to attend school than children without disabilities, and even when they did attend, their level of schooling was below that of their peers (</w:t>
      </w:r>
      <w:proofErr w:type="spellStart"/>
      <w:r>
        <w:rPr>
          <w:rFonts w:ascii="Arial" w:eastAsia="Arial" w:hAnsi="Arial" w:cs="Arial"/>
          <w:color w:val="000000"/>
          <w:sz w:val="22"/>
          <w:szCs w:val="22"/>
        </w:rPr>
        <w:t>Kuper</w:t>
      </w:r>
      <w:proofErr w:type="spellEnd"/>
      <w:r>
        <w:rPr>
          <w:rFonts w:ascii="Arial" w:eastAsia="Arial" w:hAnsi="Arial" w:cs="Arial"/>
          <w:color w:val="000000"/>
          <w:sz w:val="22"/>
          <w:szCs w:val="22"/>
        </w:rPr>
        <w:t xml:space="preserve"> et al., 2014). With an estimated 15 percent of the world’s population having a disability (WHO and World Bank, 2011), inclusive education is more important than ever. The purpose of this literature review was to provide a deeper analysis of past and current efforts within the field of inclusive education in Nepal. A comprehensive review of the educational structure and history was presented for general, special, and inclusive education. In addition, many factors contributing to Nepal’s difficulties in implementing inclusive education were discussed, such as poor data collection, limited identification and screening, lack of teacher training, views and stigma of disability and inclusive education, and intersectionality. Additionally, successful attempts at inclusive education were highlighted, along with suggestions provided by recent reports and scholars. </w:t>
      </w:r>
    </w:p>
    <w:p w14:paraId="595E3FED" w14:textId="77777777" w:rsidR="0025524F" w:rsidRDefault="0025524F" w:rsidP="00F73A8F">
      <w:pPr>
        <w:spacing w:line="276" w:lineRule="auto"/>
        <w:ind w:right="-694"/>
        <w:jc w:val="both"/>
        <w:rPr>
          <w:rFonts w:ascii="Arial" w:eastAsia="Arial" w:hAnsi="Arial" w:cs="Arial"/>
          <w:color w:val="000000"/>
          <w:sz w:val="22"/>
          <w:szCs w:val="22"/>
        </w:rPr>
      </w:pPr>
    </w:p>
    <w:p w14:paraId="00000212" w14:textId="77777777" w:rsidR="00FF167C" w:rsidRDefault="00F92608" w:rsidP="00F73A8F">
      <w:pPr>
        <w:spacing w:after="160" w:line="276" w:lineRule="auto"/>
        <w:ind w:right="-694"/>
        <w:rPr>
          <w:rFonts w:ascii="Arial" w:eastAsia="Arial" w:hAnsi="Arial" w:cs="Arial"/>
          <w:color w:val="2F5496"/>
          <w:sz w:val="32"/>
          <w:szCs w:val="32"/>
        </w:rPr>
      </w:pPr>
      <w:r>
        <w:br w:type="page"/>
      </w:r>
    </w:p>
    <w:p w14:paraId="4DB9210F" w14:textId="7DD07EDF" w:rsidR="00897F74" w:rsidRPr="009E3FB7" w:rsidRDefault="00897F74" w:rsidP="00F73A8F">
      <w:pPr>
        <w:pStyle w:val="Heading2"/>
        <w:numPr>
          <w:ilvl w:val="0"/>
          <w:numId w:val="9"/>
        </w:numPr>
        <w:spacing w:line="276" w:lineRule="auto"/>
        <w:ind w:left="360" w:right="-694"/>
        <w:rPr>
          <w:rFonts w:ascii="Arial" w:eastAsia="Arial" w:hAnsi="Arial" w:cs="Arial"/>
          <w:sz w:val="32"/>
          <w:szCs w:val="32"/>
        </w:rPr>
      </w:pPr>
      <w:bookmarkStart w:id="52" w:name="_Toc39404198"/>
      <w:r>
        <w:rPr>
          <w:rFonts w:ascii="Arial" w:eastAsia="Arial" w:hAnsi="Arial" w:cs="Arial"/>
          <w:sz w:val="32"/>
          <w:szCs w:val="32"/>
        </w:rPr>
        <w:lastRenderedPageBreak/>
        <w:t>Appendices</w:t>
      </w:r>
      <w:bookmarkEnd w:id="52"/>
    </w:p>
    <w:p w14:paraId="009110DE" w14:textId="658251FC" w:rsidR="007149B0" w:rsidRPr="00F73A8F" w:rsidRDefault="007149B0" w:rsidP="00F73A8F">
      <w:pPr>
        <w:pStyle w:val="Heading1"/>
        <w:spacing w:line="276" w:lineRule="auto"/>
        <w:ind w:right="-694"/>
        <w:rPr>
          <w:rFonts w:ascii="Arial" w:eastAsia="Arial" w:hAnsi="Arial" w:cs="Arial"/>
          <w:sz w:val="26"/>
          <w:szCs w:val="26"/>
        </w:rPr>
      </w:pPr>
      <w:bookmarkStart w:id="53" w:name="_Toc39404199"/>
      <w:r w:rsidRPr="005F4D93">
        <w:rPr>
          <w:rFonts w:ascii="Arial" w:eastAsia="Arial" w:hAnsi="Arial" w:cs="Arial"/>
        </w:rPr>
        <w:t>Appendi</w:t>
      </w:r>
      <w:r w:rsidR="00657261" w:rsidRPr="005F4D93">
        <w:rPr>
          <w:rFonts w:ascii="Arial" w:eastAsia="Arial" w:hAnsi="Arial" w:cs="Arial"/>
        </w:rPr>
        <w:t>x A</w:t>
      </w:r>
      <w:r w:rsidR="00657261" w:rsidRPr="00F73A8F">
        <w:rPr>
          <w:rFonts w:ascii="Arial" w:eastAsia="Arial" w:hAnsi="Arial" w:cs="Arial"/>
          <w:sz w:val="26"/>
          <w:szCs w:val="26"/>
        </w:rPr>
        <w:t>:</w:t>
      </w:r>
      <w:bookmarkEnd w:id="53"/>
      <w:r w:rsidR="00657261" w:rsidRPr="00F73A8F">
        <w:rPr>
          <w:rFonts w:ascii="Arial" w:eastAsia="Arial" w:hAnsi="Arial" w:cs="Arial"/>
          <w:sz w:val="26"/>
          <w:szCs w:val="26"/>
        </w:rPr>
        <w:t xml:space="preserve"> </w:t>
      </w:r>
      <w:bookmarkStart w:id="54" w:name="_Toc39404200"/>
      <w:r w:rsidR="007B26BC" w:rsidRPr="00F73A8F">
        <w:rPr>
          <w:rFonts w:ascii="Arial" w:eastAsia="Arial" w:hAnsi="Arial" w:cs="Arial"/>
          <w:sz w:val="26"/>
          <w:szCs w:val="26"/>
        </w:rPr>
        <w:t>Center for Education &amp; Human Resource Development Organization Chart</w:t>
      </w:r>
      <w:bookmarkEnd w:id="54"/>
    </w:p>
    <w:p w14:paraId="20E8436F" w14:textId="22D7FBCD" w:rsidR="007B26BC" w:rsidRPr="00F73A8F" w:rsidRDefault="007B26BC" w:rsidP="00F73A8F">
      <w:pPr>
        <w:spacing w:line="276" w:lineRule="auto"/>
        <w:ind w:right="-694"/>
        <w:jc w:val="both"/>
        <w:rPr>
          <w:rFonts w:ascii="Arial" w:hAnsi="Arial" w:cs="Arial"/>
          <w:sz w:val="22"/>
          <w:szCs w:val="22"/>
        </w:rPr>
      </w:pPr>
      <w:r w:rsidRPr="00F73A8F">
        <w:rPr>
          <w:rFonts w:ascii="Arial" w:hAnsi="Arial" w:cs="Arial"/>
          <w:sz w:val="22"/>
          <w:szCs w:val="22"/>
        </w:rPr>
        <w:t xml:space="preserve">Also referred to as the Department of Education (DOE), the CEHRD is the executive department of the </w:t>
      </w:r>
      <w:proofErr w:type="spellStart"/>
      <w:r w:rsidRPr="00F73A8F">
        <w:rPr>
          <w:rFonts w:ascii="Arial" w:hAnsi="Arial" w:cs="Arial"/>
          <w:sz w:val="22"/>
          <w:szCs w:val="22"/>
        </w:rPr>
        <w:t>MoEST</w:t>
      </w:r>
      <w:proofErr w:type="spellEnd"/>
      <w:r w:rsidRPr="00F73A8F">
        <w:rPr>
          <w:rFonts w:ascii="Arial" w:hAnsi="Arial" w:cs="Arial"/>
          <w:sz w:val="22"/>
          <w:szCs w:val="22"/>
        </w:rPr>
        <w:t>. The CEHRD has been established as a body to effectively implement and monitor policies, plans</w:t>
      </w:r>
      <w:r w:rsidR="005F4D93">
        <w:rPr>
          <w:rFonts w:ascii="Arial" w:hAnsi="Arial" w:cs="Arial"/>
          <w:sz w:val="22"/>
          <w:szCs w:val="22"/>
        </w:rPr>
        <w:t>,</w:t>
      </w:r>
      <w:r w:rsidRPr="00F73A8F">
        <w:rPr>
          <w:rFonts w:ascii="Arial" w:hAnsi="Arial" w:cs="Arial"/>
          <w:sz w:val="22"/>
          <w:szCs w:val="22"/>
        </w:rPr>
        <w:t xml:space="preserve"> and programs operated by the </w:t>
      </w:r>
      <w:proofErr w:type="spellStart"/>
      <w:r w:rsidRPr="00F73A8F">
        <w:rPr>
          <w:rFonts w:ascii="Arial" w:hAnsi="Arial" w:cs="Arial"/>
          <w:sz w:val="22"/>
          <w:szCs w:val="22"/>
        </w:rPr>
        <w:t>MoEST</w:t>
      </w:r>
      <w:proofErr w:type="spellEnd"/>
      <w:r w:rsidRPr="00F73A8F">
        <w:rPr>
          <w:rFonts w:ascii="Arial" w:hAnsi="Arial" w:cs="Arial"/>
          <w:sz w:val="22"/>
          <w:szCs w:val="22"/>
        </w:rPr>
        <w:t xml:space="preserve"> in a rapidly evolving and expanding perspective on the country's educational sector (</w:t>
      </w:r>
      <w:hyperlink r:id="rId11" w:history="1">
        <w:r w:rsidRPr="00F73A8F">
          <w:rPr>
            <w:rFonts w:ascii="Arial" w:hAnsi="Arial" w:cs="Arial"/>
            <w:sz w:val="22"/>
            <w:szCs w:val="22"/>
          </w:rPr>
          <w:t xml:space="preserve">Government of Nepal, </w:t>
        </w:r>
        <w:r w:rsidR="00657261">
          <w:rPr>
            <w:rFonts w:ascii="Arial" w:hAnsi="Arial" w:cs="Arial"/>
            <w:sz w:val="22"/>
            <w:szCs w:val="22"/>
          </w:rPr>
          <w:t>2020a</w:t>
        </w:r>
      </w:hyperlink>
      <w:r w:rsidRPr="00F73A8F">
        <w:rPr>
          <w:rFonts w:ascii="Arial" w:hAnsi="Arial" w:cs="Arial"/>
          <w:sz w:val="22"/>
          <w:szCs w:val="22"/>
        </w:rPr>
        <w:t>)</w:t>
      </w:r>
      <w:r w:rsidR="005F4D93">
        <w:rPr>
          <w:rFonts w:ascii="Arial" w:hAnsi="Arial" w:cs="Arial"/>
          <w:sz w:val="22"/>
          <w:szCs w:val="22"/>
        </w:rPr>
        <w:t>.</w:t>
      </w:r>
      <w:r w:rsidRPr="00F73A8F">
        <w:rPr>
          <w:rFonts w:ascii="Arial" w:hAnsi="Arial" w:cs="Arial"/>
          <w:sz w:val="22"/>
          <w:szCs w:val="22"/>
        </w:rPr>
        <w:t xml:space="preserve"> Below is the organization chart for CEHRD, created and translated from the original </w:t>
      </w:r>
      <w:r w:rsidR="00710EF5" w:rsidRPr="00F73A8F">
        <w:rPr>
          <w:rFonts w:ascii="Arial" w:hAnsi="Arial" w:cs="Arial"/>
          <w:sz w:val="22"/>
          <w:szCs w:val="22"/>
        </w:rPr>
        <w:t>produced in Nepali (Government of Nepal, 2020</w:t>
      </w:r>
      <w:r w:rsidR="00657261">
        <w:rPr>
          <w:rFonts w:ascii="Arial" w:hAnsi="Arial" w:cs="Arial"/>
          <w:sz w:val="22"/>
          <w:szCs w:val="22"/>
        </w:rPr>
        <w:t>b</w:t>
      </w:r>
      <w:r w:rsidR="00710EF5" w:rsidRPr="00F73A8F">
        <w:rPr>
          <w:rFonts w:ascii="Arial" w:hAnsi="Arial" w:cs="Arial"/>
          <w:sz w:val="22"/>
          <w:szCs w:val="22"/>
        </w:rPr>
        <w:t>)</w:t>
      </w:r>
      <w:r w:rsidRPr="00F73A8F">
        <w:rPr>
          <w:rFonts w:ascii="Arial" w:hAnsi="Arial" w:cs="Arial"/>
          <w:sz w:val="22"/>
          <w:szCs w:val="22"/>
        </w:rPr>
        <w:t>. </w:t>
      </w:r>
    </w:p>
    <w:p w14:paraId="2B7775A0" w14:textId="77777777" w:rsidR="007B26BC" w:rsidRPr="00F73A8F" w:rsidRDefault="007B26BC" w:rsidP="00F73A8F">
      <w:pPr>
        <w:ind w:right="-694"/>
        <w:rPr>
          <w:rFonts w:eastAsia="Arial"/>
        </w:rPr>
      </w:pPr>
    </w:p>
    <w:p w14:paraId="4508AACD" w14:textId="7B0A47DB" w:rsidR="007149B0" w:rsidRPr="00F73A8F" w:rsidRDefault="007B26BC" w:rsidP="00F73A8F">
      <w:pPr>
        <w:ind w:right="-694"/>
        <w:rPr>
          <w:rFonts w:eastAsia="Arial"/>
        </w:rPr>
      </w:pPr>
      <w:r w:rsidRPr="00B937FC">
        <w:rPr>
          <w:b/>
          <w:bCs/>
          <w:noProof/>
          <w:color w:val="222222"/>
          <w:bdr w:val="none" w:sz="0" w:space="0" w:color="auto" w:frame="1"/>
          <w:shd w:val="clear" w:color="auto" w:fill="FFFFFF"/>
          <w:lang w:bidi="ne-NP"/>
        </w:rPr>
        <w:drawing>
          <wp:inline distT="0" distB="0" distL="0" distR="0" wp14:anchorId="2069B319" wp14:editId="70CC1B00">
            <wp:extent cx="4924425" cy="649363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9966" cy="6500941"/>
                    </a:xfrm>
                    <a:prstGeom prst="rect">
                      <a:avLst/>
                    </a:prstGeom>
                    <a:noFill/>
                    <a:ln>
                      <a:noFill/>
                    </a:ln>
                  </pic:spPr>
                </pic:pic>
              </a:graphicData>
            </a:graphic>
          </wp:inline>
        </w:drawing>
      </w:r>
    </w:p>
    <w:p w14:paraId="5ED817AB" w14:textId="148C2DD3" w:rsidR="00BC4A41" w:rsidRPr="00582EE3" w:rsidRDefault="00BC4A41" w:rsidP="00F73A8F">
      <w:pPr>
        <w:pStyle w:val="Heading1"/>
        <w:spacing w:line="276" w:lineRule="auto"/>
        <w:ind w:right="-694"/>
        <w:rPr>
          <w:rFonts w:ascii="Arial" w:eastAsia="Arial" w:hAnsi="Arial" w:cs="Arial"/>
          <w:sz w:val="26"/>
          <w:szCs w:val="26"/>
        </w:rPr>
      </w:pPr>
      <w:bookmarkStart w:id="55" w:name="_Toc39404201"/>
      <w:r w:rsidRPr="00582EE3">
        <w:rPr>
          <w:rFonts w:ascii="Arial" w:eastAsia="Arial" w:hAnsi="Arial" w:cs="Arial"/>
          <w:sz w:val="26"/>
          <w:szCs w:val="26"/>
        </w:rPr>
        <w:lastRenderedPageBreak/>
        <w:t xml:space="preserve">Appendix B: </w:t>
      </w:r>
      <w:r w:rsidR="0089705F" w:rsidRPr="00582EE3">
        <w:rPr>
          <w:rFonts w:ascii="Arial" w:eastAsia="Arial" w:hAnsi="Arial" w:cs="Arial"/>
          <w:sz w:val="26"/>
          <w:szCs w:val="26"/>
        </w:rPr>
        <w:t>Nepal’s 5 Developmental Regions</w:t>
      </w:r>
      <w:bookmarkEnd w:id="55"/>
    </w:p>
    <w:p w14:paraId="60C6BCE2" w14:textId="13971C0D" w:rsidR="0089705F" w:rsidRPr="00F73A8F" w:rsidRDefault="0089705F" w:rsidP="00F73A8F">
      <w:pPr>
        <w:spacing w:line="276" w:lineRule="auto"/>
        <w:ind w:right="-694"/>
        <w:jc w:val="both"/>
        <w:rPr>
          <w:rFonts w:ascii="Arial" w:eastAsia="Arial" w:hAnsi="Arial" w:cs="Arial"/>
          <w:sz w:val="22"/>
          <w:szCs w:val="22"/>
        </w:rPr>
      </w:pPr>
      <w:r w:rsidRPr="00F73A8F">
        <w:rPr>
          <w:rFonts w:ascii="Arial" w:eastAsia="Arial" w:hAnsi="Arial" w:cs="Arial"/>
          <w:sz w:val="22"/>
          <w:szCs w:val="22"/>
        </w:rPr>
        <w:t>Below is a map that shows all 5 developmental regions of Nepal for better context on the research presented in this literature review</w:t>
      </w:r>
      <w:r w:rsidR="00657261">
        <w:rPr>
          <w:rFonts w:ascii="Arial" w:eastAsia="Arial" w:hAnsi="Arial" w:cs="Arial"/>
          <w:sz w:val="22"/>
          <w:szCs w:val="22"/>
        </w:rPr>
        <w:t xml:space="preserve"> (We All Nepali, N.D.)</w:t>
      </w:r>
      <w:r w:rsidRPr="00F73A8F">
        <w:rPr>
          <w:rFonts w:ascii="Arial" w:eastAsia="Arial" w:hAnsi="Arial" w:cs="Arial"/>
          <w:sz w:val="22"/>
          <w:szCs w:val="22"/>
        </w:rPr>
        <w:t>.</w:t>
      </w:r>
    </w:p>
    <w:p w14:paraId="136D1792" w14:textId="52E3BB04" w:rsidR="0089705F" w:rsidRPr="00F73A8F" w:rsidRDefault="00657261" w:rsidP="00F73A8F">
      <w:pPr>
        <w:spacing w:line="276" w:lineRule="auto"/>
        <w:ind w:right="-694"/>
        <w:rPr>
          <w:rFonts w:eastAsia="Arial"/>
        </w:rPr>
      </w:pPr>
      <w:r w:rsidRPr="00657261">
        <w:rPr>
          <w:noProof/>
        </w:rPr>
        <w:t xml:space="preserve"> </w:t>
      </w:r>
      <w:r w:rsidRPr="00657261">
        <w:rPr>
          <w:rFonts w:eastAsia="Arial"/>
          <w:noProof/>
        </w:rPr>
        <w:drawing>
          <wp:inline distT="0" distB="0" distL="0" distR="0" wp14:anchorId="56147309" wp14:editId="547F7B03">
            <wp:extent cx="5274310" cy="2961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61005"/>
                    </a:xfrm>
                    <a:prstGeom prst="rect">
                      <a:avLst/>
                    </a:prstGeom>
                  </pic:spPr>
                </pic:pic>
              </a:graphicData>
            </a:graphic>
          </wp:inline>
        </w:drawing>
      </w:r>
    </w:p>
    <w:p w14:paraId="5A623F9A" w14:textId="77777777" w:rsidR="00582EE3" w:rsidRDefault="00582EE3" w:rsidP="00582EE3">
      <w:pPr>
        <w:pStyle w:val="Heading1"/>
        <w:spacing w:line="276" w:lineRule="auto"/>
        <w:ind w:right="-694"/>
        <w:rPr>
          <w:rFonts w:ascii="Arial" w:eastAsia="Arial" w:hAnsi="Arial" w:cs="Arial"/>
          <w:sz w:val="26"/>
          <w:szCs w:val="26"/>
        </w:rPr>
      </w:pPr>
    </w:p>
    <w:p w14:paraId="70C31CFA" w14:textId="77777777" w:rsidR="00582EE3" w:rsidRDefault="00BC4A41" w:rsidP="00582EE3">
      <w:pPr>
        <w:pStyle w:val="Heading1"/>
        <w:spacing w:line="276" w:lineRule="auto"/>
        <w:ind w:right="-691"/>
        <w:contextualSpacing/>
        <w:rPr>
          <w:rFonts w:ascii="Arial" w:eastAsia="Arial" w:hAnsi="Arial" w:cs="Arial"/>
          <w:sz w:val="26"/>
          <w:szCs w:val="26"/>
        </w:rPr>
      </w:pPr>
      <w:bookmarkStart w:id="56" w:name="_Toc39404202"/>
      <w:r w:rsidRPr="00582EE3">
        <w:rPr>
          <w:rFonts w:ascii="Arial" w:eastAsia="Arial" w:hAnsi="Arial" w:cs="Arial"/>
          <w:sz w:val="26"/>
          <w:szCs w:val="26"/>
        </w:rPr>
        <w:t>Appendix C:</w:t>
      </w:r>
      <w:r w:rsidRPr="00F73A8F">
        <w:rPr>
          <w:rFonts w:ascii="Arial" w:eastAsia="Arial" w:hAnsi="Arial" w:cs="Arial"/>
          <w:sz w:val="26"/>
          <w:szCs w:val="26"/>
        </w:rPr>
        <w:t xml:space="preserve"> Map of Ecological Zones from the Study</w:t>
      </w:r>
      <w:bookmarkEnd w:id="56"/>
    </w:p>
    <w:p w14:paraId="74FE664D" w14:textId="638C3121" w:rsidR="0089705F" w:rsidRPr="00582EE3" w:rsidRDefault="0089705F" w:rsidP="00582EE3">
      <w:pPr>
        <w:spacing w:line="276" w:lineRule="auto"/>
        <w:ind w:right="-694"/>
        <w:jc w:val="both"/>
        <w:rPr>
          <w:rFonts w:ascii="Arial" w:eastAsia="Arial" w:hAnsi="Arial" w:cs="Arial"/>
          <w:sz w:val="22"/>
          <w:szCs w:val="22"/>
        </w:rPr>
      </w:pPr>
      <w:r w:rsidRPr="00F73A8F">
        <w:rPr>
          <w:rFonts w:ascii="Arial" w:eastAsia="Arial" w:hAnsi="Arial" w:cs="Arial"/>
          <w:sz w:val="22"/>
          <w:szCs w:val="22"/>
        </w:rPr>
        <w:t xml:space="preserve">Below is a map of the ecological zones from </w:t>
      </w:r>
      <w:r w:rsidR="005F4D93">
        <w:rPr>
          <w:rFonts w:ascii="Arial" w:eastAsia="Arial" w:hAnsi="Arial" w:cs="Arial"/>
          <w:sz w:val="22"/>
          <w:szCs w:val="22"/>
        </w:rPr>
        <w:t>one</w:t>
      </w:r>
      <w:r w:rsidRPr="00F73A8F">
        <w:rPr>
          <w:rFonts w:ascii="Arial" w:eastAsia="Arial" w:hAnsi="Arial" w:cs="Arial"/>
          <w:sz w:val="22"/>
          <w:szCs w:val="22"/>
        </w:rPr>
        <w:t xml:space="preserve"> study (</w:t>
      </w:r>
      <w:r w:rsidRPr="00582EE3">
        <w:rPr>
          <w:rFonts w:ascii="Arial" w:eastAsia="Arial" w:hAnsi="Arial" w:cs="Arial"/>
          <w:sz w:val="22"/>
          <w:szCs w:val="22"/>
        </w:rPr>
        <w:t>Eide, Neupane</w:t>
      </w:r>
      <w:r w:rsidR="003E3EEE" w:rsidRPr="00582EE3">
        <w:rPr>
          <w:rFonts w:ascii="Arial" w:eastAsia="Arial" w:hAnsi="Arial" w:cs="Arial"/>
          <w:sz w:val="22"/>
          <w:szCs w:val="22"/>
        </w:rPr>
        <w:t xml:space="preserve">, </w:t>
      </w:r>
      <w:r w:rsidRPr="00582EE3">
        <w:rPr>
          <w:rFonts w:ascii="Arial" w:eastAsia="Arial" w:hAnsi="Arial" w:cs="Arial"/>
          <w:sz w:val="22"/>
          <w:szCs w:val="22"/>
        </w:rPr>
        <w:t>&amp; Hem, 2016) presented in this literature review.</w:t>
      </w:r>
    </w:p>
    <w:p w14:paraId="6DC635EA" w14:textId="5EA78511" w:rsidR="0089705F" w:rsidRPr="00F73A8F" w:rsidRDefault="0089705F" w:rsidP="00F73A8F">
      <w:pPr>
        <w:ind w:right="-694"/>
        <w:rPr>
          <w:rFonts w:eastAsia="Arial"/>
        </w:rPr>
      </w:pPr>
    </w:p>
    <w:p w14:paraId="47411E95" w14:textId="104B099B" w:rsidR="00BC4A41" w:rsidRPr="00F73A8F" w:rsidRDefault="00BC4A41" w:rsidP="00F73A8F">
      <w:pPr>
        <w:ind w:right="-694"/>
        <w:rPr>
          <w:rFonts w:eastAsia="Arial"/>
        </w:rPr>
      </w:pPr>
      <w:r w:rsidRPr="00BC4A41">
        <w:rPr>
          <w:rFonts w:eastAsia="Arial"/>
          <w:noProof/>
        </w:rPr>
        <w:drawing>
          <wp:inline distT="0" distB="0" distL="0" distR="0" wp14:anchorId="29BC3DFC" wp14:editId="3352BB7C">
            <wp:extent cx="5274310" cy="25495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49525"/>
                    </a:xfrm>
                    <a:prstGeom prst="rect">
                      <a:avLst/>
                    </a:prstGeom>
                  </pic:spPr>
                </pic:pic>
              </a:graphicData>
            </a:graphic>
          </wp:inline>
        </w:drawing>
      </w:r>
    </w:p>
    <w:p w14:paraId="3ED3BEA8" w14:textId="211C0E1A" w:rsidR="00657261" w:rsidRDefault="00657261" w:rsidP="00F73A8F">
      <w:pPr>
        <w:ind w:right="-694"/>
        <w:rPr>
          <w:rFonts w:ascii="Arial" w:eastAsia="Arial" w:hAnsi="Arial" w:cs="Arial"/>
          <w:color w:val="2F5496" w:themeColor="accent1" w:themeShade="BF"/>
          <w:sz w:val="32"/>
          <w:szCs w:val="32"/>
        </w:rPr>
      </w:pPr>
      <w:r>
        <w:rPr>
          <w:rFonts w:ascii="Arial" w:eastAsia="Arial" w:hAnsi="Arial" w:cs="Arial"/>
        </w:rPr>
        <w:br w:type="page"/>
      </w:r>
    </w:p>
    <w:p w14:paraId="00000213" w14:textId="41A0EFD4" w:rsidR="00FF167C" w:rsidRDefault="00F92608" w:rsidP="00F73A8F">
      <w:pPr>
        <w:pStyle w:val="Heading1"/>
        <w:spacing w:line="276" w:lineRule="auto"/>
        <w:ind w:left="720" w:right="-694" w:hanging="720"/>
        <w:rPr>
          <w:rFonts w:ascii="Arial" w:eastAsia="Arial" w:hAnsi="Arial" w:cs="Arial"/>
        </w:rPr>
      </w:pPr>
      <w:bookmarkStart w:id="57" w:name="_Toc39404203"/>
      <w:bookmarkStart w:id="58" w:name="_Hlk39156078"/>
      <w:r>
        <w:rPr>
          <w:rFonts w:ascii="Arial" w:eastAsia="Arial" w:hAnsi="Arial" w:cs="Arial"/>
        </w:rPr>
        <w:lastRenderedPageBreak/>
        <w:t>Cited References</w:t>
      </w:r>
      <w:bookmarkEnd w:id="57"/>
    </w:p>
    <w:p w14:paraId="00000214" w14:textId="77777777" w:rsidR="00FF167C" w:rsidRPr="00852A25" w:rsidRDefault="00FF167C" w:rsidP="00F73A8F">
      <w:pPr>
        <w:spacing w:line="276" w:lineRule="auto"/>
        <w:ind w:left="720" w:right="-694" w:hanging="720"/>
      </w:pPr>
    </w:p>
    <w:p w14:paraId="00000215" w14:textId="77777777" w:rsidR="00FF167C" w:rsidRPr="00852A25" w:rsidRDefault="00F92608" w:rsidP="00F73A8F">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276" w:lineRule="auto"/>
        <w:ind w:left="720" w:right="-694" w:hanging="720"/>
        <w:rPr>
          <w:rFonts w:ascii="Arial" w:eastAsia="Arial" w:hAnsi="Arial" w:cs="Arial"/>
          <w:sz w:val="22"/>
          <w:szCs w:val="22"/>
        </w:rPr>
      </w:pPr>
      <w:r w:rsidRPr="00852A25">
        <w:rPr>
          <w:rFonts w:ascii="Arial" w:eastAsia="Arial" w:hAnsi="Arial" w:cs="Arial"/>
          <w:sz w:val="22"/>
          <w:szCs w:val="22"/>
        </w:rPr>
        <w:t xml:space="preserve">Adhikari, S., Shrestha, M. K., Adhikari, K., </w:t>
      </w:r>
      <w:proofErr w:type="spellStart"/>
      <w:r w:rsidRPr="00852A25">
        <w:rPr>
          <w:rFonts w:ascii="Arial" w:eastAsia="Arial" w:hAnsi="Arial" w:cs="Arial"/>
          <w:sz w:val="22"/>
          <w:szCs w:val="22"/>
        </w:rPr>
        <w:t>Maharjan</w:t>
      </w:r>
      <w:proofErr w:type="spellEnd"/>
      <w:r w:rsidRPr="00852A25">
        <w:rPr>
          <w:rFonts w:ascii="Arial" w:eastAsia="Arial" w:hAnsi="Arial" w:cs="Arial"/>
          <w:sz w:val="22"/>
          <w:szCs w:val="22"/>
        </w:rPr>
        <w:t xml:space="preserve">, N., &amp; Shrestha, U. D. (2015). Causes of visual impairment and blindness in children in three ecological regions of Nepal: Nepal pediatric ocular diseases study. </w:t>
      </w:r>
      <w:r w:rsidRPr="00852A25">
        <w:rPr>
          <w:rFonts w:ascii="Arial" w:eastAsia="Arial" w:hAnsi="Arial" w:cs="Arial"/>
          <w:i/>
          <w:sz w:val="22"/>
          <w:szCs w:val="22"/>
        </w:rPr>
        <w:t>Clinical Ophthalmology</w:t>
      </w:r>
      <w:r w:rsidRPr="00852A25">
        <w:rPr>
          <w:rFonts w:ascii="Arial" w:eastAsia="Arial" w:hAnsi="Arial" w:cs="Arial"/>
          <w:sz w:val="22"/>
          <w:szCs w:val="22"/>
        </w:rPr>
        <w:t xml:space="preserve"> (</w:t>
      </w:r>
      <w:r w:rsidRPr="00852A25">
        <w:rPr>
          <w:rFonts w:ascii="Arial" w:eastAsia="Arial" w:hAnsi="Arial" w:cs="Arial"/>
          <w:i/>
          <w:sz w:val="22"/>
          <w:szCs w:val="22"/>
        </w:rPr>
        <w:t>Auckland, N.Z</w:t>
      </w:r>
      <w:r w:rsidRPr="00852A25">
        <w:rPr>
          <w:rFonts w:ascii="Arial" w:eastAsia="Arial" w:hAnsi="Arial" w:cs="Arial"/>
          <w:sz w:val="22"/>
          <w:szCs w:val="22"/>
        </w:rPr>
        <w:t xml:space="preserve">.), 9, 1543–1547. </w:t>
      </w:r>
      <w:hyperlink r:id="rId15">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10.2147/OPTH.S89431</w:t>
        </w:r>
      </w:hyperlink>
    </w:p>
    <w:p w14:paraId="00000216" w14:textId="77777777" w:rsidR="00FF167C" w:rsidRPr="00852A25" w:rsidRDefault="00FF167C" w:rsidP="00F73A8F">
      <w:pPr>
        <w:shd w:val="clear" w:color="auto" w:fill="FFFFFF"/>
        <w:spacing w:line="276" w:lineRule="auto"/>
        <w:ind w:left="720" w:right="-694" w:hanging="720"/>
        <w:jc w:val="both"/>
        <w:rPr>
          <w:rFonts w:ascii="Arial" w:eastAsia="Arial" w:hAnsi="Arial" w:cs="Arial"/>
          <w:sz w:val="22"/>
          <w:szCs w:val="22"/>
        </w:rPr>
      </w:pPr>
    </w:p>
    <w:p w14:paraId="00000217" w14:textId="77777777" w:rsidR="00FF167C" w:rsidRPr="00852A25" w:rsidRDefault="00F92608" w:rsidP="00F73A8F">
      <w:pPr>
        <w:shd w:val="clear" w:color="auto" w:fill="FFFFFF"/>
        <w:spacing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Australian Himalayan Foundation. (2016). </w:t>
      </w:r>
      <w:r w:rsidRPr="00852A25">
        <w:rPr>
          <w:rFonts w:ascii="Arial" w:eastAsia="Arial" w:hAnsi="Arial" w:cs="Arial"/>
          <w:i/>
          <w:sz w:val="22"/>
          <w:szCs w:val="22"/>
        </w:rPr>
        <w:t>A disability report in Nepal 2016.</w:t>
      </w:r>
      <w:r w:rsidRPr="00852A25">
        <w:rPr>
          <w:rFonts w:ascii="Arial" w:eastAsia="Arial" w:hAnsi="Arial" w:cs="Arial"/>
          <w:sz w:val="22"/>
          <w:szCs w:val="22"/>
        </w:rPr>
        <w:t xml:space="preserve"> Retrieved from </w:t>
      </w:r>
      <w:hyperlink r:id="rId16">
        <w:r w:rsidRPr="00852A25">
          <w:rPr>
            <w:rFonts w:ascii="Arial" w:eastAsia="Arial" w:hAnsi="Arial" w:cs="Arial"/>
            <w:sz w:val="22"/>
            <w:szCs w:val="22"/>
          </w:rPr>
          <w:t>https://www.australianhimalayanfoundation.org.au/wp-content/uploads/2017/08/2016_Nepal_Disability_Report.pdf</w:t>
        </w:r>
      </w:hyperlink>
    </w:p>
    <w:p w14:paraId="00000218"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Banks, L., &amp; </w:t>
      </w:r>
      <w:proofErr w:type="spellStart"/>
      <w:r w:rsidRPr="00852A25">
        <w:rPr>
          <w:rFonts w:ascii="Arial" w:eastAsia="Arial" w:hAnsi="Arial" w:cs="Arial"/>
          <w:sz w:val="22"/>
          <w:szCs w:val="22"/>
        </w:rPr>
        <w:t>Zuurmond</w:t>
      </w:r>
      <w:proofErr w:type="spellEnd"/>
      <w:r w:rsidRPr="00852A25">
        <w:rPr>
          <w:rFonts w:ascii="Arial" w:eastAsia="Arial" w:hAnsi="Arial" w:cs="Arial"/>
          <w:sz w:val="22"/>
          <w:szCs w:val="22"/>
        </w:rPr>
        <w:t xml:space="preserve">, M. (2015). </w:t>
      </w:r>
      <w:r w:rsidRPr="00852A25">
        <w:rPr>
          <w:rFonts w:ascii="Arial" w:eastAsia="Arial" w:hAnsi="Arial" w:cs="Arial"/>
          <w:i/>
          <w:sz w:val="22"/>
          <w:szCs w:val="22"/>
        </w:rPr>
        <w:t>Barriers and enablers to inclusion in education for children with disabilities in Malawi.</w:t>
      </w:r>
      <w:r w:rsidRPr="00852A25">
        <w:rPr>
          <w:rFonts w:ascii="Arial" w:eastAsia="Arial" w:hAnsi="Arial" w:cs="Arial"/>
          <w:sz w:val="22"/>
          <w:szCs w:val="22"/>
        </w:rPr>
        <w:t xml:space="preserve"> Oslo, Norway: Norwegian Association of Disabled. </w:t>
      </w:r>
    </w:p>
    <w:p w14:paraId="00000219"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Banks, L. M., </w:t>
      </w:r>
      <w:proofErr w:type="spellStart"/>
      <w:r w:rsidRPr="00852A25">
        <w:rPr>
          <w:rFonts w:ascii="Arial" w:eastAsia="Arial" w:hAnsi="Arial" w:cs="Arial"/>
          <w:sz w:val="22"/>
          <w:szCs w:val="22"/>
        </w:rPr>
        <w:t>Zuurmond</w:t>
      </w:r>
      <w:proofErr w:type="spellEnd"/>
      <w:r w:rsidRPr="00852A25">
        <w:rPr>
          <w:rFonts w:ascii="Arial" w:eastAsia="Arial" w:hAnsi="Arial" w:cs="Arial"/>
          <w:sz w:val="22"/>
          <w:szCs w:val="22"/>
        </w:rPr>
        <w:t xml:space="preserve">, M., </w:t>
      </w:r>
      <w:proofErr w:type="spellStart"/>
      <w:r w:rsidRPr="00852A25">
        <w:rPr>
          <w:rFonts w:ascii="Arial" w:eastAsia="Arial" w:hAnsi="Arial" w:cs="Arial"/>
          <w:sz w:val="22"/>
          <w:szCs w:val="22"/>
        </w:rPr>
        <w:t>Monteath</w:t>
      </w:r>
      <w:proofErr w:type="spellEnd"/>
      <w:r w:rsidRPr="00852A25">
        <w:rPr>
          <w:rFonts w:ascii="Arial" w:eastAsia="Arial" w:hAnsi="Arial" w:cs="Arial"/>
          <w:sz w:val="22"/>
          <w:szCs w:val="22"/>
        </w:rPr>
        <w:t xml:space="preserve">, V. D. A., </w:t>
      </w:r>
      <w:proofErr w:type="spellStart"/>
      <w:r w:rsidRPr="00852A25">
        <w:rPr>
          <w:rFonts w:ascii="Arial" w:eastAsia="Arial" w:hAnsi="Arial" w:cs="Arial"/>
          <w:sz w:val="22"/>
          <w:szCs w:val="22"/>
        </w:rPr>
        <w:t>Gallinetti</w:t>
      </w:r>
      <w:proofErr w:type="spellEnd"/>
      <w:r w:rsidRPr="00852A25">
        <w:rPr>
          <w:rFonts w:ascii="Arial" w:eastAsia="Arial" w:hAnsi="Arial" w:cs="Arial"/>
          <w:sz w:val="22"/>
          <w:szCs w:val="22"/>
        </w:rPr>
        <w:t xml:space="preserve">, J., &amp; </w:t>
      </w:r>
      <w:proofErr w:type="spellStart"/>
      <w:r w:rsidRPr="00852A25">
        <w:rPr>
          <w:rFonts w:ascii="Arial" w:eastAsia="Arial" w:hAnsi="Arial" w:cs="Arial"/>
          <w:sz w:val="22"/>
          <w:szCs w:val="22"/>
        </w:rPr>
        <w:t>Singal</w:t>
      </w:r>
      <w:proofErr w:type="spellEnd"/>
      <w:r w:rsidRPr="00852A25">
        <w:rPr>
          <w:rFonts w:ascii="Arial" w:eastAsia="Arial" w:hAnsi="Arial" w:cs="Arial"/>
          <w:sz w:val="22"/>
          <w:szCs w:val="22"/>
        </w:rPr>
        <w:t xml:space="preserve">, N. (2019). Perspectives of children with disabilities and their guardians on factors affecting inclusion in education in rural Nepal: “I feel sad that I can’t go to school.” </w:t>
      </w:r>
      <w:r w:rsidRPr="00852A25">
        <w:rPr>
          <w:rFonts w:ascii="Arial" w:eastAsia="Arial" w:hAnsi="Arial" w:cs="Arial"/>
          <w:i/>
          <w:sz w:val="22"/>
          <w:szCs w:val="22"/>
        </w:rPr>
        <w:t>Oxford Development Studies</w:t>
      </w:r>
      <w:r w:rsidRPr="00852A25">
        <w:rPr>
          <w:rFonts w:ascii="Arial" w:eastAsia="Arial" w:hAnsi="Arial" w:cs="Arial"/>
          <w:sz w:val="22"/>
          <w:szCs w:val="22"/>
        </w:rPr>
        <w:t xml:space="preserve">, </w:t>
      </w:r>
      <w:r w:rsidRPr="00852A25">
        <w:rPr>
          <w:rFonts w:ascii="Arial" w:eastAsia="Arial" w:hAnsi="Arial" w:cs="Arial"/>
          <w:i/>
          <w:sz w:val="22"/>
          <w:szCs w:val="22"/>
        </w:rPr>
        <w:t>47</w:t>
      </w:r>
      <w:r w:rsidRPr="00852A25">
        <w:rPr>
          <w:rFonts w:ascii="Arial" w:eastAsia="Arial" w:hAnsi="Arial" w:cs="Arial"/>
          <w:sz w:val="22"/>
          <w:szCs w:val="22"/>
        </w:rPr>
        <w:t xml:space="preserve">(3), 289-303.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10.1080/13600818.2019.1593341</w:t>
      </w:r>
    </w:p>
    <w:p w14:paraId="0000021A"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Banskota</w:t>
      </w:r>
      <w:proofErr w:type="spellEnd"/>
      <w:r w:rsidRPr="00852A25">
        <w:rPr>
          <w:rFonts w:ascii="Arial" w:eastAsia="Arial" w:hAnsi="Arial" w:cs="Arial"/>
          <w:sz w:val="22"/>
          <w:szCs w:val="22"/>
        </w:rPr>
        <w:t xml:space="preserve">, M., Poudyal, N., Khadka, K. R., &amp; Khadka, D. (2017). </w:t>
      </w:r>
      <w:r w:rsidRPr="00852A25">
        <w:rPr>
          <w:rFonts w:ascii="Arial" w:eastAsia="Arial" w:hAnsi="Arial" w:cs="Arial"/>
          <w:i/>
          <w:sz w:val="22"/>
          <w:szCs w:val="22"/>
        </w:rPr>
        <w:t xml:space="preserve">Exploring management information system and service delivery for persons with disabilities—feedback from service providers and users. </w:t>
      </w:r>
      <w:r w:rsidRPr="00852A25">
        <w:rPr>
          <w:rFonts w:ascii="Arial" w:eastAsia="Arial" w:hAnsi="Arial" w:cs="Arial"/>
          <w:sz w:val="22"/>
          <w:szCs w:val="22"/>
        </w:rPr>
        <w:t>Kathmandu, Nepal: Disability Research Centre, School of Arts, Kathmandu University. </w:t>
      </w:r>
    </w:p>
    <w:p w14:paraId="0000021B"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Barriga</w:t>
      </w:r>
      <w:proofErr w:type="spellEnd"/>
      <w:r w:rsidRPr="00852A25">
        <w:rPr>
          <w:rFonts w:ascii="Arial" w:eastAsia="Arial" w:hAnsi="Arial" w:cs="Arial"/>
          <w:sz w:val="22"/>
          <w:szCs w:val="22"/>
        </w:rPr>
        <w:t xml:space="preserve">, S. R. (2011). </w:t>
      </w:r>
      <w:r w:rsidRPr="00852A25">
        <w:rPr>
          <w:rFonts w:ascii="Arial" w:eastAsia="Arial" w:hAnsi="Arial" w:cs="Arial"/>
          <w:i/>
          <w:sz w:val="22"/>
          <w:szCs w:val="22"/>
        </w:rPr>
        <w:t>Futures stolen: Barriers to education for children with disabilities</w:t>
      </w:r>
      <w:r w:rsidRPr="00852A25">
        <w:rPr>
          <w:rFonts w:ascii="Arial" w:eastAsia="Arial" w:hAnsi="Arial" w:cs="Arial"/>
          <w:sz w:val="22"/>
          <w:szCs w:val="22"/>
        </w:rPr>
        <w:t>. New York: Health and Human Rights Division. Retrieved from https://www.hrw.org/report/2011/08/24/futures-stolen/barriers-education-children-disabilities-nepal  </w:t>
      </w:r>
    </w:p>
    <w:p w14:paraId="0000021C"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Beutel</w:t>
      </w:r>
      <w:proofErr w:type="spellEnd"/>
      <w:r w:rsidRPr="00852A25">
        <w:rPr>
          <w:rFonts w:ascii="Arial" w:eastAsia="Arial" w:hAnsi="Arial" w:cs="Arial"/>
          <w:sz w:val="22"/>
          <w:szCs w:val="22"/>
        </w:rPr>
        <w:t xml:space="preserve">, D., </w:t>
      </w:r>
      <w:proofErr w:type="spellStart"/>
      <w:r w:rsidRPr="00852A25">
        <w:rPr>
          <w:rFonts w:ascii="Arial" w:eastAsia="Arial" w:hAnsi="Arial" w:cs="Arial"/>
          <w:sz w:val="22"/>
          <w:szCs w:val="22"/>
        </w:rPr>
        <w:t>Tangen</w:t>
      </w:r>
      <w:proofErr w:type="spellEnd"/>
      <w:r w:rsidRPr="00852A25">
        <w:rPr>
          <w:rFonts w:ascii="Arial" w:eastAsia="Arial" w:hAnsi="Arial" w:cs="Arial"/>
          <w:sz w:val="22"/>
          <w:szCs w:val="22"/>
        </w:rPr>
        <w:t xml:space="preserve">, D., &amp; Carrington, S. (2019). Building bridges between global concepts and local contexts: implications for inclusive education in Nepal, Sri Lanka, and Bangladesh. </w:t>
      </w:r>
      <w:r w:rsidRPr="00852A25">
        <w:rPr>
          <w:rFonts w:ascii="Arial" w:eastAsia="Arial" w:hAnsi="Arial" w:cs="Arial"/>
          <w:i/>
          <w:sz w:val="22"/>
          <w:szCs w:val="22"/>
        </w:rPr>
        <w:t>International Journal of Inclusive Education</w:t>
      </w:r>
      <w:r w:rsidRPr="00852A25">
        <w:rPr>
          <w:rFonts w:ascii="Arial" w:eastAsia="Arial" w:hAnsi="Arial" w:cs="Arial"/>
          <w:sz w:val="22"/>
          <w:szCs w:val="22"/>
        </w:rPr>
        <w:t xml:space="preserve">, </w:t>
      </w:r>
      <w:r w:rsidRPr="00852A25">
        <w:rPr>
          <w:rFonts w:ascii="Arial" w:eastAsia="Arial" w:hAnsi="Arial" w:cs="Arial"/>
          <w:i/>
          <w:sz w:val="22"/>
          <w:szCs w:val="22"/>
        </w:rPr>
        <w:t>23</w:t>
      </w:r>
      <w:r w:rsidRPr="00852A25">
        <w:rPr>
          <w:rFonts w:ascii="Arial" w:eastAsia="Arial" w:hAnsi="Arial" w:cs="Arial"/>
          <w:sz w:val="22"/>
          <w:szCs w:val="22"/>
        </w:rPr>
        <w:t xml:space="preserve">(1), 109–124.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10.1080/13603116.2018.1514763</w:t>
      </w:r>
    </w:p>
    <w:p w14:paraId="0000021D" w14:textId="1445A605"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Central Bureau of Statistics</w:t>
      </w:r>
      <w:r w:rsidR="00E9540D" w:rsidRPr="00852A25">
        <w:rPr>
          <w:rFonts w:ascii="Arial" w:eastAsia="Arial" w:hAnsi="Arial" w:cs="Arial"/>
          <w:sz w:val="22"/>
          <w:szCs w:val="22"/>
        </w:rPr>
        <w:t>.</w:t>
      </w:r>
      <w:r w:rsidRPr="00852A25">
        <w:rPr>
          <w:rFonts w:ascii="Arial" w:eastAsia="Arial" w:hAnsi="Arial" w:cs="Arial"/>
          <w:sz w:val="22"/>
          <w:szCs w:val="22"/>
        </w:rPr>
        <w:t xml:space="preserve"> (2011</w:t>
      </w:r>
      <w:r w:rsidR="00317B40" w:rsidRPr="00852A25">
        <w:rPr>
          <w:rFonts w:ascii="Arial" w:eastAsia="Arial" w:hAnsi="Arial" w:cs="Arial"/>
          <w:sz w:val="22"/>
          <w:szCs w:val="22"/>
        </w:rPr>
        <w:t>a</w:t>
      </w:r>
      <w:r w:rsidRPr="00852A25">
        <w:rPr>
          <w:rFonts w:ascii="Arial" w:eastAsia="Arial" w:hAnsi="Arial" w:cs="Arial"/>
          <w:sz w:val="22"/>
          <w:szCs w:val="22"/>
        </w:rPr>
        <w:t>)</w:t>
      </w:r>
      <w:r w:rsidR="00E9540D" w:rsidRPr="00852A25">
        <w:rPr>
          <w:rFonts w:ascii="Arial" w:eastAsia="Arial" w:hAnsi="Arial" w:cs="Arial"/>
          <w:sz w:val="22"/>
          <w:szCs w:val="22"/>
        </w:rPr>
        <w:t>.</w:t>
      </w:r>
      <w:r w:rsidRPr="00852A25">
        <w:rPr>
          <w:rFonts w:ascii="Arial" w:eastAsia="Arial" w:hAnsi="Arial" w:cs="Arial"/>
          <w:sz w:val="22"/>
          <w:szCs w:val="22"/>
        </w:rPr>
        <w:t xml:space="preserve"> National Population and Housing Census 2011. Kathmandu: National Planning Commission Secretariat. </w:t>
      </w:r>
      <w:r w:rsidR="007B5BCC" w:rsidRPr="00852A25">
        <w:rPr>
          <w:rFonts w:ascii="Arial" w:eastAsia="Arial" w:hAnsi="Arial" w:cs="Arial"/>
          <w:sz w:val="22"/>
          <w:szCs w:val="22"/>
        </w:rPr>
        <w:t>Retrieved</w:t>
      </w:r>
      <w:r w:rsidRPr="00852A25">
        <w:rPr>
          <w:rFonts w:ascii="Arial" w:eastAsia="Arial" w:hAnsi="Arial" w:cs="Arial"/>
          <w:sz w:val="22"/>
          <w:szCs w:val="22"/>
        </w:rPr>
        <w:t xml:space="preserve"> from: </w:t>
      </w:r>
      <w:hyperlink r:id="rId17">
        <w:r w:rsidRPr="00852A25">
          <w:rPr>
            <w:rFonts w:ascii="Arial" w:eastAsia="Arial" w:hAnsi="Arial" w:cs="Arial"/>
            <w:sz w:val="22"/>
            <w:szCs w:val="22"/>
          </w:rPr>
          <w:t>https://www.odi.org/publications/11162-nepal-s-cash-allowances-children-disabilities</w:t>
        </w:r>
      </w:hyperlink>
      <w:r w:rsidRPr="00852A25">
        <w:rPr>
          <w:rFonts w:ascii="Arial" w:eastAsia="Arial" w:hAnsi="Arial" w:cs="Arial"/>
          <w:sz w:val="22"/>
          <w:szCs w:val="22"/>
        </w:rPr>
        <w:t xml:space="preserve"> </w:t>
      </w:r>
    </w:p>
    <w:p w14:paraId="1197EF02" w14:textId="131E91D6" w:rsidR="005E6541" w:rsidRPr="00852A25" w:rsidRDefault="005E6541" w:rsidP="00F73A8F">
      <w:pPr>
        <w:spacing w:before="280" w:after="280" w:line="276" w:lineRule="auto"/>
        <w:ind w:left="720" w:right="-694" w:hanging="720"/>
        <w:jc w:val="both"/>
        <w:rPr>
          <w:rFonts w:ascii="Arial" w:eastAsia="Arial" w:hAnsi="Arial" w:cs="Arial"/>
          <w:sz w:val="22"/>
          <w:szCs w:val="22"/>
        </w:rPr>
      </w:pPr>
      <w:r w:rsidRPr="00F73A8F">
        <w:rPr>
          <w:rFonts w:ascii="Arial" w:hAnsi="Arial" w:cs="Arial"/>
          <w:sz w:val="22"/>
          <w:szCs w:val="22"/>
        </w:rPr>
        <w:t>Central Bureau of Statistics</w:t>
      </w:r>
      <w:r w:rsidR="00317B40" w:rsidRPr="00852A25">
        <w:rPr>
          <w:rFonts w:ascii="Arial" w:hAnsi="Arial" w:cs="Arial"/>
          <w:sz w:val="22"/>
          <w:szCs w:val="22"/>
        </w:rPr>
        <w:t>.</w:t>
      </w:r>
      <w:r w:rsidRPr="00F73A8F">
        <w:rPr>
          <w:rFonts w:ascii="Arial" w:hAnsi="Arial" w:cs="Arial"/>
          <w:sz w:val="22"/>
          <w:szCs w:val="22"/>
        </w:rPr>
        <w:t xml:space="preserve"> (2011b)</w:t>
      </w:r>
      <w:r w:rsidR="00317B40" w:rsidRPr="00852A25">
        <w:rPr>
          <w:rFonts w:ascii="Arial" w:hAnsi="Arial" w:cs="Arial"/>
          <w:sz w:val="22"/>
          <w:szCs w:val="22"/>
        </w:rPr>
        <w:t>.</w:t>
      </w:r>
      <w:r w:rsidRPr="00F73A8F">
        <w:rPr>
          <w:rFonts w:ascii="Arial" w:hAnsi="Arial" w:cs="Arial"/>
          <w:sz w:val="22"/>
          <w:szCs w:val="22"/>
        </w:rPr>
        <w:t xml:space="preserve"> Nepal Living Standards Survey 2010/2011: Volume 1. Kathmandu: National Planning Commission Secretariat Retrieved from: </w:t>
      </w:r>
      <w:hyperlink r:id="rId18" w:history="1">
        <w:r w:rsidRPr="00F73A8F">
          <w:rPr>
            <w:rStyle w:val="Hyperlink"/>
            <w:rFonts w:ascii="Arial" w:hAnsi="Arial" w:cs="Arial"/>
            <w:color w:val="auto"/>
            <w:sz w:val="22"/>
            <w:szCs w:val="22"/>
            <w:u w:val="none"/>
          </w:rPr>
          <w:t>http://siteresources.worldbank.org/INTLSMS/Resources/3358986-1181743055198/3877319-1329489437402/Statistical_Report_Vol1.pdf</w:t>
        </w:r>
      </w:hyperlink>
    </w:p>
    <w:p w14:paraId="0000021E"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Crishna</w:t>
      </w:r>
      <w:proofErr w:type="spellEnd"/>
      <w:r w:rsidRPr="00852A25">
        <w:rPr>
          <w:rFonts w:ascii="Arial" w:eastAsia="Arial" w:hAnsi="Arial" w:cs="Arial"/>
          <w:sz w:val="22"/>
          <w:szCs w:val="22"/>
        </w:rPr>
        <w:t xml:space="preserve">, B., &amp; Prajapati, S. B. (2008). Comparative policy brief: Status of intellectual disabilities in Nepal. </w:t>
      </w:r>
      <w:r w:rsidRPr="00852A25">
        <w:rPr>
          <w:rFonts w:ascii="Arial" w:eastAsia="Arial" w:hAnsi="Arial" w:cs="Arial"/>
          <w:i/>
          <w:sz w:val="22"/>
          <w:szCs w:val="22"/>
        </w:rPr>
        <w:t>Journal of Policy &amp; Practice in Intellectual Disabilities</w:t>
      </w:r>
      <w:r w:rsidRPr="00852A25">
        <w:rPr>
          <w:rFonts w:ascii="Arial" w:eastAsia="Arial" w:hAnsi="Arial" w:cs="Arial"/>
          <w:sz w:val="22"/>
          <w:szCs w:val="22"/>
        </w:rPr>
        <w:t xml:space="preserve">, </w:t>
      </w:r>
      <w:r w:rsidRPr="00852A25">
        <w:rPr>
          <w:rFonts w:ascii="Arial" w:eastAsia="Arial" w:hAnsi="Arial" w:cs="Arial"/>
          <w:i/>
          <w:sz w:val="22"/>
          <w:szCs w:val="22"/>
        </w:rPr>
        <w:t>5</w:t>
      </w:r>
      <w:r w:rsidRPr="00852A25">
        <w:rPr>
          <w:rFonts w:ascii="Arial" w:eastAsia="Arial" w:hAnsi="Arial" w:cs="Arial"/>
          <w:sz w:val="22"/>
          <w:szCs w:val="22"/>
        </w:rPr>
        <w:t xml:space="preserve">(2), 133–136.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10.1111/j.1741-1130.2008.00161.x</w:t>
      </w:r>
    </w:p>
    <w:p w14:paraId="0000021F"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lastRenderedPageBreak/>
        <w:t xml:space="preserve">Department of Education. (2002). </w:t>
      </w:r>
      <w:r w:rsidRPr="00852A25">
        <w:rPr>
          <w:rFonts w:ascii="Arial" w:eastAsia="Arial" w:hAnsi="Arial" w:cs="Arial"/>
          <w:i/>
          <w:sz w:val="22"/>
          <w:szCs w:val="22"/>
        </w:rPr>
        <w:t>Government of Nepal.</w:t>
      </w:r>
      <w:r w:rsidRPr="00852A25">
        <w:rPr>
          <w:rFonts w:ascii="Arial" w:eastAsia="Arial" w:hAnsi="Arial" w:cs="Arial"/>
          <w:sz w:val="22"/>
          <w:szCs w:val="22"/>
        </w:rPr>
        <w:t xml:space="preserve"> Accessed January 14, 2020. Retrieved from www.doe.gov.np. </w:t>
      </w:r>
    </w:p>
    <w:p w14:paraId="00000220" w14:textId="77777777" w:rsidR="00FF167C" w:rsidRPr="00852A25" w:rsidRDefault="00F92608" w:rsidP="00F73A8F">
      <w:pPr>
        <w:spacing w:before="280" w:after="280" w:line="276" w:lineRule="auto"/>
        <w:ind w:left="720" w:right="-694" w:hanging="720"/>
        <w:rPr>
          <w:rFonts w:ascii="Arial" w:eastAsia="Arial" w:hAnsi="Arial" w:cs="Arial"/>
          <w:sz w:val="22"/>
          <w:szCs w:val="22"/>
        </w:rPr>
      </w:pPr>
      <w:r w:rsidRPr="00852A25">
        <w:rPr>
          <w:rFonts w:ascii="Arial" w:eastAsia="Arial" w:hAnsi="Arial" w:cs="Arial"/>
          <w:sz w:val="22"/>
          <w:szCs w:val="22"/>
        </w:rPr>
        <w:t xml:space="preserve">Dynamic Institute of Research and Development. (2014). </w:t>
      </w:r>
      <w:r w:rsidRPr="00852A25">
        <w:rPr>
          <w:rFonts w:ascii="Arial" w:eastAsia="Arial" w:hAnsi="Arial" w:cs="Arial"/>
          <w:i/>
          <w:sz w:val="22"/>
          <w:szCs w:val="22"/>
        </w:rPr>
        <w:t>Analyzing educational status of children with disability and identifying critical intervention to promote their enrollment, retention and success in school</w:t>
      </w:r>
      <w:r w:rsidRPr="00852A25">
        <w:rPr>
          <w:rFonts w:ascii="Arial" w:eastAsia="Arial" w:hAnsi="Arial" w:cs="Arial"/>
          <w:sz w:val="22"/>
          <w:szCs w:val="22"/>
        </w:rPr>
        <w:t>. Kathmandu, Nepal:  Department of Education (</w:t>
      </w:r>
      <w:proofErr w:type="spellStart"/>
      <w:r w:rsidRPr="00852A25">
        <w:rPr>
          <w:rFonts w:ascii="Arial" w:eastAsia="Arial" w:hAnsi="Arial" w:cs="Arial"/>
          <w:sz w:val="22"/>
          <w:szCs w:val="22"/>
        </w:rPr>
        <w:t>MoE</w:t>
      </w:r>
      <w:proofErr w:type="spellEnd"/>
      <w:r w:rsidRPr="00852A25">
        <w:rPr>
          <w:rFonts w:ascii="Arial" w:eastAsia="Arial" w:hAnsi="Arial" w:cs="Arial"/>
          <w:sz w:val="22"/>
          <w:szCs w:val="22"/>
        </w:rPr>
        <w:t xml:space="preserve">) Retrieved from </w:t>
      </w:r>
      <w:hyperlink r:id="rId19">
        <w:r w:rsidRPr="00852A25">
          <w:rPr>
            <w:rFonts w:ascii="Arial" w:eastAsia="Arial" w:hAnsi="Arial" w:cs="Arial"/>
            <w:sz w:val="22"/>
            <w:szCs w:val="22"/>
          </w:rPr>
          <w:t>http://www.doe.gov.np/assets/uploads/files/33fff7d701d8d7c27a6639e64fed71b1.pdf</w:t>
        </w:r>
      </w:hyperlink>
    </w:p>
    <w:p w14:paraId="00000221" w14:textId="6DA38E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Eide, A. H., Neupane, S., &amp; Hem, K. G. (2016). </w:t>
      </w:r>
      <w:r w:rsidRPr="00852A25">
        <w:rPr>
          <w:rFonts w:ascii="Arial" w:eastAsia="Arial" w:hAnsi="Arial" w:cs="Arial"/>
          <w:i/>
          <w:sz w:val="22"/>
          <w:szCs w:val="22"/>
        </w:rPr>
        <w:t>Living conditions among people with disability in Nepal</w:t>
      </w:r>
      <w:r w:rsidRPr="00852A25">
        <w:rPr>
          <w:rFonts w:ascii="Arial" w:eastAsia="Arial" w:hAnsi="Arial" w:cs="Arial"/>
          <w:sz w:val="22"/>
          <w:szCs w:val="22"/>
        </w:rPr>
        <w:t>. Trondheim, Norway: SINTEF. </w:t>
      </w:r>
      <w:r w:rsidR="005C036F" w:rsidRPr="00852A25">
        <w:rPr>
          <w:rFonts w:ascii="Arial" w:eastAsia="Arial" w:hAnsi="Arial" w:cs="Arial"/>
          <w:sz w:val="22"/>
          <w:szCs w:val="22"/>
        </w:rPr>
        <w:t xml:space="preserve">Retrieved from: </w:t>
      </w:r>
      <w:hyperlink r:id="rId20" w:history="1">
        <w:r w:rsidR="005C036F" w:rsidRPr="00F73A8F">
          <w:rPr>
            <w:rStyle w:val="Hyperlink"/>
            <w:rFonts w:ascii="Arial" w:hAnsi="Arial" w:cs="Arial"/>
            <w:color w:val="auto"/>
            <w:sz w:val="22"/>
            <w:szCs w:val="22"/>
            <w:u w:val="none"/>
          </w:rPr>
          <w:t>https://www.sintef.no/globalassets/sintef-a27656-nepal-printversionfinal.pdf</w:t>
        </w:r>
      </w:hyperlink>
    </w:p>
    <w:p w14:paraId="00000222" w14:textId="77777777" w:rsidR="00FF167C" w:rsidRPr="00F73A8F" w:rsidRDefault="00F92608" w:rsidP="00F73A8F">
      <w:pPr>
        <w:spacing w:line="276" w:lineRule="auto"/>
        <w:ind w:left="720" w:right="-694" w:hanging="720"/>
        <w:rPr>
          <w:rFonts w:ascii="Arial" w:hAnsi="Arial" w:cs="Arial"/>
          <w:sz w:val="22"/>
          <w:szCs w:val="22"/>
        </w:rPr>
      </w:pPr>
      <w:r w:rsidRPr="00852A25">
        <w:rPr>
          <w:rFonts w:ascii="Arial" w:eastAsia="Arial" w:hAnsi="Arial" w:cs="Arial"/>
          <w:sz w:val="22"/>
          <w:szCs w:val="22"/>
        </w:rPr>
        <w:t xml:space="preserve">EREC-P.  (2019).  </w:t>
      </w:r>
      <w:r w:rsidRPr="00852A25">
        <w:rPr>
          <w:rFonts w:ascii="Arial" w:eastAsia="Arial" w:hAnsi="Arial" w:cs="Arial"/>
          <w:i/>
          <w:sz w:val="22"/>
          <w:szCs w:val="22"/>
        </w:rPr>
        <w:t xml:space="preserve">Eye care centers.  </w:t>
      </w:r>
      <w:r w:rsidRPr="00852A25">
        <w:rPr>
          <w:rFonts w:ascii="Arial" w:eastAsia="Arial" w:hAnsi="Arial" w:cs="Arial"/>
          <w:sz w:val="22"/>
          <w:szCs w:val="22"/>
        </w:rPr>
        <w:t xml:space="preserve">Retrieved from </w:t>
      </w:r>
      <w:hyperlink r:id="rId21">
        <w:r w:rsidRPr="00852A25">
          <w:rPr>
            <w:rFonts w:ascii="Arial" w:eastAsia="Arial" w:hAnsi="Arial" w:cs="Arial"/>
            <w:sz w:val="22"/>
            <w:szCs w:val="22"/>
          </w:rPr>
          <w:t>https://www.erec-p.org/eccs</w:t>
        </w:r>
      </w:hyperlink>
      <w:r w:rsidRPr="00852A25">
        <w:rPr>
          <w:rFonts w:ascii="Arial" w:eastAsia="Arial" w:hAnsi="Arial" w:cs="Arial"/>
          <w:sz w:val="22"/>
          <w:szCs w:val="22"/>
        </w:rPr>
        <w:t>.</w:t>
      </w:r>
    </w:p>
    <w:p w14:paraId="00000223"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Florian, L. (2005). “Inclusion”, “special needs” and the search for new understandings. </w:t>
      </w:r>
      <w:r w:rsidRPr="00852A25">
        <w:rPr>
          <w:rFonts w:ascii="Arial" w:eastAsia="Arial" w:hAnsi="Arial" w:cs="Arial"/>
          <w:i/>
          <w:sz w:val="22"/>
          <w:szCs w:val="22"/>
        </w:rPr>
        <w:t>Support for Learning</w:t>
      </w:r>
      <w:r w:rsidRPr="00852A25">
        <w:rPr>
          <w:rFonts w:ascii="Arial" w:eastAsia="Arial" w:hAnsi="Arial" w:cs="Arial"/>
          <w:sz w:val="22"/>
          <w:szCs w:val="22"/>
        </w:rPr>
        <w:t xml:space="preserve">, </w:t>
      </w:r>
      <w:r w:rsidRPr="00852A25">
        <w:rPr>
          <w:rFonts w:ascii="Arial" w:eastAsia="Arial" w:hAnsi="Arial" w:cs="Arial"/>
          <w:i/>
          <w:sz w:val="22"/>
          <w:szCs w:val="22"/>
        </w:rPr>
        <w:t>20</w:t>
      </w:r>
      <w:r w:rsidRPr="00852A25">
        <w:rPr>
          <w:rFonts w:ascii="Arial" w:eastAsia="Arial" w:hAnsi="Arial" w:cs="Arial"/>
          <w:sz w:val="22"/>
          <w:szCs w:val="22"/>
        </w:rPr>
        <w:t xml:space="preserve">(2), 96–98.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10.1111/j.0268-2141.2005.00368.x</w:t>
      </w:r>
    </w:p>
    <w:p w14:paraId="00000224" w14:textId="77777777" w:rsidR="00FF167C" w:rsidRPr="00852A25" w:rsidRDefault="00F92608" w:rsidP="00F73A8F">
      <w:pPr>
        <w:spacing w:line="276" w:lineRule="auto"/>
        <w:ind w:left="720" w:right="-694" w:hanging="720"/>
        <w:rPr>
          <w:rFonts w:ascii="Arial" w:eastAsia="Arial" w:hAnsi="Arial" w:cs="Arial"/>
          <w:sz w:val="22"/>
          <w:szCs w:val="22"/>
        </w:rPr>
      </w:pPr>
      <w:r w:rsidRPr="00852A25">
        <w:rPr>
          <w:rFonts w:ascii="Arial" w:eastAsia="Arial" w:hAnsi="Arial" w:cs="Arial"/>
          <w:sz w:val="22"/>
          <w:szCs w:val="22"/>
        </w:rPr>
        <w:t xml:space="preserve">Government of Nepal. (2010). </w:t>
      </w:r>
      <w:r w:rsidRPr="00852A25">
        <w:rPr>
          <w:rFonts w:ascii="Arial" w:eastAsia="Arial" w:hAnsi="Arial" w:cs="Arial"/>
          <w:i/>
          <w:sz w:val="22"/>
          <w:szCs w:val="22"/>
        </w:rPr>
        <w:t>Flash I Report 2067 (2010-011)</w:t>
      </w:r>
      <w:r w:rsidRPr="00852A25">
        <w:rPr>
          <w:rFonts w:ascii="Arial" w:eastAsia="Arial" w:hAnsi="Arial" w:cs="Arial"/>
          <w:sz w:val="22"/>
          <w:szCs w:val="22"/>
        </w:rPr>
        <w:t>. Kathmandu, Nepal: Ministry of Education. Retrieved from</w:t>
      </w:r>
      <w:r w:rsidRPr="00852A25">
        <w:rPr>
          <w:rFonts w:ascii="Arial" w:eastAsia="Arial" w:hAnsi="Arial" w:cs="Arial"/>
          <w:sz w:val="22"/>
          <w:szCs w:val="22"/>
        </w:rPr>
        <w:br/>
      </w:r>
      <w:hyperlink r:id="rId22">
        <w:r w:rsidRPr="00852A25">
          <w:rPr>
            <w:rFonts w:ascii="Arial" w:eastAsia="Arial" w:hAnsi="Arial" w:cs="Arial"/>
            <w:sz w:val="22"/>
            <w:szCs w:val="22"/>
          </w:rPr>
          <w:t>http://wbgfiles.worldbank.org/documents/hdn/ed/saber/supporting_doc/SAR/Finance/Nepal/Nepal%20Flash%20I%20Report%202010.pdf</w:t>
        </w:r>
      </w:hyperlink>
    </w:p>
    <w:p w14:paraId="00000225"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Government of Nepal. (2011). </w:t>
      </w:r>
      <w:r w:rsidRPr="00852A25">
        <w:rPr>
          <w:rFonts w:ascii="Arial" w:eastAsia="Arial" w:hAnsi="Arial" w:cs="Arial"/>
          <w:i/>
          <w:sz w:val="22"/>
          <w:szCs w:val="22"/>
        </w:rPr>
        <w:t>National population and housing census 2011</w:t>
      </w:r>
      <w:r w:rsidRPr="00852A25">
        <w:rPr>
          <w:rFonts w:ascii="Arial" w:eastAsia="Arial" w:hAnsi="Arial" w:cs="Arial"/>
          <w:sz w:val="22"/>
          <w:szCs w:val="22"/>
        </w:rPr>
        <w:t>. Kathmandu, Nepal: Central Bureau of Statistics.</w:t>
      </w:r>
    </w:p>
    <w:p w14:paraId="764926E9" w14:textId="0F074ED3" w:rsidR="00B0458E" w:rsidRPr="00852A25" w:rsidRDefault="00B0458E" w:rsidP="00F73A8F">
      <w:pPr>
        <w:spacing w:line="276" w:lineRule="auto"/>
        <w:ind w:left="720" w:right="-694" w:hanging="720"/>
        <w:rPr>
          <w:rFonts w:ascii="Arial" w:eastAsia="Arial" w:hAnsi="Arial" w:cs="Arial"/>
          <w:i/>
          <w:iCs/>
          <w:sz w:val="22"/>
          <w:szCs w:val="22"/>
        </w:rPr>
      </w:pPr>
      <w:r w:rsidRPr="00852A25">
        <w:rPr>
          <w:rFonts w:ascii="Arial" w:eastAsia="Arial" w:hAnsi="Arial" w:cs="Arial"/>
          <w:sz w:val="22"/>
          <w:szCs w:val="22"/>
        </w:rPr>
        <w:t xml:space="preserve">Government of Nepal. (2016). </w:t>
      </w:r>
      <w:r w:rsidRPr="00852A25">
        <w:rPr>
          <w:rFonts w:ascii="Arial" w:eastAsia="Arial" w:hAnsi="Arial" w:cs="Arial"/>
          <w:i/>
          <w:iCs/>
          <w:sz w:val="22"/>
          <w:szCs w:val="22"/>
        </w:rPr>
        <w:t xml:space="preserve">Inclusive Education Policy </w:t>
      </w:r>
      <w:proofErr w:type="gramStart"/>
      <w:r w:rsidRPr="00852A25">
        <w:rPr>
          <w:rFonts w:ascii="Arial" w:eastAsia="Arial" w:hAnsi="Arial" w:cs="Arial"/>
          <w:i/>
          <w:iCs/>
          <w:sz w:val="22"/>
          <w:szCs w:val="22"/>
        </w:rPr>
        <w:t>For</w:t>
      </w:r>
      <w:proofErr w:type="gramEnd"/>
      <w:r w:rsidRPr="00852A25">
        <w:rPr>
          <w:rFonts w:ascii="Arial" w:eastAsia="Arial" w:hAnsi="Arial" w:cs="Arial"/>
          <w:i/>
          <w:iCs/>
          <w:sz w:val="22"/>
          <w:szCs w:val="22"/>
        </w:rPr>
        <w:t xml:space="preserve"> the Person with Disability 2072. </w:t>
      </w:r>
    </w:p>
    <w:p w14:paraId="645A694A" w14:textId="77777777" w:rsidR="00E74C75" w:rsidRPr="00F73A8F" w:rsidRDefault="00E74C75" w:rsidP="00F73A8F">
      <w:pPr>
        <w:spacing w:line="276" w:lineRule="auto"/>
        <w:ind w:left="720" w:right="-694" w:hanging="720"/>
        <w:rPr>
          <w:rFonts w:ascii="Arial" w:eastAsia="Arial" w:hAnsi="Arial" w:cs="Arial"/>
          <w:i/>
          <w:iCs/>
          <w:sz w:val="22"/>
          <w:szCs w:val="22"/>
        </w:rPr>
      </w:pPr>
    </w:p>
    <w:p w14:paraId="00000226" w14:textId="7879DE11" w:rsidR="00FF167C" w:rsidRPr="00852A25" w:rsidRDefault="00F92608" w:rsidP="00F73A8F">
      <w:pPr>
        <w:spacing w:line="276" w:lineRule="auto"/>
        <w:ind w:left="720" w:right="-694" w:hanging="720"/>
        <w:rPr>
          <w:rFonts w:ascii="Arial" w:eastAsia="Arial" w:hAnsi="Arial" w:cs="Arial"/>
          <w:sz w:val="22"/>
          <w:szCs w:val="22"/>
        </w:rPr>
      </w:pPr>
      <w:r w:rsidRPr="00852A25">
        <w:rPr>
          <w:rFonts w:ascii="Arial" w:eastAsia="Arial" w:hAnsi="Arial" w:cs="Arial"/>
          <w:sz w:val="22"/>
          <w:szCs w:val="22"/>
        </w:rPr>
        <w:t xml:space="preserve">Government of Nepal. (2017). </w:t>
      </w:r>
      <w:r w:rsidRPr="00852A25">
        <w:rPr>
          <w:rFonts w:ascii="Arial" w:eastAsia="Arial" w:hAnsi="Arial" w:cs="Arial"/>
          <w:i/>
          <w:sz w:val="22"/>
          <w:szCs w:val="22"/>
        </w:rPr>
        <w:t xml:space="preserve">Act relating to the rights of persons with disabilities. </w:t>
      </w:r>
      <w:r w:rsidRPr="00852A25">
        <w:rPr>
          <w:rFonts w:ascii="Arial" w:eastAsia="Arial" w:hAnsi="Arial" w:cs="Arial"/>
          <w:sz w:val="22"/>
          <w:szCs w:val="22"/>
        </w:rPr>
        <w:t xml:space="preserve">Retrieved from  </w:t>
      </w:r>
      <w:hyperlink r:id="rId23">
        <w:r w:rsidRPr="00852A25">
          <w:rPr>
            <w:rFonts w:ascii="Arial" w:eastAsia="Arial" w:hAnsi="Arial" w:cs="Arial"/>
            <w:sz w:val="22"/>
            <w:szCs w:val="22"/>
          </w:rPr>
          <w:t>http://www.lawcommission.gov.np/en/wp-content/uploads/2019/07/The-Act-Relating-to-Rights-of-Persons-with-Disabilities-2074-2017.pdf</w:t>
        </w:r>
      </w:hyperlink>
      <w:r w:rsidRPr="00852A25">
        <w:rPr>
          <w:rFonts w:ascii="Arial" w:eastAsia="Arial" w:hAnsi="Arial" w:cs="Arial"/>
          <w:sz w:val="22"/>
          <w:szCs w:val="22"/>
        </w:rPr>
        <w:t xml:space="preserve"> </w:t>
      </w:r>
    </w:p>
    <w:p w14:paraId="5528947B" w14:textId="77777777" w:rsidR="00657261" w:rsidRPr="00852A25" w:rsidRDefault="00657261" w:rsidP="00F73A8F">
      <w:pPr>
        <w:spacing w:line="276" w:lineRule="auto"/>
        <w:ind w:left="720" w:right="-694" w:hanging="720"/>
        <w:rPr>
          <w:rFonts w:ascii="Arial" w:eastAsia="Arial" w:hAnsi="Arial" w:cs="Arial"/>
          <w:sz w:val="22"/>
          <w:szCs w:val="22"/>
        </w:rPr>
      </w:pPr>
    </w:p>
    <w:p w14:paraId="02CAC08C" w14:textId="7B3F2F03" w:rsidR="00657261" w:rsidRPr="00F73A8F" w:rsidRDefault="00657261" w:rsidP="00F73A8F">
      <w:pPr>
        <w:spacing w:line="276" w:lineRule="auto"/>
        <w:ind w:left="720" w:right="-694" w:hanging="720"/>
        <w:rPr>
          <w:rFonts w:ascii="Arial" w:eastAsia="Arial" w:hAnsi="Arial" w:cs="Arial"/>
          <w:sz w:val="22"/>
          <w:szCs w:val="22"/>
        </w:rPr>
      </w:pPr>
      <w:r w:rsidRPr="00F73A8F">
        <w:rPr>
          <w:rFonts w:ascii="Arial" w:eastAsia="Arial" w:hAnsi="Arial" w:cs="Arial"/>
          <w:sz w:val="22"/>
          <w:szCs w:val="22"/>
        </w:rPr>
        <w:t>Government of Nepal. (2020</w:t>
      </w:r>
      <w:r w:rsidRPr="00852A25">
        <w:rPr>
          <w:rFonts w:ascii="Arial" w:eastAsia="Arial" w:hAnsi="Arial" w:cs="Arial"/>
          <w:sz w:val="22"/>
          <w:szCs w:val="22"/>
        </w:rPr>
        <w:t>a</w:t>
      </w:r>
      <w:r w:rsidRPr="00F73A8F">
        <w:rPr>
          <w:rFonts w:ascii="Arial" w:eastAsia="Arial" w:hAnsi="Arial" w:cs="Arial"/>
          <w:sz w:val="22"/>
          <w:szCs w:val="22"/>
        </w:rPr>
        <w:t>). About Center for Education and Human Resource Development. Ministry of Education, Science and Technology. Curriculum Development.</w:t>
      </w:r>
      <w:r w:rsidRPr="00F73A8F">
        <w:rPr>
          <w:rFonts w:eastAsia="Arial"/>
          <w:sz w:val="22"/>
          <w:szCs w:val="22"/>
        </w:rPr>
        <w:t> </w:t>
      </w:r>
      <w:r w:rsidRPr="00F73A8F">
        <w:rPr>
          <w:rFonts w:ascii="Arial" w:eastAsia="Arial" w:hAnsi="Arial" w:cs="Arial"/>
          <w:sz w:val="22"/>
          <w:szCs w:val="22"/>
        </w:rPr>
        <w:t>Retrieved from: </w:t>
      </w:r>
      <w:hyperlink r:id="rId24" w:history="1">
        <w:r w:rsidRPr="00F73A8F">
          <w:rPr>
            <w:rFonts w:ascii="Arial" w:eastAsia="Arial" w:hAnsi="Arial" w:cs="Arial"/>
            <w:sz w:val="22"/>
            <w:szCs w:val="22"/>
          </w:rPr>
          <w:t>https://www.doe.gov.np/content/about-center-for-education-and-human-resource-development.html</w:t>
        </w:r>
      </w:hyperlink>
    </w:p>
    <w:p w14:paraId="1047E67D" w14:textId="77777777" w:rsidR="00657261" w:rsidRPr="00F73A8F" w:rsidRDefault="00657261" w:rsidP="00F73A8F">
      <w:pPr>
        <w:pBdr>
          <w:top w:val="nil"/>
          <w:left w:val="nil"/>
          <w:bottom w:val="nil"/>
          <w:right w:val="nil"/>
          <w:between w:val="nil"/>
        </w:pBdr>
        <w:spacing w:line="276" w:lineRule="auto"/>
        <w:ind w:left="720" w:right="-694" w:hanging="720"/>
        <w:rPr>
          <w:rFonts w:ascii="Arial" w:eastAsia="Calibri" w:hAnsi="Arial" w:cs="Arial"/>
          <w:sz w:val="22"/>
          <w:szCs w:val="22"/>
        </w:rPr>
      </w:pPr>
    </w:p>
    <w:p w14:paraId="3ECE0D44" w14:textId="719B9914" w:rsidR="00710EF5" w:rsidRPr="00F73A8F" w:rsidRDefault="00710EF5" w:rsidP="00F73A8F">
      <w:pPr>
        <w:spacing w:line="276" w:lineRule="auto"/>
        <w:ind w:left="720" w:right="-694" w:hanging="720"/>
        <w:rPr>
          <w:rFonts w:ascii="Arial" w:hAnsi="Arial" w:cs="Arial"/>
          <w:sz w:val="22"/>
          <w:szCs w:val="22"/>
        </w:rPr>
      </w:pPr>
      <w:r w:rsidRPr="00F73A8F">
        <w:rPr>
          <w:rFonts w:ascii="Arial" w:eastAsia="Calibri" w:hAnsi="Arial" w:cs="Arial"/>
          <w:sz w:val="22"/>
          <w:szCs w:val="22"/>
        </w:rPr>
        <w:t>Government of Nepal. (2020</w:t>
      </w:r>
      <w:r w:rsidR="00657261" w:rsidRPr="00852A25">
        <w:rPr>
          <w:rFonts w:ascii="Arial" w:eastAsia="Calibri" w:hAnsi="Arial" w:cs="Arial"/>
          <w:sz w:val="22"/>
          <w:szCs w:val="22"/>
        </w:rPr>
        <w:t>b</w:t>
      </w:r>
      <w:r w:rsidRPr="00852A25">
        <w:rPr>
          <w:rFonts w:ascii="Arial" w:eastAsia="Calibri" w:hAnsi="Arial" w:cs="Arial"/>
          <w:sz w:val="22"/>
          <w:szCs w:val="22"/>
        </w:rPr>
        <w:t>)</w:t>
      </w:r>
      <w:r w:rsidRPr="00F73A8F">
        <w:rPr>
          <w:rFonts w:ascii="Arial" w:eastAsia="Calibri" w:hAnsi="Arial" w:cs="Arial"/>
          <w:sz w:val="22"/>
          <w:szCs w:val="22"/>
        </w:rPr>
        <w:t xml:space="preserve">. </w:t>
      </w:r>
      <w:r w:rsidRPr="00F73A8F">
        <w:rPr>
          <w:rFonts w:ascii="Arial" w:hAnsi="Arial" w:cs="Arial"/>
          <w:i/>
          <w:iCs/>
          <w:sz w:val="22"/>
          <w:szCs w:val="22"/>
        </w:rPr>
        <w:t>Organizational</w:t>
      </w:r>
      <w:r w:rsidRPr="00852A25">
        <w:rPr>
          <w:rFonts w:ascii="Arial" w:hAnsi="Arial" w:cs="Arial"/>
          <w:i/>
          <w:iCs/>
          <w:sz w:val="22"/>
          <w:szCs w:val="22"/>
        </w:rPr>
        <w:t xml:space="preserve"> s</w:t>
      </w:r>
      <w:r w:rsidRPr="00F73A8F">
        <w:rPr>
          <w:rFonts w:ascii="Arial" w:hAnsi="Arial" w:cs="Arial"/>
          <w:i/>
          <w:iCs/>
          <w:sz w:val="22"/>
          <w:szCs w:val="22"/>
        </w:rPr>
        <w:t>tructure</w:t>
      </w:r>
      <w:r w:rsidRPr="00F73A8F">
        <w:rPr>
          <w:rFonts w:ascii="Arial" w:hAnsi="Arial" w:cs="Arial"/>
          <w:sz w:val="22"/>
          <w:szCs w:val="22"/>
        </w:rPr>
        <w:t xml:space="preserve">. Retrieved from </w:t>
      </w:r>
      <w:hyperlink r:id="rId25" w:tooltip="https://www.doe.gov.np/assets/uploads/files/d93261ae84a0114c80566afbefc288c3.pdf" w:history="1">
        <w:r w:rsidRPr="00F73A8F">
          <w:rPr>
            <w:rStyle w:val="Hyperlink"/>
            <w:rFonts w:ascii="Arial" w:hAnsi="Arial" w:cs="Arial"/>
            <w:color w:val="auto"/>
            <w:sz w:val="22"/>
            <w:szCs w:val="22"/>
            <w:u w:val="none"/>
          </w:rPr>
          <w:t>https://www.doe.gov.np/assets/uploads/files/d93261ae84a0114c80566afbefc288c3.pdf</w:t>
        </w:r>
      </w:hyperlink>
    </w:p>
    <w:p w14:paraId="6303DC9B" w14:textId="01DFC7D1" w:rsidR="00710EF5" w:rsidRPr="00F73A8F" w:rsidRDefault="00710EF5" w:rsidP="00F73A8F">
      <w:pPr>
        <w:pBdr>
          <w:top w:val="nil"/>
          <w:left w:val="nil"/>
          <w:bottom w:val="nil"/>
          <w:right w:val="nil"/>
          <w:between w:val="nil"/>
        </w:pBdr>
        <w:spacing w:line="276" w:lineRule="auto"/>
        <w:ind w:left="720" w:right="-694" w:hanging="720"/>
        <w:rPr>
          <w:rFonts w:ascii="Arial" w:eastAsia="Calibri" w:hAnsi="Arial" w:cs="Arial"/>
          <w:sz w:val="22"/>
          <w:szCs w:val="22"/>
        </w:rPr>
      </w:pPr>
    </w:p>
    <w:p w14:paraId="00000228" w14:textId="77777777" w:rsidR="00FF167C" w:rsidRPr="00852A25" w:rsidRDefault="00F92608" w:rsidP="00F73A8F">
      <w:pPr>
        <w:pBdr>
          <w:top w:val="nil"/>
          <w:left w:val="nil"/>
          <w:bottom w:val="nil"/>
          <w:right w:val="nil"/>
          <w:between w:val="nil"/>
        </w:pBdr>
        <w:spacing w:line="276" w:lineRule="auto"/>
        <w:ind w:left="720" w:right="-694" w:hanging="720"/>
        <w:rPr>
          <w:rFonts w:ascii="Arial" w:eastAsia="Arial" w:hAnsi="Arial" w:cs="Arial"/>
          <w:sz w:val="22"/>
          <w:szCs w:val="22"/>
        </w:rPr>
      </w:pPr>
      <w:r w:rsidRPr="00852A25">
        <w:rPr>
          <w:rFonts w:ascii="Arial" w:eastAsia="Arial" w:hAnsi="Arial" w:cs="Arial"/>
          <w:sz w:val="22"/>
          <w:szCs w:val="22"/>
        </w:rPr>
        <w:t xml:space="preserve">Hayes, A.M., Turnbull, A.P., &amp; Moran, N. (2018). </w:t>
      </w:r>
      <w:r w:rsidRPr="00852A25">
        <w:rPr>
          <w:rFonts w:ascii="Arial" w:eastAsia="Arial" w:hAnsi="Arial" w:cs="Arial"/>
          <w:i/>
          <w:sz w:val="22"/>
          <w:szCs w:val="22"/>
        </w:rPr>
        <w:t xml:space="preserve">Universal design for learning to help all children read: promoting literacy for learners with disabilities. </w:t>
      </w:r>
      <w:r w:rsidRPr="00852A25">
        <w:rPr>
          <w:rFonts w:ascii="Arial" w:eastAsia="Arial" w:hAnsi="Arial" w:cs="Arial"/>
          <w:sz w:val="22"/>
          <w:szCs w:val="22"/>
        </w:rPr>
        <w:t xml:space="preserve">United States Agency for International Development and Global Reading Network. Retrieved from https://www.edu- links.org/sites/default/files/media/file/Literacy%20for%20All%20toolkit_v4.1_0.pdf. </w:t>
      </w:r>
    </w:p>
    <w:p w14:paraId="00000229"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lastRenderedPageBreak/>
        <w:t>Heys</w:t>
      </w:r>
      <w:proofErr w:type="spellEnd"/>
      <w:r w:rsidRPr="00852A25">
        <w:rPr>
          <w:rFonts w:ascii="Arial" w:eastAsia="Arial" w:hAnsi="Arial" w:cs="Arial"/>
          <w:sz w:val="22"/>
          <w:szCs w:val="22"/>
        </w:rPr>
        <w:t xml:space="preserve">, M., Gibbons, F., Haworth, E., Medeiros, E., </w:t>
      </w:r>
      <w:proofErr w:type="spellStart"/>
      <w:r w:rsidRPr="00852A25">
        <w:rPr>
          <w:rFonts w:ascii="Arial" w:eastAsia="Arial" w:hAnsi="Arial" w:cs="Arial"/>
          <w:sz w:val="22"/>
          <w:szCs w:val="22"/>
        </w:rPr>
        <w:t>Tumbahangphe</w:t>
      </w:r>
      <w:proofErr w:type="spellEnd"/>
      <w:r w:rsidRPr="00852A25">
        <w:rPr>
          <w:rFonts w:ascii="Arial" w:eastAsia="Arial" w:hAnsi="Arial" w:cs="Arial"/>
          <w:sz w:val="22"/>
          <w:szCs w:val="22"/>
        </w:rPr>
        <w:t xml:space="preserve">, K. M., Wickenden, M., … </w:t>
      </w:r>
      <w:proofErr w:type="spellStart"/>
      <w:r w:rsidRPr="00852A25">
        <w:rPr>
          <w:rFonts w:ascii="Arial" w:eastAsia="Arial" w:hAnsi="Arial" w:cs="Arial"/>
          <w:sz w:val="22"/>
          <w:szCs w:val="22"/>
        </w:rPr>
        <w:t>Pellicano</w:t>
      </w:r>
      <w:proofErr w:type="spellEnd"/>
      <w:r w:rsidRPr="00852A25">
        <w:rPr>
          <w:rFonts w:ascii="Arial" w:eastAsia="Arial" w:hAnsi="Arial" w:cs="Arial"/>
          <w:sz w:val="22"/>
          <w:szCs w:val="22"/>
        </w:rPr>
        <w:t xml:space="preserve">, E. (2018). The estimated prevalence of autism in school-aged children living in rural Nepal using a population-based screening tool. </w:t>
      </w:r>
      <w:r w:rsidRPr="00852A25">
        <w:rPr>
          <w:rFonts w:ascii="Arial" w:eastAsia="Arial" w:hAnsi="Arial" w:cs="Arial"/>
          <w:i/>
          <w:sz w:val="22"/>
          <w:szCs w:val="22"/>
        </w:rPr>
        <w:t>Journal of Autism &amp; Developmental Disorders</w:t>
      </w:r>
      <w:r w:rsidRPr="00852A25">
        <w:rPr>
          <w:rFonts w:ascii="Arial" w:eastAsia="Arial" w:hAnsi="Arial" w:cs="Arial"/>
          <w:sz w:val="22"/>
          <w:szCs w:val="22"/>
        </w:rPr>
        <w:t xml:space="preserve">, </w:t>
      </w:r>
      <w:r w:rsidRPr="00852A25">
        <w:rPr>
          <w:rFonts w:ascii="Arial" w:eastAsia="Arial" w:hAnsi="Arial" w:cs="Arial"/>
          <w:i/>
          <w:sz w:val="22"/>
          <w:szCs w:val="22"/>
        </w:rPr>
        <w:t>48</w:t>
      </w:r>
      <w:r w:rsidRPr="00852A25">
        <w:rPr>
          <w:rFonts w:ascii="Arial" w:eastAsia="Arial" w:hAnsi="Arial" w:cs="Arial"/>
          <w:sz w:val="22"/>
          <w:szCs w:val="22"/>
        </w:rPr>
        <w:t xml:space="preserve">(10), 3483–3498.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10.1007/s10803-018-3610-1</w:t>
      </w:r>
    </w:p>
    <w:p w14:paraId="0000022A" w14:textId="77777777" w:rsidR="00FF167C" w:rsidRPr="00852A25" w:rsidRDefault="00F92608" w:rsidP="00F73A8F">
      <w:pPr>
        <w:spacing w:line="276" w:lineRule="auto"/>
        <w:ind w:left="720" w:right="-694" w:hanging="720"/>
        <w:rPr>
          <w:rFonts w:ascii="Arial" w:eastAsia="Arial" w:hAnsi="Arial" w:cs="Arial"/>
          <w:sz w:val="22"/>
          <w:szCs w:val="22"/>
        </w:rPr>
      </w:pPr>
      <w:r w:rsidRPr="00852A25">
        <w:rPr>
          <w:rFonts w:ascii="Arial" w:eastAsia="Arial" w:hAnsi="Arial" w:cs="Arial"/>
          <w:sz w:val="22"/>
          <w:szCs w:val="22"/>
        </w:rPr>
        <w:t xml:space="preserve">Himalaya Eye Hospital.  (2018).  </w:t>
      </w:r>
      <w:r w:rsidRPr="00852A25">
        <w:rPr>
          <w:rFonts w:ascii="Arial" w:eastAsia="Arial" w:hAnsi="Arial" w:cs="Arial"/>
          <w:i/>
          <w:sz w:val="22"/>
          <w:szCs w:val="22"/>
        </w:rPr>
        <w:t xml:space="preserve">District eye care center.  </w:t>
      </w:r>
      <w:r w:rsidRPr="00852A25">
        <w:rPr>
          <w:rFonts w:ascii="Arial" w:eastAsia="Arial" w:hAnsi="Arial" w:cs="Arial"/>
          <w:sz w:val="22"/>
          <w:szCs w:val="22"/>
        </w:rPr>
        <w:t xml:space="preserve">Retrieved from </w:t>
      </w:r>
      <w:hyperlink r:id="rId26">
        <w:r w:rsidRPr="00852A25">
          <w:rPr>
            <w:rFonts w:ascii="Arial" w:eastAsia="Arial" w:hAnsi="Arial" w:cs="Arial"/>
            <w:sz w:val="22"/>
            <w:szCs w:val="22"/>
          </w:rPr>
          <w:t>https://heh.org.np/district-eye-care-center-decc/</w:t>
        </w:r>
      </w:hyperlink>
    </w:p>
    <w:p w14:paraId="0000022B" w14:textId="77777777" w:rsidR="00FF167C" w:rsidRPr="00852A25" w:rsidRDefault="00FF167C" w:rsidP="00F73A8F">
      <w:pPr>
        <w:spacing w:line="276" w:lineRule="auto"/>
        <w:ind w:left="720" w:right="-694" w:hanging="720"/>
        <w:rPr>
          <w:rFonts w:ascii="Arial" w:eastAsia="Arial" w:hAnsi="Arial" w:cs="Arial"/>
          <w:sz w:val="22"/>
          <w:szCs w:val="22"/>
        </w:rPr>
      </w:pPr>
    </w:p>
    <w:p w14:paraId="0000022C" w14:textId="77777777" w:rsidR="00FF167C" w:rsidRPr="00852A25" w:rsidRDefault="00F92608" w:rsidP="00F73A8F">
      <w:pPr>
        <w:spacing w:line="276" w:lineRule="auto"/>
        <w:ind w:left="720" w:right="-694" w:hanging="720"/>
        <w:rPr>
          <w:rFonts w:ascii="Arial" w:eastAsia="Arial" w:hAnsi="Arial" w:cs="Arial"/>
          <w:sz w:val="22"/>
          <w:szCs w:val="22"/>
        </w:rPr>
      </w:pPr>
      <w:r w:rsidRPr="00852A25">
        <w:rPr>
          <w:rFonts w:ascii="Arial" w:eastAsia="Arial" w:hAnsi="Arial" w:cs="Arial"/>
          <w:sz w:val="22"/>
          <w:szCs w:val="22"/>
        </w:rPr>
        <w:t xml:space="preserve">Human Rights Watch. (2016). </w:t>
      </w:r>
      <w:r w:rsidRPr="00852A25">
        <w:rPr>
          <w:rFonts w:ascii="Arial" w:eastAsia="Arial" w:hAnsi="Arial" w:cs="Arial"/>
          <w:i/>
          <w:sz w:val="22"/>
          <w:szCs w:val="22"/>
        </w:rPr>
        <w:t>Education for children with disabilities in Nepal.</w:t>
      </w:r>
      <w:r w:rsidRPr="00852A25">
        <w:rPr>
          <w:rFonts w:ascii="Arial" w:eastAsia="Arial" w:hAnsi="Arial" w:cs="Arial"/>
          <w:sz w:val="22"/>
          <w:szCs w:val="22"/>
        </w:rPr>
        <w:t xml:space="preserve">  Retrieved from </w:t>
      </w:r>
      <w:hyperlink r:id="rId27">
        <w:r w:rsidRPr="00852A25">
          <w:rPr>
            <w:rFonts w:ascii="Arial" w:eastAsia="Arial" w:hAnsi="Arial" w:cs="Arial"/>
            <w:sz w:val="22"/>
            <w:szCs w:val="22"/>
          </w:rPr>
          <w:t>https://www.hrw.org/sites/default/files/news_attachments/nepal_etr_english_final.pdf</w:t>
        </w:r>
      </w:hyperlink>
    </w:p>
    <w:p w14:paraId="0000022D" w14:textId="4EFEB7ED" w:rsidR="00FF167C" w:rsidRPr="00852A25" w:rsidRDefault="006819D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Hunt, P. &amp; Poudyal, N. </w:t>
      </w:r>
      <w:r w:rsidR="00F92608" w:rsidRPr="00852A25">
        <w:rPr>
          <w:rFonts w:ascii="Arial" w:eastAsia="Arial" w:hAnsi="Arial" w:cs="Arial"/>
          <w:sz w:val="22"/>
          <w:szCs w:val="22"/>
        </w:rPr>
        <w:t xml:space="preserve">(2019). </w:t>
      </w:r>
      <w:r w:rsidR="00F92608" w:rsidRPr="00852A25">
        <w:rPr>
          <w:rFonts w:ascii="Arial" w:eastAsia="Arial" w:hAnsi="Arial" w:cs="Arial"/>
          <w:i/>
          <w:sz w:val="22"/>
          <w:szCs w:val="22"/>
        </w:rPr>
        <w:t>Education of children with disabilities in Nepal</w:t>
      </w:r>
      <w:r w:rsidR="00F92608" w:rsidRPr="00852A25">
        <w:rPr>
          <w:rFonts w:ascii="Arial" w:eastAsia="Arial" w:hAnsi="Arial" w:cs="Arial"/>
          <w:sz w:val="22"/>
          <w:szCs w:val="22"/>
        </w:rPr>
        <w:t xml:space="preserve">. </w:t>
      </w:r>
      <w:r w:rsidRPr="00852A25">
        <w:rPr>
          <w:rFonts w:ascii="Arial" w:eastAsia="Arial" w:hAnsi="Arial" w:cs="Arial"/>
          <w:sz w:val="22"/>
          <w:szCs w:val="22"/>
        </w:rPr>
        <w:t xml:space="preserve">International Disability Alliance. </w:t>
      </w:r>
      <w:r w:rsidR="00F92608" w:rsidRPr="00852A25">
        <w:rPr>
          <w:rFonts w:ascii="Arial" w:eastAsia="Arial" w:hAnsi="Arial" w:cs="Arial"/>
          <w:sz w:val="22"/>
          <w:szCs w:val="22"/>
        </w:rPr>
        <w:t>Retrieved from http://www.internationaldisabilityalliance.org/resources/education-children-disabilities-nepal</w:t>
      </w:r>
    </w:p>
    <w:p w14:paraId="0000022E"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Kafle</w:t>
      </w:r>
      <w:proofErr w:type="spellEnd"/>
      <w:r w:rsidRPr="00852A25">
        <w:rPr>
          <w:rFonts w:ascii="Arial" w:eastAsia="Arial" w:hAnsi="Arial" w:cs="Arial"/>
          <w:sz w:val="22"/>
          <w:szCs w:val="22"/>
        </w:rPr>
        <w:t xml:space="preserve">, B. D. (2002). </w:t>
      </w:r>
      <w:r w:rsidRPr="00852A25">
        <w:rPr>
          <w:rFonts w:ascii="Arial" w:eastAsia="Arial" w:hAnsi="Arial" w:cs="Arial"/>
          <w:i/>
          <w:sz w:val="22"/>
          <w:szCs w:val="22"/>
        </w:rPr>
        <w:t xml:space="preserve">Including the excluded: A critical evaluation of special needs education </w:t>
      </w:r>
      <w:proofErr w:type="spellStart"/>
      <w:r w:rsidRPr="00852A25">
        <w:rPr>
          <w:rFonts w:ascii="Arial" w:eastAsia="Arial" w:hAnsi="Arial" w:cs="Arial"/>
          <w:i/>
          <w:sz w:val="22"/>
          <w:szCs w:val="22"/>
        </w:rPr>
        <w:t>programme</w:t>
      </w:r>
      <w:proofErr w:type="spellEnd"/>
      <w:r w:rsidRPr="00852A25">
        <w:rPr>
          <w:rFonts w:ascii="Arial" w:eastAsia="Arial" w:hAnsi="Arial" w:cs="Arial"/>
          <w:i/>
          <w:sz w:val="22"/>
          <w:szCs w:val="22"/>
        </w:rPr>
        <w:t xml:space="preserve"> in Nepal</w:t>
      </w:r>
      <w:r w:rsidRPr="00852A25">
        <w:rPr>
          <w:rFonts w:ascii="Arial" w:eastAsia="Arial" w:hAnsi="Arial" w:cs="Arial"/>
          <w:sz w:val="22"/>
          <w:szCs w:val="22"/>
        </w:rPr>
        <w:t xml:space="preserve"> (Doctoral dissertation, </w:t>
      </w:r>
      <w:proofErr w:type="spellStart"/>
      <w:r w:rsidRPr="00852A25">
        <w:rPr>
          <w:rFonts w:ascii="Arial" w:eastAsia="Arial" w:hAnsi="Arial" w:cs="Arial"/>
          <w:sz w:val="22"/>
          <w:szCs w:val="22"/>
        </w:rPr>
        <w:t>Banarus</w:t>
      </w:r>
      <w:proofErr w:type="spellEnd"/>
      <w:r w:rsidRPr="00852A25">
        <w:rPr>
          <w:rFonts w:ascii="Arial" w:eastAsia="Arial" w:hAnsi="Arial" w:cs="Arial"/>
          <w:sz w:val="22"/>
          <w:szCs w:val="22"/>
        </w:rPr>
        <w:t xml:space="preserve"> Hindu University).  </w:t>
      </w:r>
    </w:p>
    <w:p w14:paraId="0000022F"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Khanal</w:t>
      </w:r>
      <w:proofErr w:type="spellEnd"/>
      <w:r w:rsidRPr="00852A25">
        <w:rPr>
          <w:rFonts w:ascii="Arial" w:eastAsia="Arial" w:hAnsi="Arial" w:cs="Arial"/>
          <w:sz w:val="22"/>
          <w:szCs w:val="22"/>
        </w:rPr>
        <w:t xml:space="preserve">, D. (2015). Children from the Dalit community in rural Nepal: A challenge to inclusive education, </w:t>
      </w:r>
      <w:r w:rsidRPr="00852A25">
        <w:rPr>
          <w:rFonts w:ascii="Arial" w:eastAsia="Arial" w:hAnsi="Arial" w:cs="Arial"/>
          <w:i/>
          <w:sz w:val="22"/>
          <w:szCs w:val="22"/>
        </w:rPr>
        <w:t>International Journal of Inclusive Education</w:t>
      </w:r>
      <w:r w:rsidRPr="00852A25">
        <w:rPr>
          <w:rFonts w:ascii="Arial" w:eastAsia="Arial" w:hAnsi="Arial" w:cs="Arial"/>
          <w:sz w:val="22"/>
          <w:szCs w:val="22"/>
        </w:rPr>
        <w:t xml:space="preserve">, </w:t>
      </w:r>
      <w:r w:rsidRPr="00852A25">
        <w:rPr>
          <w:rFonts w:ascii="Arial" w:eastAsia="Arial" w:hAnsi="Arial" w:cs="Arial"/>
          <w:i/>
          <w:sz w:val="22"/>
          <w:szCs w:val="22"/>
        </w:rPr>
        <w:t>(19):</w:t>
      </w:r>
      <w:r w:rsidRPr="00852A25">
        <w:rPr>
          <w:rFonts w:ascii="Arial" w:eastAsia="Arial" w:hAnsi="Arial" w:cs="Arial"/>
          <w:sz w:val="22"/>
          <w:szCs w:val="22"/>
        </w:rPr>
        <w:t xml:space="preserve">7, 710-720.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10.1080/13603116.2014.964568 </w:t>
      </w:r>
    </w:p>
    <w:p w14:paraId="00000230"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Kuper</w:t>
      </w:r>
      <w:proofErr w:type="spellEnd"/>
      <w:r w:rsidRPr="00852A25">
        <w:rPr>
          <w:rFonts w:ascii="Arial" w:eastAsia="Arial" w:hAnsi="Arial" w:cs="Arial"/>
          <w:sz w:val="22"/>
          <w:szCs w:val="22"/>
        </w:rPr>
        <w:t xml:space="preserve">, H., </w:t>
      </w:r>
      <w:proofErr w:type="spellStart"/>
      <w:r w:rsidRPr="00852A25">
        <w:rPr>
          <w:rFonts w:ascii="Arial" w:eastAsia="Arial" w:hAnsi="Arial" w:cs="Arial"/>
          <w:sz w:val="22"/>
          <w:szCs w:val="22"/>
        </w:rPr>
        <w:t>Monteath</w:t>
      </w:r>
      <w:proofErr w:type="spellEnd"/>
      <w:r w:rsidRPr="00852A25">
        <w:rPr>
          <w:rFonts w:ascii="Arial" w:eastAsia="Arial" w:hAnsi="Arial" w:cs="Arial"/>
          <w:sz w:val="22"/>
          <w:szCs w:val="22"/>
        </w:rPr>
        <w:t xml:space="preserve">-van </w:t>
      </w:r>
      <w:proofErr w:type="spellStart"/>
      <w:r w:rsidRPr="00852A25">
        <w:rPr>
          <w:rFonts w:ascii="Arial" w:eastAsia="Arial" w:hAnsi="Arial" w:cs="Arial"/>
          <w:sz w:val="22"/>
          <w:szCs w:val="22"/>
        </w:rPr>
        <w:t>Dok</w:t>
      </w:r>
      <w:proofErr w:type="spellEnd"/>
      <w:r w:rsidRPr="00852A25">
        <w:rPr>
          <w:rFonts w:ascii="Arial" w:eastAsia="Arial" w:hAnsi="Arial" w:cs="Arial"/>
          <w:sz w:val="22"/>
          <w:szCs w:val="22"/>
        </w:rPr>
        <w:t xml:space="preserve">, A., Wing, K., Danquah, L., Evans, J., </w:t>
      </w:r>
      <w:proofErr w:type="spellStart"/>
      <w:r w:rsidRPr="00852A25">
        <w:rPr>
          <w:rFonts w:ascii="Arial" w:eastAsia="Arial" w:hAnsi="Arial" w:cs="Arial"/>
          <w:sz w:val="22"/>
          <w:szCs w:val="22"/>
        </w:rPr>
        <w:t>Zuurmond</w:t>
      </w:r>
      <w:proofErr w:type="spellEnd"/>
      <w:r w:rsidRPr="00852A25">
        <w:rPr>
          <w:rFonts w:ascii="Arial" w:eastAsia="Arial" w:hAnsi="Arial" w:cs="Arial"/>
          <w:sz w:val="22"/>
          <w:szCs w:val="22"/>
        </w:rPr>
        <w:t xml:space="preserve">, M., &amp; </w:t>
      </w:r>
      <w:proofErr w:type="spellStart"/>
      <w:r w:rsidRPr="00852A25">
        <w:rPr>
          <w:rFonts w:ascii="Arial" w:eastAsia="Arial" w:hAnsi="Arial" w:cs="Arial"/>
          <w:sz w:val="22"/>
          <w:szCs w:val="22"/>
        </w:rPr>
        <w:t>Gallinetti</w:t>
      </w:r>
      <w:proofErr w:type="spellEnd"/>
      <w:r w:rsidRPr="00852A25">
        <w:rPr>
          <w:rFonts w:ascii="Arial" w:eastAsia="Arial" w:hAnsi="Arial" w:cs="Arial"/>
          <w:sz w:val="22"/>
          <w:szCs w:val="22"/>
        </w:rPr>
        <w:t xml:space="preserve">, J. (2014). The impact of disability on the lives of children; cross-sectional data including 8,900 children with disabilities and 898,834 children without disabilities across 30 countries. </w:t>
      </w:r>
      <w:proofErr w:type="spellStart"/>
      <w:r w:rsidRPr="00852A25">
        <w:rPr>
          <w:rFonts w:ascii="Arial" w:eastAsia="Arial" w:hAnsi="Arial" w:cs="Arial"/>
          <w:i/>
          <w:sz w:val="22"/>
          <w:szCs w:val="22"/>
        </w:rPr>
        <w:t>PloS</w:t>
      </w:r>
      <w:proofErr w:type="spellEnd"/>
      <w:r w:rsidRPr="00852A25">
        <w:rPr>
          <w:rFonts w:ascii="Arial" w:eastAsia="Arial" w:hAnsi="Arial" w:cs="Arial"/>
          <w:i/>
          <w:sz w:val="22"/>
          <w:szCs w:val="22"/>
        </w:rPr>
        <w:t xml:space="preserve"> One, 9</w:t>
      </w:r>
      <w:r w:rsidRPr="00852A25">
        <w:rPr>
          <w:rFonts w:ascii="Arial" w:eastAsia="Arial" w:hAnsi="Arial" w:cs="Arial"/>
          <w:sz w:val="22"/>
          <w:szCs w:val="22"/>
        </w:rPr>
        <w:t>(9).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w:t>
      </w:r>
      <w:r w:rsidRPr="00852A25">
        <w:rPr>
          <w:rFonts w:ascii="Arial" w:eastAsia="Arial" w:hAnsi="Arial" w:cs="Arial"/>
          <w:sz w:val="22"/>
          <w:szCs w:val="22"/>
          <w:highlight w:val="white"/>
        </w:rPr>
        <w:t xml:space="preserve"> 10.1371/journal.pone.0107300</w:t>
      </w:r>
    </w:p>
    <w:p w14:paraId="00000231"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Lamichhane</w:t>
      </w:r>
      <w:proofErr w:type="spellEnd"/>
      <w:r w:rsidRPr="00852A25">
        <w:rPr>
          <w:rFonts w:ascii="Arial" w:eastAsia="Arial" w:hAnsi="Arial" w:cs="Arial"/>
          <w:sz w:val="22"/>
          <w:szCs w:val="22"/>
        </w:rPr>
        <w:t xml:space="preserve">, K. (2010). A comparative study on integrated educational facilities in Nepal. </w:t>
      </w:r>
      <w:r w:rsidRPr="00852A25">
        <w:rPr>
          <w:rFonts w:ascii="Arial" w:eastAsia="Arial" w:hAnsi="Arial" w:cs="Arial"/>
          <w:i/>
          <w:sz w:val="22"/>
          <w:szCs w:val="22"/>
        </w:rPr>
        <w:t>AER Journal: Research and Practice in Visual Impairment and Blindness,</w:t>
      </w:r>
      <w:r w:rsidRPr="00852A25">
        <w:rPr>
          <w:rFonts w:ascii="Arial" w:eastAsia="Arial" w:hAnsi="Arial" w:cs="Arial"/>
          <w:sz w:val="22"/>
          <w:szCs w:val="22"/>
        </w:rPr>
        <w:t xml:space="preserve"> </w:t>
      </w:r>
      <w:r w:rsidRPr="00852A25">
        <w:rPr>
          <w:rFonts w:ascii="Arial" w:eastAsia="Arial" w:hAnsi="Arial" w:cs="Arial"/>
          <w:i/>
          <w:sz w:val="22"/>
          <w:szCs w:val="22"/>
        </w:rPr>
        <w:t>(3)</w:t>
      </w:r>
      <w:r w:rsidRPr="00852A25">
        <w:rPr>
          <w:rFonts w:ascii="Arial" w:eastAsia="Arial" w:hAnsi="Arial" w:cs="Arial"/>
          <w:sz w:val="22"/>
          <w:szCs w:val="22"/>
        </w:rPr>
        <w:t>2, 33-40. </w:t>
      </w:r>
    </w:p>
    <w:p w14:paraId="00000232"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Lamichhane</w:t>
      </w:r>
      <w:proofErr w:type="spellEnd"/>
      <w:r w:rsidRPr="00852A25">
        <w:rPr>
          <w:rFonts w:ascii="Arial" w:eastAsia="Arial" w:hAnsi="Arial" w:cs="Arial"/>
          <w:sz w:val="22"/>
          <w:szCs w:val="22"/>
        </w:rPr>
        <w:t xml:space="preserve">, K. (2013). Disability and barriers to education: Evidence from Nepal. </w:t>
      </w:r>
      <w:r w:rsidRPr="00852A25">
        <w:rPr>
          <w:rFonts w:ascii="Arial" w:eastAsia="Arial" w:hAnsi="Arial" w:cs="Arial"/>
          <w:i/>
          <w:sz w:val="22"/>
          <w:szCs w:val="22"/>
        </w:rPr>
        <w:t>Scandinavian Journal of Disability Research</w:t>
      </w:r>
      <w:r w:rsidRPr="00852A25">
        <w:rPr>
          <w:rFonts w:ascii="Arial" w:eastAsia="Arial" w:hAnsi="Arial" w:cs="Arial"/>
          <w:sz w:val="22"/>
          <w:szCs w:val="22"/>
        </w:rPr>
        <w:t>, (</w:t>
      </w:r>
      <w:r w:rsidRPr="00852A25">
        <w:rPr>
          <w:rFonts w:ascii="Arial" w:eastAsia="Arial" w:hAnsi="Arial" w:cs="Arial"/>
          <w:i/>
          <w:sz w:val="22"/>
          <w:szCs w:val="22"/>
        </w:rPr>
        <w:t>15)</w:t>
      </w:r>
      <w:r w:rsidRPr="00852A25">
        <w:rPr>
          <w:rFonts w:ascii="Arial" w:eastAsia="Arial" w:hAnsi="Arial" w:cs="Arial"/>
          <w:sz w:val="22"/>
          <w:szCs w:val="22"/>
        </w:rPr>
        <w:t>4, 311-324.</w:t>
      </w:r>
    </w:p>
    <w:p w14:paraId="00000233"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Lamichhane</w:t>
      </w:r>
      <w:proofErr w:type="spellEnd"/>
      <w:r w:rsidRPr="00852A25">
        <w:rPr>
          <w:rFonts w:ascii="Arial" w:eastAsia="Arial" w:hAnsi="Arial" w:cs="Arial"/>
          <w:sz w:val="22"/>
          <w:szCs w:val="22"/>
        </w:rPr>
        <w:t xml:space="preserve">, K. (2017). Teaching students with visual impairments in an inclusive educational setting: A case from Nepal. </w:t>
      </w:r>
      <w:r w:rsidRPr="00852A25">
        <w:rPr>
          <w:rFonts w:ascii="Arial" w:eastAsia="Arial" w:hAnsi="Arial" w:cs="Arial"/>
          <w:i/>
          <w:sz w:val="22"/>
          <w:szCs w:val="22"/>
        </w:rPr>
        <w:t>International Journal of Inclusive Education</w:t>
      </w:r>
      <w:r w:rsidRPr="00852A25">
        <w:rPr>
          <w:rFonts w:ascii="Arial" w:eastAsia="Arial" w:hAnsi="Arial" w:cs="Arial"/>
          <w:sz w:val="22"/>
          <w:szCs w:val="22"/>
        </w:rPr>
        <w:t xml:space="preserve">, </w:t>
      </w:r>
      <w:r w:rsidRPr="00852A25">
        <w:rPr>
          <w:rFonts w:ascii="Arial" w:eastAsia="Arial" w:hAnsi="Arial" w:cs="Arial"/>
          <w:i/>
          <w:sz w:val="22"/>
          <w:szCs w:val="22"/>
        </w:rPr>
        <w:t>(21)</w:t>
      </w:r>
      <w:r w:rsidRPr="00852A25">
        <w:rPr>
          <w:rFonts w:ascii="Arial" w:eastAsia="Arial" w:hAnsi="Arial" w:cs="Arial"/>
          <w:sz w:val="22"/>
          <w:szCs w:val="22"/>
        </w:rPr>
        <w:t xml:space="preserve">:1, 1-13.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10.1080/13603116.2016.1184323.</w:t>
      </w:r>
    </w:p>
    <w:p w14:paraId="00000234"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Mathema</w:t>
      </w:r>
      <w:proofErr w:type="spellEnd"/>
      <w:r w:rsidRPr="00852A25">
        <w:rPr>
          <w:rFonts w:ascii="Arial" w:eastAsia="Arial" w:hAnsi="Arial" w:cs="Arial"/>
          <w:sz w:val="22"/>
          <w:szCs w:val="22"/>
        </w:rPr>
        <w:t xml:space="preserve">, K. B. (2007). </w:t>
      </w:r>
      <w:r w:rsidRPr="00852A25">
        <w:rPr>
          <w:rFonts w:ascii="Arial" w:eastAsia="Arial" w:hAnsi="Arial" w:cs="Arial"/>
          <w:i/>
          <w:sz w:val="22"/>
          <w:szCs w:val="22"/>
        </w:rPr>
        <w:t>Crisis in education and future challenges for Nepal</w:t>
      </w:r>
      <w:r w:rsidRPr="00852A25">
        <w:rPr>
          <w:rFonts w:ascii="Arial" w:eastAsia="Arial" w:hAnsi="Arial" w:cs="Arial"/>
          <w:sz w:val="22"/>
          <w:szCs w:val="22"/>
        </w:rPr>
        <w:t>. Retrieved from: http://himalaya.socanth.cam.ac.uk/collections/journals/ebhr/pdf/EBHR_31_04.pdf </w:t>
      </w:r>
    </w:p>
    <w:p w14:paraId="00000235"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Maulik</w:t>
      </w:r>
      <w:proofErr w:type="spellEnd"/>
      <w:r w:rsidRPr="00852A25">
        <w:rPr>
          <w:rFonts w:ascii="Arial" w:eastAsia="Arial" w:hAnsi="Arial" w:cs="Arial"/>
          <w:sz w:val="22"/>
          <w:szCs w:val="22"/>
        </w:rPr>
        <w:t xml:space="preserve">, P. K., &amp; Darmstadt, G. L. (2007). Childhood disability in low- and middle-income countries: Overview of screening, prevention, services, legislation, and epidemiology. </w:t>
      </w:r>
      <w:r w:rsidRPr="00852A25">
        <w:rPr>
          <w:rFonts w:ascii="Arial" w:eastAsia="Arial" w:hAnsi="Arial" w:cs="Arial"/>
          <w:i/>
          <w:sz w:val="22"/>
          <w:szCs w:val="22"/>
        </w:rPr>
        <w:t>Pediatrics</w:t>
      </w:r>
      <w:r w:rsidRPr="00852A25">
        <w:rPr>
          <w:rFonts w:ascii="Arial" w:eastAsia="Arial" w:hAnsi="Arial" w:cs="Arial"/>
          <w:sz w:val="22"/>
          <w:szCs w:val="22"/>
        </w:rPr>
        <w:t>, (</w:t>
      </w:r>
      <w:r w:rsidRPr="00852A25">
        <w:rPr>
          <w:rFonts w:ascii="Arial" w:eastAsia="Arial" w:hAnsi="Arial" w:cs="Arial"/>
          <w:i/>
          <w:sz w:val="22"/>
          <w:szCs w:val="22"/>
        </w:rPr>
        <w:t>120)</w:t>
      </w:r>
      <w:r w:rsidRPr="00852A25">
        <w:rPr>
          <w:rFonts w:ascii="Arial" w:eastAsia="Arial" w:hAnsi="Arial" w:cs="Arial"/>
          <w:sz w:val="22"/>
          <w:szCs w:val="22"/>
        </w:rPr>
        <w:t xml:space="preserve">, S1–S55.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10.1542/peds.2007-0043B</w:t>
      </w:r>
    </w:p>
    <w:p w14:paraId="00000236" w14:textId="77777777" w:rsidR="00FF167C" w:rsidRPr="00852A25" w:rsidRDefault="00F92608" w:rsidP="00F73A8F">
      <w:pPr>
        <w:spacing w:before="280" w:after="280" w:line="276" w:lineRule="auto"/>
        <w:ind w:left="720" w:right="-694" w:hanging="720"/>
        <w:jc w:val="both"/>
        <w:rPr>
          <w:rFonts w:ascii="Arial" w:eastAsia="Arial" w:hAnsi="Arial" w:cs="Arial"/>
          <w:strike/>
          <w:sz w:val="22"/>
          <w:szCs w:val="22"/>
        </w:rPr>
      </w:pPr>
      <w:r w:rsidRPr="00852A25">
        <w:rPr>
          <w:rFonts w:ascii="Arial" w:eastAsia="Arial" w:hAnsi="Arial" w:cs="Arial"/>
          <w:sz w:val="22"/>
          <w:szCs w:val="22"/>
        </w:rPr>
        <w:t xml:space="preserve">Ministry of Education. (1956). </w:t>
      </w:r>
      <w:r w:rsidRPr="00852A25">
        <w:rPr>
          <w:rFonts w:ascii="Arial" w:eastAsia="Arial" w:hAnsi="Arial" w:cs="Arial"/>
          <w:i/>
          <w:sz w:val="22"/>
          <w:szCs w:val="22"/>
        </w:rPr>
        <w:t>Nepal national educational planning commission report</w:t>
      </w:r>
      <w:r w:rsidRPr="00852A25">
        <w:rPr>
          <w:rFonts w:ascii="Arial" w:eastAsia="Arial" w:hAnsi="Arial" w:cs="Arial"/>
          <w:sz w:val="22"/>
          <w:szCs w:val="22"/>
        </w:rPr>
        <w:t>. Kathmandu, Nepal: Ministry of Education. </w:t>
      </w:r>
    </w:p>
    <w:p w14:paraId="00000237" w14:textId="7429D0A9"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lastRenderedPageBreak/>
        <w:t xml:space="preserve">Ministry of Education. (2016). </w:t>
      </w:r>
      <w:r w:rsidRPr="00852A25">
        <w:rPr>
          <w:rFonts w:ascii="Arial" w:eastAsia="Arial" w:hAnsi="Arial" w:cs="Arial"/>
          <w:i/>
          <w:sz w:val="22"/>
          <w:szCs w:val="22"/>
        </w:rPr>
        <w:t>School sector development plan</w:t>
      </w:r>
      <w:r w:rsidRPr="00852A25">
        <w:rPr>
          <w:rFonts w:ascii="Arial" w:eastAsia="Arial" w:hAnsi="Arial" w:cs="Arial"/>
          <w:sz w:val="22"/>
          <w:szCs w:val="22"/>
        </w:rPr>
        <w:t>. Kathmandu, Nepal: Ministry of Education. </w:t>
      </w:r>
      <w:r w:rsidR="0059742A" w:rsidRPr="00852A25">
        <w:rPr>
          <w:rFonts w:ascii="Arial" w:eastAsia="Arial" w:hAnsi="Arial" w:cs="Arial"/>
          <w:sz w:val="22"/>
          <w:szCs w:val="22"/>
        </w:rPr>
        <w:t xml:space="preserve">Retrieved from: </w:t>
      </w:r>
      <w:hyperlink r:id="rId28" w:history="1">
        <w:r w:rsidR="0059742A" w:rsidRPr="00F73A8F">
          <w:rPr>
            <w:rStyle w:val="Hyperlink"/>
            <w:rFonts w:ascii="Arial" w:hAnsi="Arial" w:cs="Arial"/>
            <w:color w:val="auto"/>
            <w:sz w:val="22"/>
            <w:szCs w:val="22"/>
            <w:u w:val="none"/>
          </w:rPr>
          <w:t>https://www.globalpartnership.org/sites/default/files/2019-05-nepal-education-sector-plan.pdf</w:t>
        </w:r>
      </w:hyperlink>
    </w:p>
    <w:p w14:paraId="00000238"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Ministry of Education &amp; United Nations Educational, Scientific, and Cultural Organization.  (2015). </w:t>
      </w:r>
      <w:r w:rsidRPr="00852A25">
        <w:rPr>
          <w:rFonts w:ascii="Arial" w:eastAsia="Arial" w:hAnsi="Arial" w:cs="Arial"/>
          <w:i/>
          <w:sz w:val="22"/>
          <w:szCs w:val="22"/>
        </w:rPr>
        <w:t>Education for all national review report 2001-2015</w:t>
      </w:r>
      <w:r w:rsidRPr="00852A25">
        <w:rPr>
          <w:rFonts w:ascii="Arial" w:eastAsia="Arial" w:hAnsi="Arial" w:cs="Arial"/>
          <w:sz w:val="22"/>
          <w:szCs w:val="22"/>
        </w:rPr>
        <w:t>. Kathmandu, Nepal: Ministry of Education and UNESCO Kathmandu Office. </w:t>
      </w:r>
    </w:p>
    <w:p w14:paraId="00000239" w14:textId="535C830B"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National Institute for Research and Training &amp; American Institutes for Research.  (2017). </w:t>
      </w:r>
      <w:r w:rsidRPr="00852A25">
        <w:rPr>
          <w:rFonts w:ascii="Arial" w:eastAsia="Arial" w:hAnsi="Arial" w:cs="Arial"/>
          <w:i/>
          <w:sz w:val="22"/>
          <w:szCs w:val="22"/>
        </w:rPr>
        <w:t>Nepal education sector analysis</w:t>
      </w:r>
      <w:r w:rsidRPr="00852A25">
        <w:rPr>
          <w:rFonts w:ascii="Arial" w:eastAsia="Arial" w:hAnsi="Arial" w:cs="Arial"/>
          <w:sz w:val="22"/>
          <w:szCs w:val="22"/>
        </w:rPr>
        <w:t xml:space="preserve">. Retrieved from </w:t>
      </w:r>
      <w:r w:rsidRPr="00F73A8F">
        <w:rPr>
          <w:rFonts w:ascii="Arial" w:hAnsi="Arial" w:cs="Arial"/>
          <w:sz w:val="22"/>
          <w:szCs w:val="22"/>
        </w:rPr>
        <w:t>https://www.globalpartnership.org/sites/default/files/2019-05-nepal-education-sector-analysis.pdf</w:t>
      </w:r>
    </w:p>
    <w:p w14:paraId="0000023A"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National Planning Commission. (2001). </w:t>
      </w:r>
      <w:r w:rsidRPr="00852A25">
        <w:rPr>
          <w:rFonts w:ascii="Arial" w:eastAsia="Arial" w:hAnsi="Arial" w:cs="Arial"/>
          <w:i/>
          <w:sz w:val="22"/>
          <w:szCs w:val="22"/>
        </w:rPr>
        <w:t>A situation analysis of disability in Nepal: Executive summary of disability survey, 2001</w:t>
      </w:r>
      <w:r w:rsidRPr="00852A25">
        <w:rPr>
          <w:rFonts w:ascii="Arial" w:eastAsia="Arial" w:hAnsi="Arial" w:cs="Arial"/>
          <w:sz w:val="22"/>
          <w:szCs w:val="22"/>
        </w:rPr>
        <w:t xml:space="preserve">. Retrieved from </w:t>
      </w:r>
      <w:r w:rsidRPr="00F73A8F">
        <w:rPr>
          <w:rFonts w:ascii="Arial" w:hAnsi="Arial" w:cs="Arial"/>
          <w:sz w:val="22"/>
          <w:szCs w:val="22"/>
        </w:rPr>
        <w:t>https://rcrdnepa.files.wordpress.com/2008/05/a-situation-analysis-of-disability-in-nepal-2001.pdf</w:t>
      </w:r>
    </w:p>
    <w:p w14:paraId="0000023B"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New ERA. (2001). </w:t>
      </w:r>
      <w:r w:rsidRPr="00852A25">
        <w:rPr>
          <w:rFonts w:ascii="Arial" w:eastAsia="Arial" w:hAnsi="Arial" w:cs="Arial"/>
          <w:i/>
          <w:sz w:val="22"/>
          <w:szCs w:val="22"/>
        </w:rPr>
        <w:t>A situation analysis on disability in Nepal.</w:t>
      </w:r>
      <w:r w:rsidRPr="00852A25">
        <w:rPr>
          <w:rFonts w:ascii="Arial" w:eastAsia="Arial" w:hAnsi="Arial" w:cs="Arial"/>
          <w:sz w:val="22"/>
          <w:szCs w:val="22"/>
        </w:rPr>
        <w:t xml:space="preserve"> Kathmandu, Nepal: UNICEF/Nepal.</w:t>
      </w:r>
    </w:p>
    <w:p w14:paraId="0000023C"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Overseas Development Institute. (2018). </w:t>
      </w:r>
      <w:r w:rsidRPr="00852A25">
        <w:rPr>
          <w:rFonts w:ascii="Arial" w:eastAsia="Arial" w:hAnsi="Arial" w:cs="Arial"/>
          <w:i/>
          <w:sz w:val="22"/>
          <w:szCs w:val="22"/>
        </w:rPr>
        <w:t>Nepal’s cash allowance for children with disabilities</w:t>
      </w:r>
      <w:r w:rsidRPr="00852A25">
        <w:rPr>
          <w:rFonts w:ascii="Arial" w:eastAsia="Arial" w:hAnsi="Arial" w:cs="Arial"/>
          <w:sz w:val="22"/>
          <w:szCs w:val="22"/>
        </w:rPr>
        <w:t xml:space="preserve">. Retrieved from </w:t>
      </w:r>
      <w:hyperlink r:id="rId29">
        <w:r w:rsidRPr="00852A25">
          <w:rPr>
            <w:rFonts w:ascii="Arial" w:eastAsia="Arial" w:hAnsi="Arial" w:cs="Arial"/>
            <w:sz w:val="22"/>
            <w:szCs w:val="22"/>
          </w:rPr>
          <w:t>https://www.odi.org/publications/11162-nepal-s-cash-allowances-children-disabilities</w:t>
        </w:r>
      </w:hyperlink>
    </w:p>
    <w:p w14:paraId="0000023D"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Pherali</w:t>
      </w:r>
      <w:proofErr w:type="spellEnd"/>
      <w:r w:rsidRPr="00852A25">
        <w:rPr>
          <w:rFonts w:ascii="Arial" w:eastAsia="Arial" w:hAnsi="Arial" w:cs="Arial"/>
          <w:sz w:val="22"/>
          <w:szCs w:val="22"/>
        </w:rPr>
        <w:t xml:space="preserve">, T. J. (2011). Education and conﬂict in Nepal: Possibilities for reconstruction. </w:t>
      </w:r>
      <w:proofErr w:type="spellStart"/>
      <w:r w:rsidRPr="00852A25">
        <w:rPr>
          <w:rFonts w:ascii="Arial" w:eastAsia="Arial" w:hAnsi="Arial" w:cs="Arial"/>
          <w:i/>
          <w:sz w:val="22"/>
          <w:szCs w:val="22"/>
        </w:rPr>
        <w:t>Globalisation</w:t>
      </w:r>
      <w:proofErr w:type="spellEnd"/>
      <w:r w:rsidRPr="00852A25">
        <w:rPr>
          <w:rFonts w:ascii="Arial" w:eastAsia="Arial" w:hAnsi="Arial" w:cs="Arial"/>
          <w:i/>
          <w:sz w:val="22"/>
          <w:szCs w:val="22"/>
        </w:rPr>
        <w:t>, Societies and Education, (9)</w:t>
      </w:r>
      <w:r w:rsidRPr="00852A25">
        <w:rPr>
          <w:rFonts w:ascii="Arial" w:eastAsia="Arial" w:hAnsi="Arial" w:cs="Arial"/>
          <w:sz w:val="22"/>
          <w:szCs w:val="22"/>
        </w:rPr>
        <w:t>1, 135–154. </w:t>
      </w:r>
    </w:p>
    <w:p w14:paraId="0000023E"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Pollat</w:t>
      </w:r>
      <w:proofErr w:type="spellEnd"/>
      <w:r w:rsidRPr="00852A25">
        <w:rPr>
          <w:rFonts w:ascii="Arial" w:eastAsia="Arial" w:hAnsi="Arial" w:cs="Arial"/>
          <w:sz w:val="22"/>
          <w:szCs w:val="22"/>
        </w:rPr>
        <w:t xml:space="preserve">, F. (2011). Inclusion in education: A step towards social justice. </w:t>
      </w:r>
      <w:r w:rsidRPr="00852A25">
        <w:rPr>
          <w:rFonts w:ascii="Arial" w:eastAsia="Arial" w:hAnsi="Arial" w:cs="Arial"/>
          <w:i/>
          <w:sz w:val="22"/>
          <w:szCs w:val="22"/>
        </w:rPr>
        <w:t>International Journal of Educational Development</w:t>
      </w:r>
      <w:r w:rsidRPr="00852A25">
        <w:rPr>
          <w:rFonts w:ascii="Arial" w:eastAsia="Arial" w:hAnsi="Arial" w:cs="Arial"/>
          <w:sz w:val="22"/>
          <w:szCs w:val="22"/>
        </w:rPr>
        <w:t xml:space="preserve">, </w:t>
      </w:r>
      <w:r w:rsidRPr="00852A25">
        <w:rPr>
          <w:rFonts w:ascii="Arial" w:eastAsia="Arial" w:hAnsi="Arial" w:cs="Arial"/>
          <w:i/>
          <w:sz w:val="22"/>
          <w:szCs w:val="22"/>
        </w:rPr>
        <w:t>(31)</w:t>
      </w:r>
      <w:r w:rsidRPr="00852A25">
        <w:rPr>
          <w:rFonts w:ascii="Arial" w:eastAsia="Arial" w:hAnsi="Arial" w:cs="Arial"/>
          <w:sz w:val="22"/>
          <w:szCs w:val="22"/>
        </w:rPr>
        <w:t>, 50-58. </w:t>
      </w:r>
    </w:p>
    <w:p w14:paraId="245B4CEA" w14:textId="77777777" w:rsidR="005C6049" w:rsidRPr="00852A25" w:rsidRDefault="005C6049" w:rsidP="005C6049">
      <w:pPr>
        <w:spacing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Poudyal, N., </w:t>
      </w:r>
      <w:proofErr w:type="spellStart"/>
      <w:r w:rsidRPr="00852A25">
        <w:rPr>
          <w:rFonts w:ascii="Arial" w:eastAsia="Arial" w:hAnsi="Arial" w:cs="Arial"/>
          <w:sz w:val="22"/>
          <w:szCs w:val="22"/>
        </w:rPr>
        <w:t>Banskota</w:t>
      </w:r>
      <w:proofErr w:type="spellEnd"/>
      <w:r w:rsidRPr="00852A25">
        <w:rPr>
          <w:rFonts w:ascii="Arial" w:eastAsia="Arial" w:hAnsi="Arial" w:cs="Arial"/>
          <w:sz w:val="22"/>
          <w:szCs w:val="22"/>
        </w:rPr>
        <w:t xml:space="preserve">, M., &amp; Khadka, D. (2018). </w:t>
      </w:r>
      <w:r w:rsidRPr="00852A25">
        <w:rPr>
          <w:rFonts w:ascii="Arial" w:eastAsia="Arial" w:hAnsi="Arial" w:cs="Arial"/>
          <w:i/>
          <w:sz w:val="22"/>
          <w:szCs w:val="22"/>
        </w:rPr>
        <w:t>Disability in Nepal: Taking stock and forging a way forward.</w:t>
      </w:r>
      <w:r w:rsidRPr="00852A25">
        <w:rPr>
          <w:rFonts w:ascii="Arial" w:eastAsia="Arial" w:hAnsi="Arial" w:cs="Arial"/>
          <w:sz w:val="22"/>
          <w:szCs w:val="22"/>
        </w:rPr>
        <w:t xml:space="preserve"> Retrieved from https://www.unicef.org/nepal/media/1011/file/Disability%20In%20Nepal.pdf  </w:t>
      </w:r>
    </w:p>
    <w:p w14:paraId="006EDF9B" w14:textId="77777777" w:rsidR="005C6049" w:rsidRPr="00852A25" w:rsidRDefault="005C6049" w:rsidP="005C6049">
      <w:pPr>
        <w:spacing w:line="276" w:lineRule="auto"/>
        <w:ind w:left="720" w:right="-694" w:hanging="720"/>
        <w:jc w:val="both"/>
        <w:rPr>
          <w:rFonts w:ascii="Arial" w:eastAsia="Arial" w:hAnsi="Arial" w:cs="Arial"/>
          <w:sz w:val="22"/>
          <w:szCs w:val="22"/>
        </w:rPr>
      </w:pPr>
    </w:p>
    <w:p w14:paraId="06C85C61" w14:textId="213929B8" w:rsidR="005C6049" w:rsidRPr="00852A25" w:rsidRDefault="005C6049" w:rsidP="005C6049">
      <w:pPr>
        <w:spacing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PRAN</w:t>
      </w:r>
      <w:r w:rsidR="00A37823" w:rsidRPr="00852A25">
        <w:rPr>
          <w:rFonts w:ascii="Arial" w:eastAsia="Arial" w:hAnsi="Arial" w:cs="Arial"/>
          <w:sz w:val="22"/>
          <w:szCs w:val="22"/>
        </w:rPr>
        <w:t>.</w:t>
      </w:r>
      <w:r w:rsidRPr="00852A25">
        <w:rPr>
          <w:rFonts w:ascii="Arial" w:eastAsia="Arial" w:hAnsi="Arial" w:cs="Arial"/>
          <w:sz w:val="22"/>
          <w:szCs w:val="22"/>
        </w:rPr>
        <w:t xml:space="preserve"> (2020).  Portage &amp; Rehabilitation Association Nepal (PRAN): About Us. Retrieved from https://www.portagenepal.org.np/about.html</w:t>
      </w:r>
    </w:p>
    <w:p w14:paraId="0000023F"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Prasad, L. N. (2003). </w:t>
      </w:r>
      <w:r w:rsidRPr="00852A25">
        <w:rPr>
          <w:rFonts w:ascii="Arial" w:eastAsia="Arial" w:hAnsi="Arial" w:cs="Arial"/>
          <w:i/>
          <w:sz w:val="22"/>
          <w:szCs w:val="22"/>
        </w:rPr>
        <w:t>Status of people with disability (people with different ability) in Nepal</w:t>
      </w:r>
      <w:r w:rsidRPr="00852A25">
        <w:rPr>
          <w:rFonts w:ascii="Arial" w:eastAsia="Arial" w:hAnsi="Arial" w:cs="Arial"/>
          <w:sz w:val="22"/>
          <w:szCs w:val="22"/>
        </w:rPr>
        <w:t xml:space="preserve">. Kathmandu, Nepal: Rajesh Prasad </w:t>
      </w:r>
      <w:proofErr w:type="spellStart"/>
      <w:r w:rsidRPr="00852A25">
        <w:rPr>
          <w:rFonts w:ascii="Arial" w:eastAsia="Arial" w:hAnsi="Arial" w:cs="Arial"/>
          <w:sz w:val="22"/>
          <w:szCs w:val="22"/>
        </w:rPr>
        <w:t>Shrivastav</w:t>
      </w:r>
      <w:proofErr w:type="spellEnd"/>
      <w:r w:rsidRPr="00852A25">
        <w:rPr>
          <w:rFonts w:ascii="Arial" w:eastAsia="Arial" w:hAnsi="Arial" w:cs="Arial"/>
          <w:sz w:val="22"/>
          <w:szCs w:val="22"/>
        </w:rPr>
        <w:t>. </w:t>
      </w:r>
    </w:p>
    <w:p w14:paraId="00000242"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Regmi</w:t>
      </w:r>
      <w:proofErr w:type="spellEnd"/>
      <w:r w:rsidRPr="00852A25">
        <w:rPr>
          <w:rFonts w:ascii="Arial" w:eastAsia="Arial" w:hAnsi="Arial" w:cs="Arial"/>
          <w:sz w:val="22"/>
          <w:szCs w:val="22"/>
        </w:rPr>
        <w:t xml:space="preserve">, N. P. (2017). </w:t>
      </w:r>
      <w:r w:rsidRPr="00852A25">
        <w:rPr>
          <w:rFonts w:ascii="Arial" w:eastAsia="Arial" w:hAnsi="Arial" w:cs="Arial"/>
          <w:i/>
          <w:sz w:val="22"/>
          <w:szCs w:val="22"/>
        </w:rPr>
        <w:t>Inclusive education in Nepal: Theory to practice</w:t>
      </w:r>
      <w:r w:rsidRPr="00852A25">
        <w:rPr>
          <w:rFonts w:ascii="Arial" w:eastAsia="Arial" w:hAnsi="Arial" w:cs="Arial"/>
          <w:sz w:val="22"/>
          <w:szCs w:val="22"/>
        </w:rPr>
        <w:t xml:space="preserve"> (Doctoral dissertation, University of Munich).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10.13140/RG.2.2.35439.02721 </w:t>
      </w:r>
    </w:p>
    <w:p w14:paraId="00000243"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RTI International. (2014). </w:t>
      </w:r>
      <w:r w:rsidRPr="00852A25">
        <w:rPr>
          <w:rFonts w:ascii="Arial" w:eastAsia="Arial" w:hAnsi="Arial" w:cs="Arial"/>
          <w:i/>
          <w:sz w:val="22"/>
          <w:szCs w:val="22"/>
        </w:rPr>
        <w:t>Nepal early grade reading assessment, education management efficiency study and teacher observation study</w:t>
      </w:r>
      <w:r w:rsidRPr="00852A25">
        <w:rPr>
          <w:rFonts w:ascii="Arial" w:eastAsia="Arial" w:hAnsi="Arial" w:cs="Arial"/>
          <w:sz w:val="22"/>
          <w:szCs w:val="22"/>
        </w:rPr>
        <w:t>. Kathmandu, Nepal: USAID. </w:t>
      </w:r>
    </w:p>
    <w:p w14:paraId="00000244"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lastRenderedPageBreak/>
        <w:t>Sharma, A. (2015). Perspectives on inclusive education with reference to United Nations</w:t>
      </w:r>
      <w:r w:rsidRPr="00852A25">
        <w:rPr>
          <w:rFonts w:ascii="Arial" w:eastAsia="Arial" w:hAnsi="Arial" w:cs="Arial"/>
          <w:i/>
          <w:sz w:val="22"/>
          <w:szCs w:val="22"/>
        </w:rPr>
        <w:t>. Universal Journal of Educational Research</w:t>
      </w:r>
      <w:r w:rsidRPr="00852A25">
        <w:rPr>
          <w:rFonts w:ascii="Arial" w:eastAsia="Arial" w:hAnsi="Arial" w:cs="Arial"/>
          <w:sz w:val="22"/>
          <w:szCs w:val="22"/>
        </w:rPr>
        <w:t>, (3)5, 317-321. </w:t>
      </w:r>
    </w:p>
    <w:p w14:paraId="00000245"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Shrestha, J. B., </w:t>
      </w:r>
      <w:proofErr w:type="spellStart"/>
      <w:r w:rsidRPr="00852A25">
        <w:rPr>
          <w:rFonts w:ascii="Arial" w:eastAsia="Arial" w:hAnsi="Arial" w:cs="Arial"/>
          <w:sz w:val="22"/>
          <w:szCs w:val="22"/>
        </w:rPr>
        <w:t>Gnyawali</w:t>
      </w:r>
      <w:proofErr w:type="spellEnd"/>
      <w:r w:rsidRPr="00852A25">
        <w:rPr>
          <w:rFonts w:ascii="Arial" w:eastAsia="Arial" w:hAnsi="Arial" w:cs="Arial"/>
          <w:sz w:val="22"/>
          <w:szCs w:val="22"/>
        </w:rPr>
        <w:t xml:space="preserve">, S., &amp; Upadhyay, M. P. (2012). Causes of blindness and visual impairment among students in integrated schools for the blind in Nepal. </w:t>
      </w:r>
      <w:r w:rsidRPr="00852A25">
        <w:rPr>
          <w:rFonts w:ascii="Arial" w:eastAsia="Arial" w:hAnsi="Arial" w:cs="Arial"/>
          <w:i/>
          <w:sz w:val="22"/>
          <w:szCs w:val="22"/>
        </w:rPr>
        <w:t>Ophthalmic Epidemiology</w:t>
      </w:r>
      <w:r w:rsidRPr="00852A25">
        <w:rPr>
          <w:rFonts w:ascii="Arial" w:eastAsia="Arial" w:hAnsi="Arial" w:cs="Arial"/>
          <w:sz w:val="22"/>
          <w:szCs w:val="22"/>
        </w:rPr>
        <w:t xml:space="preserve">, </w:t>
      </w:r>
      <w:r w:rsidRPr="00852A25">
        <w:rPr>
          <w:rFonts w:ascii="Arial" w:eastAsia="Arial" w:hAnsi="Arial" w:cs="Arial"/>
          <w:i/>
          <w:sz w:val="22"/>
          <w:szCs w:val="22"/>
        </w:rPr>
        <w:t>19</w:t>
      </w:r>
      <w:r w:rsidRPr="00852A25">
        <w:rPr>
          <w:rFonts w:ascii="Arial" w:eastAsia="Arial" w:hAnsi="Arial" w:cs="Arial"/>
          <w:sz w:val="22"/>
          <w:szCs w:val="22"/>
        </w:rPr>
        <w:t xml:space="preserve">(6), 401–406.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10.3109/09286586.2012.722245</w:t>
      </w:r>
    </w:p>
    <w:p w14:paraId="00000246"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Shrestha, S., &amp; Weber, G. (2002). The situation of older people with intellectual disability in Nepal: A pilot study. </w:t>
      </w:r>
      <w:r w:rsidRPr="00852A25">
        <w:rPr>
          <w:rFonts w:ascii="Arial" w:eastAsia="Arial" w:hAnsi="Arial" w:cs="Arial"/>
          <w:i/>
          <w:sz w:val="22"/>
          <w:szCs w:val="22"/>
        </w:rPr>
        <w:t>Journal of Intellectual &amp; Developmental Disability</w:t>
      </w:r>
      <w:r w:rsidRPr="00852A25">
        <w:rPr>
          <w:rFonts w:ascii="Arial" w:eastAsia="Arial" w:hAnsi="Arial" w:cs="Arial"/>
          <w:sz w:val="22"/>
          <w:szCs w:val="22"/>
        </w:rPr>
        <w:t xml:space="preserve">, </w:t>
      </w:r>
      <w:r w:rsidRPr="00852A25">
        <w:rPr>
          <w:rFonts w:ascii="Arial" w:eastAsia="Arial" w:hAnsi="Arial" w:cs="Arial"/>
          <w:i/>
          <w:sz w:val="22"/>
          <w:szCs w:val="22"/>
        </w:rPr>
        <w:t>27</w:t>
      </w:r>
      <w:r w:rsidRPr="00852A25">
        <w:rPr>
          <w:rFonts w:ascii="Arial" w:eastAsia="Arial" w:hAnsi="Arial" w:cs="Arial"/>
          <w:sz w:val="22"/>
          <w:szCs w:val="22"/>
        </w:rPr>
        <w:t xml:space="preserve">(4), 242–254.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10.1080/1366825021000029302</w:t>
      </w:r>
    </w:p>
    <w:p w14:paraId="00000247"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Tanabe, M., Pearce, E., &amp; Krause, S. K. (2018). “Nothing about us, without us”: Conducting participatory action research among and with persons with disabilities in humanitarian settings. </w:t>
      </w:r>
      <w:r w:rsidRPr="00852A25">
        <w:rPr>
          <w:rFonts w:ascii="Arial" w:eastAsia="Arial" w:hAnsi="Arial" w:cs="Arial"/>
          <w:i/>
          <w:sz w:val="22"/>
          <w:szCs w:val="22"/>
        </w:rPr>
        <w:t>Action Research</w:t>
      </w:r>
      <w:r w:rsidRPr="00852A25">
        <w:rPr>
          <w:rFonts w:ascii="Arial" w:eastAsia="Arial" w:hAnsi="Arial" w:cs="Arial"/>
          <w:sz w:val="22"/>
          <w:szCs w:val="22"/>
        </w:rPr>
        <w:t xml:space="preserve">, </w:t>
      </w:r>
      <w:r w:rsidRPr="00852A25">
        <w:rPr>
          <w:rFonts w:ascii="Arial" w:eastAsia="Arial" w:hAnsi="Arial" w:cs="Arial"/>
          <w:i/>
          <w:sz w:val="22"/>
          <w:szCs w:val="22"/>
        </w:rPr>
        <w:t>16</w:t>
      </w:r>
      <w:r w:rsidRPr="00852A25">
        <w:rPr>
          <w:rFonts w:ascii="Arial" w:eastAsia="Arial" w:hAnsi="Arial" w:cs="Arial"/>
          <w:sz w:val="22"/>
          <w:szCs w:val="22"/>
        </w:rPr>
        <w:t xml:space="preserve">(3), 280–298.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10.1177/1476750316685878</w:t>
      </w:r>
    </w:p>
    <w:p w14:paraId="00000248"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Thakur, S. K., Singh, S. K., </w:t>
      </w:r>
      <w:proofErr w:type="spellStart"/>
      <w:r w:rsidRPr="00852A25">
        <w:rPr>
          <w:rFonts w:ascii="Arial" w:eastAsia="Arial" w:hAnsi="Arial" w:cs="Arial"/>
          <w:sz w:val="22"/>
          <w:szCs w:val="22"/>
        </w:rPr>
        <w:t>Mahato</w:t>
      </w:r>
      <w:proofErr w:type="spellEnd"/>
      <w:r w:rsidRPr="00852A25">
        <w:rPr>
          <w:rFonts w:ascii="Arial" w:eastAsia="Arial" w:hAnsi="Arial" w:cs="Arial"/>
          <w:sz w:val="22"/>
          <w:szCs w:val="22"/>
        </w:rPr>
        <w:t xml:space="preserve">, B., &amp; Singh, A. (2015). Ear diseases pattern and hearing impairment in the Eastern Nepal—A study in a combined eye and ear set up. </w:t>
      </w:r>
      <w:r w:rsidRPr="00852A25">
        <w:rPr>
          <w:rFonts w:ascii="Arial" w:eastAsia="Arial" w:hAnsi="Arial" w:cs="Arial"/>
          <w:i/>
          <w:sz w:val="22"/>
          <w:szCs w:val="22"/>
        </w:rPr>
        <w:t>Asian Journal of Medical Sciences</w:t>
      </w:r>
      <w:r w:rsidRPr="00852A25">
        <w:rPr>
          <w:rFonts w:ascii="Arial" w:eastAsia="Arial" w:hAnsi="Arial" w:cs="Arial"/>
          <w:sz w:val="22"/>
          <w:szCs w:val="22"/>
        </w:rPr>
        <w:t xml:space="preserve">, </w:t>
      </w:r>
      <w:r w:rsidRPr="00852A25">
        <w:rPr>
          <w:rFonts w:ascii="Arial" w:eastAsia="Arial" w:hAnsi="Arial" w:cs="Arial"/>
          <w:i/>
          <w:sz w:val="22"/>
          <w:szCs w:val="22"/>
        </w:rPr>
        <w:t>6</w:t>
      </w:r>
      <w:r w:rsidRPr="00852A25">
        <w:rPr>
          <w:rFonts w:ascii="Arial" w:eastAsia="Arial" w:hAnsi="Arial" w:cs="Arial"/>
          <w:sz w:val="22"/>
          <w:szCs w:val="22"/>
        </w:rPr>
        <w:t xml:space="preserve">(5), 51–55.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10.3126/ajms.v6i5.11621</w:t>
      </w:r>
    </w:p>
    <w:p w14:paraId="752358A7" w14:textId="039509E8" w:rsidR="00276CBF" w:rsidRPr="00852A25" w:rsidRDefault="00276CBF"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Thakur, S. K., Singh, S. K., </w:t>
      </w:r>
      <w:proofErr w:type="spellStart"/>
      <w:r w:rsidRPr="00852A25">
        <w:rPr>
          <w:rFonts w:ascii="Arial" w:eastAsia="Arial" w:hAnsi="Arial" w:cs="Arial"/>
          <w:sz w:val="22"/>
          <w:szCs w:val="22"/>
        </w:rPr>
        <w:t>Mahato</w:t>
      </w:r>
      <w:proofErr w:type="spellEnd"/>
      <w:r w:rsidRPr="00852A25">
        <w:rPr>
          <w:rFonts w:ascii="Arial" w:eastAsia="Arial" w:hAnsi="Arial" w:cs="Arial"/>
          <w:sz w:val="22"/>
          <w:szCs w:val="22"/>
        </w:rPr>
        <w:t xml:space="preserve">, B., &amp; Singh, A Thapa, S., &amp; </w:t>
      </w:r>
      <w:proofErr w:type="spellStart"/>
      <w:r w:rsidRPr="00852A25">
        <w:rPr>
          <w:rFonts w:ascii="Arial" w:eastAsia="Arial" w:hAnsi="Arial" w:cs="Arial"/>
          <w:sz w:val="22"/>
          <w:szCs w:val="22"/>
        </w:rPr>
        <w:t>Hauff</w:t>
      </w:r>
      <w:proofErr w:type="spellEnd"/>
      <w:r w:rsidRPr="00852A25">
        <w:rPr>
          <w:rFonts w:ascii="Arial" w:eastAsia="Arial" w:hAnsi="Arial" w:cs="Arial"/>
          <w:sz w:val="22"/>
          <w:szCs w:val="22"/>
        </w:rPr>
        <w:t xml:space="preserve">, E. (2012). Perceived needs, self-reported health and disability among displaced persons during an armed conflict in Nepal. </w:t>
      </w:r>
      <w:r w:rsidRPr="00852A25">
        <w:rPr>
          <w:rFonts w:ascii="Arial" w:eastAsia="Arial" w:hAnsi="Arial" w:cs="Arial"/>
          <w:i/>
          <w:sz w:val="22"/>
          <w:szCs w:val="22"/>
        </w:rPr>
        <w:t>Social Psychiatry &amp; Psychiatric Epidemiology</w:t>
      </w:r>
      <w:r w:rsidRPr="00852A25">
        <w:rPr>
          <w:rFonts w:ascii="Arial" w:eastAsia="Arial" w:hAnsi="Arial" w:cs="Arial"/>
          <w:sz w:val="22"/>
          <w:szCs w:val="22"/>
        </w:rPr>
        <w:t xml:space="preserve">, </w:t>
      </w:r>
      <w:r w:rsidRPr="00852A25">
        <w:rPr>
          <w:rFonts w:ascii="Arial" w:eastAsia="Arial" w:hAnsi="Arial" w:cs="Arial"/>
          <w:i/>
          <w:sz w:val="22"/>
          <w:szCs w:val="22"/>
        </w:rPr>
        <w:t>47</w:t>
      </w:r>
      <w:r w:rsidRPr="00852A25">
        <w:rPr>
          <w:rFonts w:ascii="Arial" w:eastAsia="Arial" w:hAnsi="Arial" w:cs="Arial"/>
          <w:sz w:val="22"/>
          <w:szCs w:val="22"/>
        </w:rPr>
        <w:t xml:space="preserve">(4), 589–595. </w:t>
      </w:r>
      <w:proofErr w:type="spellStart"/>
      <w:r w:rsidRPr="00F73A8F">
        <w:rPr>
          <w:rFonts w:ascii="Arial" w:hAnsi="Arial" w:cs="Arial"/>
          <w:sz w:val="22"/>
          <w:szCs w:val="22"/>
        </w:rPr>
        <w:t>doi</w:t>
      </w:r>
      <w:proofErr w:type="spellEnd"/>
      <w:r w:rsidRPr="00F73A8F">
        <w:rPr>
          <w:rFonts w:ascii="Arial" w:hAnsi="Arial" w:cs="Arial"/>
          <w:sz w:val="22"/>
          <w:szCs w:val="22"/>
        </w:rPr>
        <w:t>: 10.1007/s00127-011-0359-7</w:t>
      </w:r>
    </w:p>
    <w:p w14:paraId="00000249" w14:textId="3E699FC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Thapa, S., &amp; </w:t>
      </w:r>
      <w:proofErr w:type="spellStart"/>
      <w:r w:rsidRPr="00852A25">
        <w:rPr>
          <w:rFonts w:ascii="Arial" w:eastAsia="Arial" w:hAnsi="Arial" w:cs="Arial"/>
          <w:sz w:val="22"/>
          <w:szCs w:val="22"/>
        </w:rPr>
        <w:t>Hauff</w:t>
      </w:r>
      <w:proofErr w:type="spellEnd"/>
      <w:r w:rsidRPr="00852A25">
        <w:rPr>
          <w:rFonts w:ascii="Arial" w:eastAsia="Arial" w:hAnsi="Arial" w:cs="Arial"/>
          <w:sz w:val="22"/>
          <w:szCs w:val="22"/>
        </w:rPr>
        <w:t xml:space="preserve">, E. (2012). Perceived needs, self-reported health and disability among displaced persons during an armed conflict in Nepal. </w:t>
      </w:r>
      <w:r w:rsidRPr="00852A25">
        <w:rPr>
          <w:rFonts w:ascii="Arial" w:eastAsia="Arial" w:hAnsi="Arial" w:cs="Arial"/>
          <w:i/>
          <w:sz w:val="22"/>
          <w:szCs w:val="22"/>
        </w:rPr>
        <w:t>Social Psychiatry &amp; Psychiatric Epidemiology</w:t>
      </w:r>
      <w:r w:rsidRPr="00852A25">
        <w:rPr>
          <w:rFonts w:ascii="Arial" w:eastAsia="Arial" w:hAnsi="Arial" w:cs="Arial"/>
          <w:sz w:val="22"/>
          <w:szCs w:val="22"/>
        </w:rPr>
        <w:t xml:space="preserve">, </w:t>
      </w:r>
      <w:r w:rsidRPr="00852A25">
        <w:rPr>
          <w:rFonts w:ascii="Arial" w:eastAsia="Arial" w:hAnsi="Arial" w:cs="Arial"/>
          <w:i/>
          <w:sz w:val="22"/>
          <w:szCs w:val="22"/>
        </w:rPr>
        <w:t>47</w:t>
      </w:r>
      <w:r w:rsidRPr="00852A25">
        <w:rPr>
          <w:rFonts w:ascii="Arial" w:eastAsia="Arial" w:hAnsi="Arial" w:cs="Arial"/>
          <w:sz w:val="22"/>
          <w:szCs w:val="22"/>
        </w:rPr>
        <w:t xml:space="preserve">(4), 589–595. </w:t>
      </w:r>
      <w:proofErr w:type="spellStart"/>
      <w:r w:rsidRPr="00F73A8F">
        <w:rPr>
          <w:rFonts w:ascii="Arial" w:hAnsi="Arial" w:cs="Arial"/>
          <w:sz w:val="22"/>
          <w:szCs w:val="22"/>
        </w:rPr>
        <w:t>doi</w:t>
      </w:r>
      <w:proofErr w:type="spellEnd"/>
      <w:r w:rsidRPr="00F73A8F">
        <w:rPr>
          <w:rFonts w:ascii="Arial" w:hAnsi="Arial" w:cs="Arial"/>
          <w:sz w:val="22"/>
          <w:szCs w:val="22"/>
        </w:rPr>
        <w:t>: 10.1007/s00127-011-0359-7</w:t>
      </w:r>
    </w:p>
    <w:p w14:paraId="0000024A" w14:textId="77777777" w:rsidR="00FF167C" w:rsidRPr="00852A25" w:rsidRDefault="00F92608" w:rsidP="00F73A8F">
      <w:pPr>
        <w:shd w:val="clear" w:color="auto" w:fill="FFFFFF"/>
        <w:spacing w:line="276" w:lineRule="auto"/>
        <w:ind w:left="720" w:right="-694" w:hanging="720"/>
        <w:jc w:val="both"/>
        <w:rPr>
          <w:rFonts w:ascii="Arial" w:eastAsia="Arial" w:hAnsi="Arial" w:cs="Arial"/>
          <w:sz w:val="22"/>
          <w:szCs w:val="22"/>
        </w:rPr>
      </w:pPr>
      <w:proofErr w:type="spellStart"/>
      <w:r w:rsidRPr="00852A25">
        <w:rPr>
          <w:rFonts w:ascii="Arial" w:eastAsia="Arial" w:hAnsi="Arial" w:cs="Arial"/>
          <w:sz w:val="22"/>
          <w:szCs w:val="22"/>
        </w:rPr>
        <w:t>Trani</w:t>
      </w:r>
      <w:proofErr w:type="spellEnd"/>
      <w:r w:rsidRPr="00852A25">
        <w:rPr>
          <w:rFonts w:ascii="Arial" w:eastAsia="Arial" w:hAnsi="Arial" w:cs="Arial"/>
          <w:sz w:val="22"/>
          <w:szCs w:val="22"/>
        </w:rPr>
        <w:t xml:space="preserve">, J., Babulal, G., &amp; </w:t>
      </w:r>
      <w:proofErr w:type="spellStart"/>
      <w:r w:rsidRPr="00852A25">
        <w:rPr>
          <w:rFonts w:ascii="Arial" w:eastAsia="Arial" w:hAnsi="Arial" w:cs="Arial"/>
          <w:sz w:val="22"/>
          <w:szCs w:val="22"/>
        </w:rPr>
        <w:t>Bakhshi</w:t>
      </w:r>
      <w:proofErr w:type="spellEnd"/>
      <w:r w:rsidRPr="00852A25">
        <w:rPr>
          <w:rFonts w:ascii="Arial" w:eastAsia="Arial" w:hAnsi="Arial" w:cs="Arial"/>
          <w:sz w:val="22"/>
          <w:szCs w:val="22"/>
        </w:rPr>
        <w:t xml:space="preserve">, P. (2015). Development and validation of the 34-item Disability Screening Questionnaire (DSQ-34) for use in </w:t>
      </w:r>
      <w:proofErr w:type="gramStart"/>
      <w:r w:rsidRPr="00852A25">
        <w:rPr>
          <w:rFonts w:ascii="Arial" w:eastAsia="Arial" w:hAnsi="Arial" w:cs="Arial"/>
          <w:sz w:val="22"/>
          <w:szCs w:val="22"/>
        </w:rPr>
        <w:t>low and middle income</w:t>
      </w:r>
      <w:proofErr w:type="gramEnd"/>
      <w:r w:rsidRPr="00852A25">
        <w:rPr>
          <w:rFonts w:ascii="Arial" w:eastAsia="Arial" w:hAnsi="Arial" w:cs="Arial"/>
          <w:sz w:val="22"/>
          <w:szCs w:val="22"/>
        </w:rPr>
        <w:t xml:space="preserve"> countries epidemiological and development surveys. </w:t>
      </w:r>
      <w:proofErr w:type="spellStart"/>
      <w:r w:rsidRPr="00852A25">
        <w:rPr>
          <w:rFonts w:ascii="Arial" w:eastAsia="Arial" w:hAnsi="Arial" w:cs="Arial"/>
          <w:i/>
          <w:sz w:val="22"/>
          <w:szCs w:val="22"/>
        </w:rPr>
        <w:t>PLoS</w:t>
      </w:r>
      <w:proofErr w:type="spellEnd"/>
      <w:r w:rsidRPr="00852A25">
        <w:rPr>
          <w:rFonts w:ascii="Arial" w:eastAsia="Arial" w:hAnsi="Arial" w:cs="Arial"/>
          <w:i/>
          <w:sz w:val="22"/>
          <w:szCs w:val="22"/>
        </w:rPr>
        <w:t xml:space="preserve"> One,</w:t>
      </w:r>
      <w:r w:rsidRPr="00852A25">
        <w:rPr>
          <w:rFonts w:ascii="Arial" w:eastAsia="Arial" w:hAnsi="Arial" w:cs="Arial"/>
          <w:sz w:val="22"/>
          <w:szCs w:val="22"/>
        </w:rPr>
        <w:t xml:space="preserve"> (</w:t>
      </w:r>
      <w:r w:rsidRPr="00852A25">
        <w:rPr>
          <w:rFonts w:ascii="Arial" w:eastAsia="Arial" w:hAnsi="Arial" w:cs="Arial"/>
          <w:i/>
          <w:sz w:val="22"/>
          <w:szCs w:val="22"/>
        </w:rPr>
        <w:t>10)</w:t>
      </w:r>
      <w:r w:rsidRPr="00852A25">
        <w:rPr>
          <w:rFonts w:ascii="Arial" w:eastAsia="Arial" w:hAnsi="Arial" w:cs="Arial"/>
          <w:sz w:val="22"/>
          <w:szCs w:val="22"/>
        </w:rPr>
        <w:t>12.</w:t>
      </w:r>
    </w:p>
    <w:p w14:paraId="0000024C"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United Nations Children’s Fund. (2003). </w:t>
      </w:r>
      <w:r w:rsidRPr="00852A25">
        <w:rPr>
          <w:rFonts w:ascii="Arial" w:eastAsia="Arial" w:hAnsi="Arial" w:cs="Arial"/>
          <w:i/>
          <w:sz w:val="22"/>
          <w:szCs w:val="22"/>
        </w:rPr>
        <w:t>Examples of inclusive education Nepal</w:t>
      </w:r>
      <w:r w:rsidRPr="00852A25">
        <w:rPr>
          <w:rFonts w:ascii="Arial" w:eastAsia="Arial" w:hAnsi="Arial" w:cs="Arial"/>
          <w:sz w:val="22"/>
          <w:szCs w:val="22"/>
        </w:rPr>
        <w:t>. Retrieved from http://www.iccwtnispcanarc.org/upload/pdf/4614728037InclusiveNepal.pdf</w:t>
      </w:r>
    </w:p>
    <w:p w14:paraId="29D4B0C0" w14:textId="405997AB" w:rsidR="001459A7" w:rsidRPr="00F73A8F" w:rsidRDefault="00F92608" w:rsidP="00F73A8F">
      <w:pPr>
        <w:spacing w:before="280" w:after="280" w:line="276" w:lineRule="auto"/>
        <w:ind w:left="720" w:right="-694" w:hanging="720"/>
        <w:jc w:val="both"/>
        <w:rPr>
          <w:rFonts w:ascii="Arial" w:hAnsi="Arial" w:cs="Arial"/>
          <w:sz w:val="22"/>
          <w:szCs w:val="22"/>
        </w:rPr>
      </w:pPr>
      <w:r w:rsidRPr="00852A25">
        <w:rPr>
          <w:rFonts w:ascii="Arial" w:eastAsia="Arial" w:hAnsi="Arial" w:cs="Arial"/>
          <w:sz w:val="22"/>
          <w:szCs w:val="22"/>
        </w:rPr>
        <w:t xml:space="preserve">United Nations Children’s Fund. (2016). </w:t>
      </w:r>
      <w:r w:rsidRPr="00852A25">
        <w:rPr>
          <w:rFonts w:ascii="Arial" w:eastAsia="Arial" w:hAnsi="Arial" w:cs="Arial"/>
          <w:i/>
          <w:sz w:val="22"/>
          <w:szCs w:val="22"/>
        </w:rPr>
        <w:t>Global initiative on out-of-school children: Nepal country study.</w:t>
      </w:r>
      <w:r w:rsidRPr="00852A25">
        <w:rPr>
          <w:rFonts w:ascii="Arial" w:eastAsia="Arial" w:hAnsi="Arial" w:cs="Arial"/>
          <w:sz w:val="22"/>
          <w:szCs w:val="22"/>
        </w:rPr>
        <w:t xml:space="preserve"> Retrieved from </w:t>
      </w:r>
      <w:hyperlink r:id="rId30" w:history="1">
        <w:r w:rsidR="00317B40" w:rsidRPr="00F73A8F">
          <w:rPr>
            <w:rStyle w:val="Hyperlink"/>
            <w:rFonts w:ascii="Arial" w:hAnsi="Arial" w:cs="Arial"/>
            <w:color w:val="auto"/>
            <w:sz w:val="22"/>
            <w:szCs w:val="22"/>
            <w:u w:val="none"/>
          </w:rPr>
          <w:t>www.unicef.org/nepal/media/511/file/All%20Children%20In%20School%20.pdf</w:t>
        </w:r>
      </w:hyperlink>
    </w:p>
    <w:p w14:paraId="3CF3E7C7" w14:textId="481C4992" w:rsidR="003B229C" w:rsidRPr="00852A25" w:rsidRDefault="003B229C" w:rsidP="003B229C">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United Nations Children’s Fund. (2017). </w:t>
      </w:r>
      <w:r w:rsidRPr="00852A25">
        <w:rPr>
          <w:rFonts w:ascii="Arial" w:eastAsia="Arial" w:hAnsi="Arial" w:cs="Arial"/>
          <w:i/>
          <w:sz w:val="22"/>
          <w:szCs w:val="22"/>
        </w:rPr>
        <w:t>Early detection of functional limitations for better learning outcomes pilot to inform equity in education activities in mid- &amp; far-western</w:t>
      </w:r>
      <w:r w:rsidR="00A24FDD" w:rsidRPr="00852A25">
        <w:rPr>
          <w:rFonts w:ascii="Arial" w:eastAsia="Arial" w:hAnsi="Arial" w:cs="Arial"/>
          <w:sz w:val="22"/>
          <w:szCs w:val="22"/>
        </w:rPr>
        <w:t xml:space="preserve"> </w:t>
      </w:r>
      <w:r w:rsidR="00A24FDD" w:rsidRPr="00F73A8F">
        <w:rPr>
          <w:rFonts w:ascii="Arial" w:eastAsia="Arial" w:hAnsi="Arial" w:cs="Arial"/>
          <w:i/>
          <w:iCs/>
          <w:sz w:val="22"/>
          <w:szCs w:val="22"/>
        </w:rPr>
        <w:t>Nepal</w:t>
      </w:r>
      <w:r w:rsidR="00A24FDD" w:rsidRPr="00852A25">
        <w:rPr>
          <w:rFonts w:ascii="Arial" w:eastAsia="Arial" w:hAnsi="Arial" w:cs="Arial"/>
          <w:sz w:val="22"/>
          <w:szCs w:val="22"/>
        </w:rPr>
        <w:t>.</w:t>
      </w:r>
      <w:r w:rsidRPr="00852A25">
        <w:rPr>
          <w:rFonts w:ascii="Arial" w:eastAsia="Arial" w:hAnsi="Arial" w:cs="Arial"/>
          <w:sz w:val="22"/>
          <w:szCs w:val="22"/>
        </w:rPr>
        <w:t xml:space="preserve"> Retrieved from https://www.unicef.org/nepal/reports/early-detection-functional-limitations-better-learning-outcomes</w:t>
      </w:r>
    </w:p>
    <w:p w14:paraId="0000024E" w14:textId="168800A5"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United Nations Development </w:t>
      </w:r>
      <w:proofErr w:type="spellStart"/>
      <w:r w:rsidRPr="00852A25">
        <w:rPr>
          <w:rFonts w:ascii="Arial" w:eastAsia="Arial" w:hAnsi="Arial" w:cs="Arial"/>
          <w:sz w:val="22"/>
          <w:szCs w:val="22"/>
        </w:rPr>
        <w:t>Programme</w:t>
      </w:r>
      <w:proofErr w:type="spellEnd"/>
      <w:r w:rsidRPr="00852A25">
        <w:rPr>
          <w:rFonts w:ascii="Arial" w:eastAsia="Arial" w:hAnsi="Arial" w:cs="Arial"/>
          <w:sz w:val="22"/>
          <w:szCs w:val="22"/>
        </w:rPr>
        <w:t xml:space="preserve">. (2016). Disaster, </w:t>
      </w:r>
      <w:r w:rsidR="003B229C" w:rsidRPr="00852A25">
        <w:rPr>
          <w:rFonts w:ascii="Arial" w:eastAsia="Arial" w:hAnsi="Arial" w:cs="Arial"/>
          <w:sz w:val="22"/>
          <w:szCs w:val="22"/>
        </w:rPr>
        <w:t>Disability</w:t>
      </w:r>
      <w:r w:rsidRPr="00852A25">
        <w:rPr>
          <w:rFonts w:ascii="Arial" w:eastAsia="Arial" w:hAnsi="Arial" w:cs="Arial"/>
          <w:sz w:val="22"/>
          <w:szCs w:val="22"/>
        </w:rPr>
        <w:t>, &amp; Difference</w:t>
      </w:r>
      <w:r w:rsidR="003B229C" w:rsidRPr="00852A25">
        <w:rPr>
          <w:rFonts w:ascii="Arial" w:eastAsia="Arial" w:hAnsi="Arial" w:cs="Arial"/>
          <w:sz w:val="22"/>
          <w:szCs w:val="22"/>
        </w:rPr>
        <w:t>.</w:t>
      </w:r>
      <w:r w:rsidRPr="00852A25">
        <w:rPr>
          <w:rFonts w:ascii="Arial" w:eastAsia="Arial" w:hAnsi="Arial" w:cs="Arial"/>
          <w:sz w:val="22"/>
          <w:szCs w:val="22"/>
        </w:rPr>
        <w:t xml:space="preserve"> Retrieved from </w:t>
      </w:r>
      <w:hyperlink r:id="rId31">
        <w:r w:rsidRPr="00852A25">
          <w:rPr>
            <w:rFonts w:ascii="Arial" w:eastAsia="Arial" w:hAnsi="Arial" w:cs="Arial"/>
            <w:sz w:val="22"/>
            <w:szCs w:val="22"/>
          </w:rPr>
          <w:t>https://www.un.org/disabilities/documents/2016/Disaster-Disability-and-Difference_May2016_For-Accessible-PDF.pdf</w:t>
        </w:r>
      </w:hyperlink>
      <w:r w:rsidRPr="00852A25">
        <w:rPr>
          <w:rFonts w:ascii="Arial" w:eastAsia="Arial" w:hAnsi="Arial" w:cs="Arial"/>
          <w:sz w:val="22"/>
          <w:szCs w:val="22"/>
        </w:rPr>
        <w:t xml:space="preserve"> </w:t>
      </w:r>
    </w:p>
    <w:p w14:paraId="0000024F"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lastRenderedPageBreak/>
        <w:t xml:space="preserve">United States Agency for International Development. (2017). </w:t>
      </w:r>
      <w:r w:rsidRPr="00852A25">
        <w:rPr>
          <w:rFonts w:ascii="Arial" w:eastAsia="Arial" w:hAnsi="Arial" w:cs="Arial"/>
          <w:i/>
          <w:sz w:val="22"/>
          <w:szCs w:val="22"/>
        </w:rPr>
        <w:t>Reading for All: Disability inclusive education for Nepali children</w:t>
      </w:r>
      <w:r w:rsidRPr="00852A25">
        <w:rPr>
          <w:rFonts w:ascii="Arial" w:eastAsia="Arial" w:hAnsi="Arial" w:cs="Arial"/>
          <w:sz w:val="22"/>
          <w:szCs w:val="22"/>
        </w:rPr>
        <w:t xml:space="preserve">. Retrieved from </w:t>
      </w:r>
      <w:hyperlink r:id="rId32">
        <w:r w:rsidRPr="00852A25">
          <w:rPr>
            <w:rFonts w:ascii="Arial" w:eastAsia="Arial" w:hAnsi="Arial" w:cs="Arial"/>
            <w:sz w:val="22"/>
            <w:szCs w:val="22"/>
          </w:rPr>
          <w:t>https://www.usaid.gov/sites/default/files/documents/1861/RFA_Diablility_Inculisive_Edcuation_for_Nepali_Citizen_Oct.pdf</w:t>
        </w:r>
      </w:hyperlink>
    </w:p>
    <w:p w14:paraId="00000250"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United States Agency for International Development.  (2019a). </w:t>
      </w:r>
      <w:r w:rsidRPr="00852A25">
        <w:rPr>
          <w:rFonts w:ascii="Arial" w:eastAsia="Arial" w:hAnsi="Arial" w:cs="Arial"/>
          <w:i/>
          <w:sz w:val="22"/>
          <w:szCs w:val="22"/>
        </w:rPr>
        <w:t>Nepal fact sheet Reading for All</w:t>
      </w:r>
      <w:r w:rsidRPr="00852A25">
        <w:rPr>
          <w:rFonts w:ascii="Arial" w:eastAsia="Arial" w:hAnsi="Arial" w:cs="Arial"/>
          <w:sz w:val="22"/>
          <w:szCs w:val="22"/>
        </w:rPr>
        <w:t xml:space="preserve">. Retrieved from </w:t>
      </w:r>
      <w:hyperlink r:id="rId33">
        <w:r w:rsidRPr="00852A25">
          <w:rPr>
            <w:rFonts w:ascii="Arial" w:eastAsia="Arial" w:hAnsi="Arial" w:cs="Arial"/>
            <w:sz w:val="22"/>
            <w:szCs w:val="22"/>
          </w:rPr>
          <w:t>https://www.usaid.gov/sites/default/files/documents/1861/NEPAL_FACT_SHEET_READING_FOR_ALL_020819.pdf</w:t>
        </w:r>
      </w:hyperlink>
    </w:p>
    <w:p w14:paraId="00000251"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United States Agency for International Development. (2019b). </w:t>
      </w:r>
      <w:r w:rsidRPr="00852A25">
        <w:rPr>
          <w:rFonts w:ascii="Arial" w:eastAsia="Arial" w:hAnsi="Arial" w:cs="Arial"/>
          <w:i/>
          <w:sz w:val="22"/>
          <w:szCs w:val="22"/>
        </w:rPr>
        <w:t>Child Blindness Program Update</w:t>
      </w:r>
      <w:r w:rsidRPr="00852A25">
        <w:rPr>
          <w:rFonts w:ascii="Arial" w:eastAsia="Arial" w:hAnsi="Arial" w:cs="Arial"/>
          <w:sz w:val="22"/>
          <w:szCs w:val="22"/>
        </w:rPr>
        <w:t xml:space="preserve">. Retrieved from </w:t>
      </w:r>
      <w:hyperlink r:id="rId34">
        <w:r w:rsidRPr="00852A25">
          <w:rPr>
            <w:rFonts w:ascii="Arial" w:eastAsia="Arial" w:hAnsi="Arial" w:cs="Arial"/>
            <w:sz w:val="22"/>
            <w:szCs w:val="22"/>
          </w:rPr>
          <w:t>https://www.usaid.gov/sites/default/files/documents/1864/USAID_Child_Blindness_program_Update_508.pdf</w:t>
        </w:r>
      </w:hyperlink>
    </w:p>
    <w:p w14:paraId="00000252"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United States Agency for International Development.  (2019c). </w:t>
      </w:r>
      <w:r w:rsidRPr="00852A25">
        <w:rPr>
          <w:rFonts w:ascii="Arial" w:eastAsia="Arial" w:hAnsi="Arial" w:cs="Arial"/>
          <w:i/>
          <w:sz w:val="22"/>
          <w:szCs w:val="22"/>
        </w:rPr>
        <w:t>Reading for All 2nd annual performance report</w:t>
      </w:r>
      <w:r w:rsidRPr="00852A25">
        <w:rPr>
          <w:rFonts w:ascii="Arial" w:eastAsia="Arial" w:hAnsi="Arial" w:cs="Arial"/>
          <w:sz w:val="22"/>
          <w:szCs w:val="22"/>
        </w:rPr>
        <w:t>. </w:t>
      </w:r>
    </w:p>
    <w:p w14:paraId="00000253"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United States Agency for International Development. (2019d). </w:t>
      </w:r>
      <w:r w:rsidRPr="00852A25">
        <w:rPr>
          <w:rFonts w:ascii="Arial" w:eastAsia="Arial" w:hAnsi="Arial" w:cs="Arial"/>
          <w:i/>
          <w:sz w:val="22"/>
          <w:szCs w:val="22"/>
        </w:rPr>
        <w:t>Assistance to basic education: All children reading USAID’s Early Grade Reading Program in Nepal Quarterly Progress Report: October 1– December 31, 2018</w:t>
      </w:r>
      <w:r w:rsidRPr="00852A25">
        <w:rPr>
          <w:rFonts w:ascii="Arial" w:eastAsia="Arial" w:hAnsi="Arial" w:cs="Arial"/>
          <w:sz w:val="22"/>
          <w:szCs w:val="22"/>
        </w:rPr>
        <w:t xml:space="preserve">. Retrieved from </w:t>
      </w:r>
      <w:hyperlink r:id="rId35">
        <w:r w:rsidRPr="00852A25">
          <w:rPr>
            <w:rFonts w:ascii="Arial" w:eastAsia="Arial" w:hAnsi="Arial" w:cs="Arial"/>
            <w:sz w:val="22"/>
            <w:szCs w:val="22"/>
          </w:rPr>
          <w:t>https://pdf.usaid.gov/pdf_docs/PA00TQ5Z.pdf</w:t>
        </w:r>
      </w:hyperlink>
      <w:r w:rsidRPr="00852A25">
        <w:rPr>
          <w:rFonts w:ascii="Arial" w:eastAsia="Arial" w:hAnsi="Arial" w:cs="Arial"/>
          <w:sz w:val="22"/>
          <w:szCs w:val="22"/>
        </w:rPr>
        <w:t xml:space="preserve"> </w:t>
      </w:r>
    </w:p>
    <w:p w14:paraId="3F921340" w14:textId="75BFC8D2" w:rsidR="00710EF5" w:rsidRPr="00F73A8F" w:rsidRDefault="00710EF5" w:rsidP="00F73A8F">
      <w:pPr>
        <w:spacing w:before="280" w:after="280" w:line="276" w:lineRule="auto"/>
        <w:ind w:left="720" w:right="-694" w:hanging="720"/>
        <w:jc w:val="both"/>
        <w:rPr>
          <w:rFonts w:ascii="Arial" w:eastAsia="Arial" w:hAnsi="Arial" w:cs="Arial"/>
          <w:sz w:val="22"/>
          <w:szCs w:val="22"/>
        </w:rPr>
      </w:pPr>
      <w:r w:rsidRPr="00F73A8F">
        <w:rPr>
          <w:rFonts w:ascii="Arial" w:eastAsia="Arial" w:hAnsi="Arial" w:cs="Arial"/>
          <w:sz w:val="22"/>
          <w:szCs w:val="22"/>
        </w:rPr>
        <w:t>We All Nepali. (n.d.). 75 Districts 14 Zones and 5 Development Regions. Retrieved from</w:t>
      </w:r>
      <w:r w:rsidRPr="00F73A8F">
        <w:rPr>
          <w:rFonts w:eastAsia="Arial"/>
          <w:sz w:val="22"/>
          <w:szCs w:val="22"/>
        </w:rPr>
        <w:t> </w:t>
      </w:r>
      <w:hyperlink r:id="rId36" w:tooltip="http://www.weallnepali.com/about-nepal/map-of-nepal?tmpl=/system/app/templates/print/&amp;showPrintDialog=1" w:history="1">
        <w:r w:rsidRPr="00F73A8F">
          <w:rPr>
            <w:rFonts w:eastAsia="Arial"/>
            <w:sz w:val="22"/>
            <w:szCs w:val="22"/>
          </w:rPr>
          <w:t>http://www.weallnepali.com/about-nepal/map-of-nepal?tmpl=/system/app/templates/print/&amp;showPrintDialog=1</w:t>
        </w:r>
      </w:hyperlink>
    </w:p>
    <w:p w14:paraId="00000254"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World Bank. (2014). </w:t>
      </w:r>
      <w:r w:rsidRPr="00852A25">
        <w:rPr>
          <w:rFonts w:ascii="Arial" w:eastAsia="Arial" w:hAnsi="Arial" w:cs="Arial"/>
          <w:i/>
          <w:sz w:val="22"/>
          <w:szCs w:val="22"/>
        </w:rPr>
        <w:t>Rural population (% of total population).</w:t>
      </w:r>
      <w:r w:rsidRPr="00852A25">
        <w:rPr>
          <w:rFonts w:ascii="Arial" w:eastAsia="Arial" w:hAnsi="Arial" w:cs="Arial"/>
          <w:sz w:val="22"/>
          <w:szCs w:val="22"/>
        </w:rPr>
        <w:t xml:space="preserve"> Retrieved from https://data.worldbank.org/indicator/SP.RUR.TOTL.ZS. </w:t>
      </w:r>
    </w:p>
    <w:p w14:paraId="00000255"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World Bank. (2016). </w:t>
      </w:r>
      <w:r w:rsidRPr="00852A25">
        <w:rPr>
          <w:rFonts w:ascii="Arial" w:eastAsia="Arial" w:hAnsi="Arial" w:cs="Arial"/>
          <w:i/>
          <w:sz w:val="22"/>
          <w:szCs w:val="22"/>
        </w:rPr>
        <w:t>World Bank country and lending groups</w:t>
      </w:r>
      <w:r w:rsidRPr="00852A25">
        <w:rPr>
          <w:rFonts w:ascii="Arial" w:eastAsia="Arial" w:hAnsi="Arial" w:cs="Arial"/>
          <w:sz w:val="22"/>
          <w:szCs w:val="22"/>
        </w:rPr>
        <w:t>. Retrieved from https://datahelpdesk.worldbank.org/knowledgebase/articles/906519-world-bank-country-and-lending-groups</w:t>
      </w:r>
    </w:p>
    <w:p w14:paraId="00000256" w14:textId="77777777" w:rsidR="00FF167C" w:rsidRPr="00852A25" w:rsidRDefault="00F92608" w:rsidP="00F73A8F">
      <w:pPr>
        <w:spacing w:before="280" w:after="280"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World Health Organization &amp; World Bank. (2011). </w:t>
      </w:r>
      <w:r w:rsidRPr="00852A25">
        <w:rPr>
          <w:rFonts w:ascii="Arial" w:eastAsia="Arial" w:hAnsi="Arial" w:cs="Arial"/>
          <w:i/>
          <w:sz w:val="22"/>
          <w:szCs w:val="22"/>
        </w:rPr>
        <w:t>World report on disability</w:t>
      </w:r>
      <w:r w:rsidRPr="00852A25">
        <w:rPr>
          <w:rFonts w:ascii="Arial" w:eastAsia="Arial" w:hAnsi="Arial" w:cs="Arial"/>
          <w:sz w:val="22"/>
          <w:szCs w:val="22"/>
        </w:rPr>
        <w:t>. Retrieved from https://www.who.int/disabilities/world_report/2011/report.pdf</w:t>
      </w:r>
    </w:p>
    <w:p w14:paraId="00000257" w14:textId="77777777" w:rsidR="00FF167C" w:rsidRPr="00852A25" w:rsidRDefault="00F92608" w:rsidP="00F73A8F">
      <w:pPr>
        <w:shd w:val="clear" w:color="auto" w:fill="FFFFFF"/>
        <w:spacing w:line="276" w:lineRule="auto"/>
        <w:ind w:left="720" w:right="-694" w:hanging="720"/>
        <w:jc w:val="both"/>
        <w:rPr>
          <w:rFonts w:ascii="Arial" w:eastAsia="Arial" w:hAnsi="Arial" w:cs="Arial"/>
          <w:sz w:val="22"/>
          <w:szCs w:val="22"/>
        </w:rPr>
      </w:pPr>
      <w:r w:rsidRPr="00852A25">
        <w:rPr>
          <w:rFonts w:ascii="Arial" w:eastAsia="Arial" w:hAnsi="Arial" w:cs="Arial"/>
          <w:sz w:val="22"/>
          <w:szCs w:val="22"/>
        </w:rPr>
        <w:t xml:space="preserve">Wu, L., Katz, J., </w:t>
      </w:r>
      <w:proofErr w:type="spellStart"/>
      <w:r w:rsidRPr="00852A25">
        <w:rPr>
          <w:rFonts w:ascii="Arial" w:eastAsia="Arial" w:hAnsi="Arial" w:cs="Arial"/>
          <w:sz w:val="22"/>
          <w:szCs w:val="22"/>
        </w:rPr>
        <w:t>Mullany</w:t>
      </w:r>
      <w:proofErr w:type="spellEnd"/>
      <w:r w:rsidRPr="00852A25">
        <w:rPr>
          <w:rFonts w:ascii="Arial" w:eastAsia="Arial" w:hAnsi="Arial" w:cs="Arial"/>
          <w:sz w:val="22"/>
          <w:szCs w:val="22"/>
        </w:rPr>
        <w:t xml:space="preserve">, L. C., </w:t>
      </w:r>
      <w:proofErr w:type="spellStart"/>
      <w:r w:rsidRPr="00852A25">
        <w:rPr>
          <w:rFonts w:ascii="Arial" w:eastAsia="Arial" w:hAnsi="Arial" w:cs="Arial"/>
          <w:sz w:val="22"/>
          <w:szCs w:val="22"/>
        </w:rPr>
        <w:t>Haytmanek</w:t>
      </w:r>
      <w:proofErr w:type="spellEnd"/>
      <w:r w:rsidRPr="00852A25">
        <w:rPr>
          <w:rFonts w:ascii="Arial" w:eastAsia="Arial" w:hAnsi="Arial" w:cs="Arial"/>
          <w:sz w:val="22"/>
          <w:szCs w:val="22"/>
        </w:rPr>
        <w:t xml:space="preserve">, E., </w:t>
      </w:r>
      <w:proofErr w:type="spellStart"/>
      <w:r w:rsidRPr="00852A25">
        <w:rPr>
          <w:rFonts w:ascii="Arial" w:eastAsia="Arial" w:hAnsi="Arial" w:cs="Arial"/>
          <w:sz w:val="22"/>
          <w:szCs w:val="22"/>
        </w:rPr>
        <w:t>Khatry</w:t>
      </w:r>
      <w:proofErr w:type="spellEnd"/>
      <w:r w:rsidRPr="00852A25">
        <w:rPr>
          <w:rFonts w:ascii="Arial" w:eastAsia="Arial" w:hAnsi="Arial" w:cs="Arial"/>
          <w:sz w:val="22"/>
          <w:szCs w:val="22"/>
        </w:rPr>
        <w:t xml:space="preserve">, S. K., Darmstadt, G. L., … </w:t>
      </w:r>
      <w:proofErr w:type="spellStart"/>
      <w:r w:rsidRPr="00852A25">
        <w:rPr>
          <w:rFonts w:ascii="Arial" w:eastAsia="Arial" w:hAnsi="Arial" w:cs="Arial"/>
          <w:sz w:val="22"/>
          <w:szCs w:val="22"/>
        </w:rPr>
        <w:t>Tielsch</w:t>
      </w:r>
      <w:proofErr w:type="spellEnd"/>
      <w:r w:rsidRPr="00852A25">
        <w:rPr>
          <w:rFonts w:ascii="Arial" w:eastAsia="Arial" w:hAnsi="Arial" w:cs="Arial"/>
          <w:sz w:val="22"/>
          <w:szCs w:val="22"/>
        </w:rPr>
        <w:t xml:space="preserve">, J. M. (2010). Association between nutritional status and positive childhood disability screening using the Ten Questions Plus tool in </w:t>
      </w:r>
      <w:proofErr w:type="spellStart"/>
      <w:r w:rsidRPr="00852A25">
        <w:rPr>
          <w:rFonts w:ascii="Arial" w:eastAsia="Arial" w:hAnsi="Arial" w:cs="Arial"/>
          <w:sz w:val="22"/>
          <w:szCs w:val="22"/>
        </w:rPr>
        <w:t>Sarlahi</w:t>
      </w:r>
      <w:proofErr w:type="spellEnd"/>
      <w:r w:rsidRPr="00852A25">
        <w:rPr>
          <w:rFonts w:ascii="Arial" w:eastAsia="Arial" w:hAnsi="Arial" w:cs="Arial"/>
          <w:sz w:val="22"/>
          <w:szCs w:val="22"/>
        </w:rPr>
        <w:t xml:space="preserve">, Nepal. </w:t>
      </w:r>
      <w:r w:rsidRPr="00852A25">
        <w:rPr>
          <w:rFonts w:ascii="Arial" w:eastAsia="Arial" w:hAnsi="Arial" w:cs="Arial"/>
          <w:i/>
          <w:sz w:val="22"/>
          <w:szCs w:val="22"/>
        </w:rPr>
        <w:t>Journal of Health, Population &amp; Nutrition</w:t>
      </w:r>
      <w:r w:rsidRPr="00852A25">
        <w:rPr>
          <w:rFonts w:ascii="Arial" w:eastAsia="Arial" w:hAnsi="Arial" w:cs="Arial"/>
          <w:sz w:val="22"/>
          <w:szCs w:val="22"/>
        </w:rPr>
        <w:t xml:space="preserve">, </w:t>
      </w:r>
      <w:r w:rsidRPr="00852A25">
        <w:rPr>
          <w:rFonts w:ascii="Arial" w:eastAsia="Arial" w:hAnsi="Arial" w:cs="Arial"/>
          <w:i/>
          <w:sz w:val="22"/>
          <w:szCs w:val="22"/>
        </w:rPr>
        <w:t>28</w:t>
      </w:r>
      <w:r w:rsidRPr="00852A25">
        <w:rPr>
          <w:rFonts w:ascii="Arial" w:eastAsia="Arial" w:hAnsi="Arial" w:cs="Arial"/>
          <w:sz w:val="22"/>
          <w:szCs w:val="22"/>
        </w:rPr>
        <w:t xml:space="preserve">(6), 585–594. </w:t>
      </w:r>
      <w:proofErr w:type="spellStart"/>
      <w:r w:rsidRPr="00852A25">
        <w:rPr>
          <w:rFonts w:ascii="Arial" w:eastAsia="Arial" w:hAnsi="Arial" w:cs="Arial"/>
          <w:sz w:val="22"/>
          <w:szCs w:val="22"/>
        </w:rPr>
        <w:t>doi</w:t>
      </w:r>
      <w:proofErr w:type="spellEnd"/>
      <w:r w:rsidRPr="00852A25">
        <w:rPr>
          <w:rFonts w:ascii="Arial" w:eastAsia="Arial" w:hAnsi="Arial" w:cs="Arial"/>
          <w:sz w:val="22"/>
          <w:szCs w:val="22"/>
        </w:rPr>
        <w:t>: 10.3329/jhpn.v28i6.6607</w:t>
      </w:r>
      <w:bookmarkEnd w:id="58"/>
    </w:p>
    <w:sectPr w:rsidR="00FF167C" w:rsidRPr="00852A25" w:rsidSect="00F73A8F">
      <w:footerReference w:type="default" r:id="rId37"/>
      <w:pgSz w:w="11906" w:h="16838"/>
      <w:pgMar w:top="1440" w:right="1440" w:bottom="1440" w:left="1440" w:header="708" w:footer="708" w:gutter="0"/>
      <w:pgNumType w:start="1"/>
      <w:cols w:space="720" w:equalWidth="0">
        <w:col w:w="8306"/>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39D4D" w14:textId="77777777" w:rsidR="00B32796" w:rsidRDefault="00B32796">
      <w:r>
        <w:separator/>
      </w:r>
    </w:p>
  </w:endnote>
  <w:endnote w:type="continuationSeparator" w:id="0">
    <w:p w14:paraId="1060B3AB" w14:textId="77777777" w:rsidR="00B32796" w:rsidRDefault="00B3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5F" w14:textId="3CDE9745" w:rsidR="00F73A8F" w:rsidRDefault="00F73A8F">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00000260" w14:textId="77777777" w:rsidR="00F73A8F" w:rsidRDefault="00F73A8F">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73B67" w14:textId="119E3C06" w:rsidR="00F73A8F" w:rsidRDefault="00F73A8F">
    <w:pPr>
      <w:pStyle w:val="Footer"/>
    </w:pPr>
    <w:r>
      <w:rPr>
        <w:noProof/>
        <w:lang w:val="en-GB" w:eastAsia="en-GB"/>
      </w:rPr>
      <w:drawing>
        <wp:inline distT="0" distB="0" distL="0" distR="0" wp14:anchorId="7E71722A" wp14:editId="6135BA1B">
          <wp:extent cx="5219700" cy="660400"/>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Clogobar.png"/>
                  <pic:cNvPicPr/>
                </pic:nvPicPr>
                <pic:blipFill>
                  <a:blip r:embed="rId1">
                    <a:extLst>
                      <a:ext uri="{28A0092B-C50C-407E-A947-70E740481C1C}">
                        <a14:useLocalDpi xmlns:a14="http://schemas.microsoft.com/office/drawing/2010/main" val="0"/>
                      </a:ext>
                    </a:extLst>
                  </a:blip>
                  <a:stretch>
                    <a:fillRect/>
                  </a:stretch>
                </pic:blipFill>
                <pic:spPr>
                  <a:xfrm>
                    <a:off x="0" y="0"/>
                    <a:ext cx="5219700" cy="660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5D" w14:textId="29F6B671" w:rsidR="00F73A8F" w:rsidRDefault="00F73A8F">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0000025E" w14:textId="77777777" w:rsidR="00F73A8F" w:rsidRDefault="00F73A8F">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CA933" w14:textId="77777777" w:rsidR="00B32796" w:rsidRDefault="00B32796">
      <w:r>
        <w:separator/>
      </w:r>
    </w:p>
  </w:footnote>
  <w:footnote w:type="continuationSeparator" w:id="0">
    <w:p w14:paraId="007B1FA8" w14:textId="77777777" w:rsidR="00B32796" w:rsidRDefault="00B32796">
      <w:r>
        <w:continuationSeparator/>
      </w:r>
    </w:p>
  </w:footnote>
  <w:footnote w:id="1">
    <w:p w14:paraId="369093C7" w14:textId="4FB8AA31"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Poor school infrastructure refers to a school’s lack of accessibility for people with disabilities</w:t>
      </w:r>
      <w:r>
        <w:rPr>
          <w:rFonts w:ascii="Arial" w:hAnsi="Arial" w:cs="Arial"/>
        </w:rPr>
        <w:t>.</w:t>
      </w:r>
    </w:p>
  </w:footnote>
  <w:footnote w:id="2">
    <w:p w14:paraId="03252635" w14:textId="1CAEB28C"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Limited teaching and learning practices </w:t>
      </w:r>
      <w:proofErr w:type="gramStart"/>
      <w:r w:rsidRPr="00F73A8F">
        <w:rPr>
          <w:rFonts w:ascii="Arial" w:hAnsi="Arial" w:cs="Arial"/>
        </w:rPr>
        <w:t>refers</w:t>
      </w:r>
      <w:proofErr w:type="gramEnd"/>
      <w:r w:rsidRPr="00F73A8F">
        <w:rPr>
          <w:rFonts w:ascii="Arial" w:hAnsi="Arial" w:cs="Arial"/>
        </w:rPr>
        <w:t xml:space="preserve"> to limited pedagogy for teaching and learning</w:t>
      </w:r>
      <w:r>
        <w:rPr>
          <w:rFonts w:ascii="Arial" w:hAnsi="Arial" w:cs="Arial"/>
        </w:rPr>
        <w:t>.</w:t>
      </w:r>
    </w:p>
  </w:footnote>
  <w:footnote w:id="3">
    <w:p w14:paraId="1069659B" w14:textId="58F25ACC" w:rsidR="00F73A8F" w:rsidRPr="00F73A8F" w:rsidRDefault="00F73A8F" w:rsidP="00F73A8F">
      <w:pPr>
        <w:widowControl w:val="0"/>
        <w:pBdr>
          <w:top w:val="nil"/>
          <w:left w:val="nil"/>
          <w:bottom w:val="nil"/>
          <w:right w:val="nil"/>
          <w:between w:val="nil"/>
        </w:pBdr>
        <w:rPr>
          <w:rFonts w:ascii="Arial" w:eastAsia="Arial" w:hAnsi="Arial" w:cs="Arial"/>
          <w:b/>
          <w:color w:val="000000"/>
        </w:rPr>
      </w:pPr>
      <w:r w:rsidRPr="00F73A8F">
        <w:rPr>
          <w:rStyle w:val="FootnoteReference"/>
          <w:rFonts w:ascii="Arial" w:hAnsi="Arial" w:cs="Arial"/>
          <w:sz w:val="20"/>
          <w:szCs w:val="20"/>
        </w:rPr>
        <w:footnoteRef/>
      </w:r>
      <w:r w:rsidRPr="00F73A8F">
        <w:rPr>
          <w:rFonts w:ascii="Arial" w:hAnsi="Arial" w:cs="Arial"/>
          <w:sz w:val="20"/>
          <w:szCs w:val="20"/>
        </w:rPr>
        <w:t xml:space="preserve"> </w:t>
      </w:r>
      <w:r w:rsidRPr="00F73A8F">
        <w:rPr>
          <w:rStyle w:val="CommentReference"/>
          <w:rFonts w:ascii="Arial" w:hAnsi="Arial" w:cs="Arial"/>
          <w:sz w:val="20"/>
          <w:szCs w:val="20"/>
        </w:rPr>
        <w:t/>
      </w:r>
      <w:r w:rsidRPr="00C065B8">
        <w:rPr>
          <w:rFonts w:ascii="Arial" w:eastAsia="Arial" w:hAnsi="Arial" w:cs="Arial"/>
          <w:color w:val="000000"/>
          <w:sz w:val="20"/>
          <w:szCs w:val="20"/>
        </w:rPr>
        <w:t>Percentage of teachers trained was not available in the literature reviewed</w:t>
      </w:r>
      <w:r>
        <w:rPr>
          <w:rFonts w:ascii="Arial" w:eastAsia="Arial" w:hAnsi="Arial" w:cs="Arial"/>
          <w:color w:val="000000"/>
          <w:sz w:val="20"/>
          <w:szCs w:val="20"/>
        </w:rPr>
        <w:t>.</w:t>
      </w:r>
    </w:p>
  </w:footnote>
  <w:footnote w:id="4">
    <w:p w14:paraId="7BFECBCB" w14:textId="462710A0"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Training type (pre-service or in-service) was not specified in the literature reviewed</w:t>
      </w:r>
      <w:r>
        <w:rPr>
          <w:rFonts w:ascii="Arial" w:hAnsi="Arial" w:cs="Arial"/>
        </w:rPr>
        <w:t>.</w:t>
      </w:r>
    </w:p>
  </w:footnote>
  <w:footnote w:id="5">
    <w:p w14:paraId="6B79BB2D" w14:textId="617F9DD3"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Participants included key stakeholders: local level elected representatives, schools, teachers, children with and without disabilities, parents and concerned agencies of Provincial and Federal Governments related to education</w:t>
      </w:r>
      <w:r>
        <w:rPr>
          <w:rFonts w:ascii="Arial" w:hAnsi="Arial" w:cs="Arial"/>
        </w:rPr>
        <w:t>.</w:t>
      </w:r>
      <w:r w:rsidRPr="00F73A8F">
        <w:rPr>
          <w:rFonts w:ascii="Arial" w:hAnsi="Arial" w:cs="Arial"/>
        </w:rPr>
        <w:t xml:space="preserve"> </w:t>
      </w:r>
    </w:p>
  </w:footnote>
  <w:footnote w:id="6">
    <w:p w14:paraId="23F559ED" w14:textId="6209DE93" w:rsidR="00F73A8F" w:rsidRPr="00F73A8F" w:rsidRDefault="00F73A8F" w:rsidP="00897F74">
      <w:pPr>
        <w:pBdr>
          <w:top w:val="nil"/>
          <w:left w:val="nil"/>
          <w:bottom w:val="nil"/>
          <w:right w:val="nil"/>
          <w:between w:val="nil"/>
        </w:pBdr>
        <w:rPr>
          <w:rFonts w:ascii="Arial" w:hAnsi="Arial" w:cs="Arial"/>
          <w:color w:val="000000"/>
          <w:sz w:val="20"/>
          <w:szCs w:val="20"/>
        </w:rPr>
      </w:pPr>
      <w:r w:rsidRPr="00F73A8F">
        <w:rPr>
          <w:rStyle w:val="FootnoteReference"/>
          <w:rFonts w:ascii="Arial" w:hAnsi="Arial" w:cs="Arial"/>
          <w:sz w:val="20"/>
          <w:szCs w:val="20"/>
        </w:rPr>
        <w:footnoteRef/>
      </w:r>
      <w:r w:rsidRPr="00F73A8F">
        <w:rPr>
          <w:rFonts w:ascii="Arial" w:hAnsi="Arial" w:cs="Arial"/>
          <w:color w:val="000000"/>
          <w:sz w:val="20"/>
          <w:szCs w:val="20"/>
        </w:rPr>
        <w:t xml:space="preserve"> There is no consistent evidence for the number of segregated schools presented in the literature</w:t>
      </w:r>
      <w:r>
        <w:rPr>
          <w:rFonts w:ascii="Arial" w:hAnsi="Arial" w:cs="Arial"/>
          <w:color w:val="000000"/>
          <w:sz w:val="20"/>
          <w:szCs w:val="20"/>
        </w:rPr>
        <w:t>.</w:t>
      </w:r>
      <w:r w:rsidRPr="00F73A8F">
        <w:rPr>
          <w:rFonts w:ascii="Arial" w:hAnsi="Arial" w:cs="Arial"/>
          <w:color w:val="000000"/>
          <w:sz w:val="20"/>
          <w:szCs w:val="20"/>
        </w:rPr>
        <w:t xml:space="preserve"> </w:t>
      </w:r>
      <w:r>
        <w:rPr>
          <w:rFonts w:ascii="Arial" w:hAnsi="Arial" w:cs="Arial"/>
          <w:color w:val="000000"/>
          <w:sz w:val="20"/>
          <w:szCs w:val="20"/>
        </w:rPr>
        <w:t xml:space="preserve"> Although the Inclusive Education Policy (Government of Nepal, 2016) provides some metrics, these are inconsistent across other sources.  </w:t>
      </w:r>
    </w:p>
  </w:footnote>
  <w:footnote w:id="7">
    <w:p w14:paraId="16878E3A" w14:textId="63B7629E" w:rsidR="00F73A8F" w:rsidRPr="00F73A8F" w:rsidRDefault="00F73A8F" w:rsidP="00897F74">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w:t>
      </w:r>
      <w:r>
        <w:rPr>
          <w:rFonts w:ascii="Arial" w:hAnsi="Arial" w:cs="Arial"/>
        </w:rPr>
        <w:t>According to the Inclusive Education Policy, t</w:t>
      </w:r>
      <w:r w:rsidRPr="00F73A8F">
        <w:rPr>
          <w:rFonts w:ascii="Arial" w:hAnsi="Arial" w:cs="Arial"/>
        </w:rPr>
        <w:t xml:space="preserve">here are 380 resource classes, 32 special schools, and 22 integrated schools throughout the country </w:t>
      </w:r>
      <w:r>
        <w:rPr>
          <w:rFonts w:ascii="Arial" w:hAnsi="Arial" w:cs="Arial"/>
        </w:rPr>
        <w:t xml:space="preserve">(Government of Nepal, 2016) </w:t>
      </w:r>
      <w:r w:rsidRPr="00F73A8F">
        <w:rPr>
          <w:rFonts w:ascii="Arial" w:hAnsi="Arial" w:cs="Arial"/>
        </w:rPr>
        <w:t>but the number of inclusive schools is not specified in the literature</w:t>
      </w:r>
      <w:r>
        <w:rPr>
          <w:rFonts w:ascii="Arial" w:hAnsi="Arial" w:cs="Arial"/>
        </w:rPr>
        <w:t>.</w:t>
      </w:r>
    </w:p>
  </w:footnote>
  <w:footnote w:id="8">
    <w:p w14:paraId="6967F23A" w14:textId="528D3C13" w:rsidR="00F73A8F" w:rsidRPr="00F73A8F" w:rsidRDefault="00F73A8F" w:rsidP="00897F74">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The percentage of children with disabilities in Nepal (1.94) </w:t>
      </w:r>
      <w:r>
        <w:rPr>
          <w:rFonts w:ascii="Arial" w:hAnsi="Arial" w:cs="Arial"/>
        </w:rPr>
        <w:t>is dissimilar to</w:t>
      </w:r>
      <w:r w:rsidRPr="00F73A8F">
        <w:rPr>
          <w:rFonts w:ascii="Arial" w:hAnsi="Arial" w:cs="Arial"/>
        </w:rPr>
        <w:t xml:space="preserve"> the WHO estimate (5.8); because data collection is poor in Nepal, it can be argued that the 5.8</w:t>
      </w:r>
      <w:r>
        <w:rPr>
          <w:rFonts w:ascii="Arial" w:hAnsi="Arial" w:cs="Arial"/>
        </w:rPr>
        <w:t xml:space="preserve"> percent</w:t>
      </w:r>
      <w:r w:rsidRPr="00F73A8F">
        <w:rPr>
          <w:rFonts w:ascii="Arial" w:hAnsi="Arial" w:cs="Arial"/>
        </w:rPr>
        <w:t xml:space="preserve"> is a more accurate representation, in which case the number of children with disabilities in Nepal could be </w:t>
      </w:r>
      <w:r>
        <w:rPr>
          <w:rFonts w:ascii="Arial" w:hAnsi="Arial" w:cs="Arial"/>
        </w:rPr>
        <w:t xml:space="preserve">closer to </w:t>
      </w:r>
      <w:r w:rsidRPr="00F73A8F">
        <w:rPr>
          <w:rFonts w:ascii="Arial" w:hAnsi="Arial" w:cs="Arial"/>
        </w:rPr>
        <w:t>735,000</w:t>
      </w:r>
      <w:r>
        <w:rPr>
          <w:rFonts w:ascii="Arial" w:hAnsi="Arial" w:cs="Arial"/>
        </w:rPr>
        <w:t>.</w:t>
      </w:r>
    </w:p>
  </w:footnote>
  <w:footnote w:id="9">
    <w:p w14:paraId="53C48CE3" w14:textId="0F4686E9" w:rsidR="00F73A8F" w:rsidRPr="00F73A8F" w:rsidRDefault="00F73A8F" w:rsidP="00897F74">
      <w:pPr>
        <w:pBdr>
          <w:top w:val="nil"/>
          <w:left w:val="nil"/>
          <w:bottom w:val="nil"/>
          <w:right w:val="nil"/>
          <w:between w:val="nil"/>
        </w:pBdr>
        <w:rPr>
          <w:rFonts w:ascii="Arial" w:hAnsi="Arial" w:cs="Arial"/>
          <w:color w:val="000000"/>
          <w:sz w:val="20"/>
          <w:szCs w:val="20"/>
        </w:rPr>
      </w:pPr>
      <w:r w:rsidRPr="00F73A8F">
        <w:rPr>
          <w:rStyle w:val="FootnoteReference"/>
          <w:rFonts w:ascii="Arial" w:hAnsi="Arial" w:cs="Arial"/>
          <w:sz w:val="20"/>
          <w:szCs w:val="20"/>
        </w:rPr>
        <w:footnoteRef/>
      </w:r>
      <w:r w:rsidRPr="00F73A8F">
        <w:rPr>
          <w:rFonts w:ascii="Arial" w:hAnsi="Arial" w:cs="Arial"/>
          <w:color w:val="000000"/>
          <w:sz w:val="20"/>
          <w:szCs w:val="20"/>
        </w:rPr>
        <w:t xml:space="preserve"> The number of additional disabilities that resulted from the 2015 earthquake is not provided in the literatur</w:t>
      </w:r>
      <w:r>
        <w:rPr>
          <w:rFonts w:ascii="Arial" w:hAnsi="Arial" w:cs="Arial"/>
          <w:color w:val="000000"/>
          <w:sz w:val="20"/>
          <w:szCs w:val="20"/>
        </w:rPr>
        <w:t>e.</w:t>
      </w:r>
    </w:p>
  </w:footnote>
  <w:footnote w:id="10">
    <w:p w14:paraId="56285108" w14:textId="1FB2629A"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95</w:t>
      </w:r>
      <w:r>
        <w:rPr>
          <w:rFonts w:ascii="Arial" w:hAnsi="Arial" w:cs="Arial"/>
        </w:rPr>
        <w:t xml:space="preserve"> percent</w:t>
      </w:r>
      <w:r w:rsidRPr="00F73A8F">
        <w:rPr>
          <w:rFonts w:ascii="Arial" w:hAnsi="Arial" w:cs="Arial"/>
        </w:rPr>
        <w:t xml:space="preserve"> confidence interval: </w:t>
      </w:r>
      <w:r>
        <w:rPr>
          <w:rFonts w:ascii="Arial" w:hAnsi="Arial" w:cs="Arial"/>
        </w:rPr>
        <w:t xml:space="preserve">incidence of </w:t>
      </w:r>
      <w:r w:rsidRPr="00F73A8F">
        <w:rPr>
          <w:rFonts w:ascii="Arial" w:hAnsi="Arial" w:cs="Arial"/>
        </w:rPr>
        <w:t>2-5 in 1000</w:t>
      </w:r>
      <w:r>
        <w:rPr>
          <w:rFonts w:ascii="Arial" w:hAnsi="Arial" w:cs="Arial"/>
        </w:rPr>
        <w:t>.</w:t>
      </w:r>
    </w:p>
  </w:footnote>
  <w:footnote w:id="11">
    <w:p w14:paraId="57E134F0" w14:textId="77777777" w:rsidR="00F73A8F" w:rsidRPr="003D746C" w:rsidRDefault="00F73A8F" w:rsidP="00C45C7F">
      <w:pPr>
        <w:pStyle w:val="FootnoteText"/>
        <w:rPr>
          <w:rFonts w:ascii="Arial" w:hAnsi="Arial" w:cs="Arial"/>
        </w:rPr>
      </w:pPr>
      <w:r w:rsidRPr="003D746C">
        <w:rPr>
          <w:rStyle w:val="FootnoteReference"/>
          <w:rFonts w:ascii="Arial" w:hAnsi="Arial" w:cs="Arial"/>
        </w:rPr>
        <w:footnoteRef/>
      </w:r>
      <w:r w:rsidRPr="003D746C">
        <w:rPr>
          <w:rFonts w:ascii="Arial" w:hAnsi="Arial" w:cs="Arial"/>
        </w:rPr>
        <w:t xml:space="preserve"> The report referred to Nepal as one of the 20 countries but no direct information about Nepal was presented in the report</w:t>
      </w:r>
      <w:r>
        <w:rPr>
          <w:rFonts w:ascii="Arial" w:hAnsi="Arial" w:cs="Arial"/>
        </w:rPr>
        <w:t>.</w:t>
      </w:r>
    </w:p>
  </w:footnote>
  <w:footnote w:id="12">
    <w:p w14:paraId="0000025A" w14:textId="7BAA4B69" w:rsidR="00F73A8F" w:rsidRPr="00C065B8" w:rsidRDefault="00F73A8F">
      <w:pPr>
        <w:pBdr>
          <w:top w:val="nil"/>
          <w:left w:val="nil"/>
          <w:bottom w:val="nil"/>
          <w:right w:val="nil"/>
          <w:between w:val="nil"/>
        </w:pBdr>
        <w:rPr>
          <w:rFonts w:ascii="Arial" w:eastAsia="Arial" w:hAnsi="Arial" w:cs="Arial"/>
          <w:color w:val="000000"/>
          <w:sz w:val="20"/>
          <w:szCs w:val="20"/>
        </w:rPr>
      </w:pPr>
      <w:r w:rsidRPr="00F73A8F">
        <w:rPr>
          <w:rStyle w:val="FootnoteReference"/>
          <w:rFonts w:ascii="Arial" w:hAnsi="Arial" w:cs="Arial"/>
          <w:sz w:val="20"/>
          <w:szCs w:val="20"/>
        </w:rPr>
        <w:footnoteRef/>
      </w:r>
      <w:r w:rsidRPr="00C065B8">
        <w:rPr>
          <w:rFonts w:ascii="Arial" w:eastAsia="Arial" w:hAnsi="Arial" w:cs="Arial"/>
          <w:color w:val="000000"/>
          <w:sz w:val="20"/>
          <w:szCs w:val="20"/>
        </w:rPr>
        <w:t xml:space="preserve"> From the literature review, it is unclear </w:t>
      </w:r>
      <w:r>
        <w:rPr>
          <w:rFonts w:ascii="Arial" w:eastAsia="Arial" w:hAnsi="Arial" w:cs="Arial"/>
          <w:color w:val="000000"/>
          <w:sz w:val="20"/>
          <w:szCs w:val="20"/>
        </w:rPr>
        <w:t>whether</w:t>
      </w:r>
      <w:r w:rsidRPr="00C065B8">
        <w:rPr>
          <w:rFonts w:ascii="Arial" w:eastAsia="Arial" w:hAnsi="Arial" w:cs="Arial"/>
          <w:color w:val="000000"/>
          <w:sz w:val="20"/>
          <w:szCs w:val="20"/>
        </w:rPr>
        <w:t xml:space="preserve"> teachers receive 45 days of training total or if</w:t>
      </w:r>
      <w:r>
        <w:rPr>
          <w:rFonts w:ascii="Arial" w:eastAsia="Arial" w:hAnsi="Arial" w:cs="Arial"/>
          <w:color w:val="000000"/>
          <w:sz w:val="20"/>
          <w:szCs w:val="20"/>
        </w:rPr>
        <w:t xml:space="preserve"> </w:t>
      </w:r>
      <w:r w:rsidRPr="00C065B8">
        <w:rPr>
          <w:rFonts w:ascii="Arial" w:eastAsia="Arial" w:hAnsi="Arial" w:cs="Arial"/>
          <w:color w:val="000000"/>
          <w:sz w:val="20"/>
          <w:szCs w:val="20"/>
        </w:rPr>
        <w:t xml:space="preserve">these 45 days of training are focused only on educational support for one type of disability.  </w:t>
      </w:r>
    </w:p>
  </w:footnote>
  <w:footnote w:id="13">
    <w:p w14:paraId="0BB6D678" w14:textId="4F1BED09"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Plan International Nepal currently operates in </w:t>
      </w:r>
      <w:proofErr w:type="spellStart"/>
      <w:r w:rsidRPr="00F73A8F">
        <w:rPr>
          <w:rFonts w:ascii="Arial" w:hAnsi="Arial" w:cs="Arial"/>
        </w:rPr>
        <w:t>Karnali</w:t>
      </w:r>
      <w:proofErr w:type="spellEnd"/>
      <w:r w:rsidRPr="00F73A8F">
        <w:rPr>
          <w:rFonts w:ascii="Arial" w:hAnsi="Arial" w:cs="Arial"/>
        </w:rPr>
        <w:t xml:space="preserve">, </w:t>
      </w:r>
      <w:proofErr w:type="spellStart"/>
      <w:r w:rsidRPr="00F73A8F">
        <w:rPr>
          <w:rFonts w:ascii="Arial" w:hAnsi="Arial" w:cs="Arial"/>
        </w:rPr>
        <w:t>Banke</w:t>
      </w:r>
      <w:proofErr w:type="spellEnd"/>
      <w:r w:rsidRPr="00F73A8F">
        <w:rPr>
          <w:rFonts w:ascii="Arial" w:hAnsi="Arial" w:cs="Arial"/>
        </w:rPr>
        <w:t xml:space="preserve">, </w:t>
      </w:r>
      <w:proofErr w:type="spellStart"/>
      <w:r w:rsidRPr="00F73A8F">
        <w:rPr>
          <w:rFonts w:ascii="Arial" w:hAnsi="Arial" w:cs="Arial"/>
        </w:rPr>
        <w:t>Sindupalchowk</w:t>
      </w:r>
      <w:proofErr w:type="spellEnd"/>
      <w:r w:rsidRPr="00F73A8F">
        <w:rPr>
          <w:rFonts w:ascii="Arial" w:hAnsi="Arial" w:cs="Arial"/>
        </w:rPr>
        <w:t>,</w:t>
      </w:r>
      <w:r>
        <w:rPr>
          <w:rFonts w:ascii="Arial" w:hAnsi="Arial" w:cs="Arial"/>
        </w:rPr>
        <w:t xml:space="preserve"> </w:t>
      </w:r>
      <w:proofErr w:type="spellStart"/>
      <w:r w:rsidRPr="00F73A8F">
        <w:rPr>
          <w:rFonts w:ascii="Arial" w:hAnsi="Arial" w:cs="Arial"/>
        </w:rPr>
        <w:t>Makwanpur</w:t>
      </w:r>
      <w:proofErr w:type="spellEnd"/>
      <w:r w:rsidRPr="00F73A8F">
        <w:rPr>
          <w:rFonts w:ascii="Arial" w:hAnsi="Arial" w:cs="Arial"/>
        </w:rPr>
        <w:t>,</w:t>
      </w:r>
      <w:r>
        <w:rPr>
          <w:rFonts w:ascii="Arial" w:hAnsi="Arial" w:cs="Arial"/>
        </w:rPr>
        <w:t xml:space="preserve"> </w:t>
      </w:r>
      <w:proofErr w:type="spellStart"/>
      <w:r w:rsidRPr="00F73A8F">
        <w:rPr>
          <w:rFonts w:ascii="Arial" w:hAnsi="Arial" w:cs="Arial"/>
        </w:rPr>
        <w:t>Sindhuli</w:t>
      </w:r>
      <w:proofErr w:type="spellEnd"/>
      <w:r w:rsidRPr="00F73A8F">
        <w:rPr>
          <w:rFonts w:ascii="Arial" w:hAnsi="Arial" w:cs="Arial"/>
        </w:rPr>
        <w:t xml:space="preserve">, </w:t>
      </w:r>
      <w:proofErr w:type="spellStart"/>
      <w:r w:rsidRPr="00F73A8F">
        <w:rPr>
          <w:rFonts w:ascii="Arial" w:hAnsi="Arial" w:cs="Arial"/>
        </w:rPr>
        <w:t>Rautahat</w:t>
      </w:r>
      <w:proofErr w:type="spellEnd"/>
      <w:r w:rsidRPr="00F73A8F">
        <w:rPr>
          <w:rFonts w:ascii="Arial" w:hAnsi="Arial" w:cs="Arial"/>
        </w:rPr>
        <w:t xml:space="preserve">, </w:t>
      </w:r>
      <w:proofErr w:type="spellStart"/>
      <w:r w:rsidRPr="00F73A8F">
        <w:rPr>
          <w:rFonts w:ascii="Arial" w:hAnsi="Arial" w:cs="Arial"/>
        </w:rPr>
        <w:t>Sunsari</w:t>
      </w:r>
      <w:proofErr w:type="spellEnd"/>
      <w:r w:rsidRPr="00F73A8F">
        <w:rPr>
          <w:rFonts w:ascii="Arial" w:hAnsi="Arial" w:cs="Arial"/>
        </w:rPr>
        <w:t>, and Morang</w:t>
      </w:r>
      <w:r>
        <w:rPr>
          <w:rFonts w:ascii="Arial" w:hAnsi="Arial" w:cs="Arial"/>
        </w:rPr>
        <w:t>.</w:t>
      </w:r>
    </w:p>
  </w:footnote>
  <w:footnote w:id="14">
    <w:p w14:paraId="20C362F6" w14:textId="7D614FB4"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Disability type of children interviewed include</w:t>
      </w:r>
      <w:r>
        <w:rPr>
          <w:rFonts w:ascii="Arial" w:hAnsi="Arial" w:cs="Arial"/>
        </w:rPr>
        <w:t>s</w:t>
      </w:r>
      <w:r w:rsidRPr="00F73A8F">
        <w:rPr>
          <w:rFonts w:ascii="Arial" w:hAnsi="Arial" w:cs="Arial"/>
        </w:rPr>
        <w:t>: Intellectual (8), Physical (6), Vision (2), Hearing (2)</w:t>
      </w:r>
      <w:r>
        <w:rPr>
          <w:rFonts w:ascii="Arial" w:hAnsi="Arial" w:cs="Arial"/>
        </w:rPr>
        <w:t>, among whom 9 have multiple disabilities.</w:t>
      </w:r>
    </w:p>
  </w:footnote>
  <w:footnote w:id="15">
    <w:p w14:paraId="2B72F21E" w14:textId="7688009A"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Percentage was not specified in the literature</w:t>
      </w:r>
      <w:r>
        <w:rPr>
          <w:rFonts w:ascii="Arial" w:hAnsi="Arial" w:cs="Arial"/>
        </w:rPr>
        <w:t>.</w:t>
      </w:r>
    </w:p>
  </w:footnote>
  <w:footnote w:id="16">
    <w:p w14:paraId="0000025B" w14:textId="75F2619E" w:rsidR="00F73A8F" w:rsidRPr="00C065B8" w:rsidRDefault="00F73A8F">
      <w:pPr>
        <w:pBdr>
          <w:top w:val="nil"/>
          <w:left w:val="nil"/>
          <w:bottom w:val="nil"/>
          <w:right w:val="nil"/>
          <w:between w:val="nil"/>
        </w:pBdr>
        <w:rPr>
          <w:rFonts w:ascii="Arial" w:eastAsia="Arial" w:hAnsi="Arial" w:cs="Arial"/>
          <w:color w:val="000000"/>
          <w:sz w:val="20"/>
          <w:szCs w:val="20"/>
        </w:rPr>
      </w:pPr>
      <w:r w:rsidRPr="00F73A8F">
        <w:rPr>
          <w:rStyle w:val="FootnoteReference"/>
          <w:rFonts w:ascii="Arial" w:hAnsi="Arial" w:cs="Arial"/>
          <w:sz w:val="20"/>
          <w:szCs w:val="20"/>
        </w:rPr>
        <w:footnoteRef/>
      </w:r>
      <w:r w:rsidRPr="00C065B8">
        <w:rPr>
          <w:rFonts w:ascii="Arial" w:eastAsia="Arial" w:hAnsi="Arial" w:cs="Arial"/>
          <w:color w:val="000000"/>
          <w:sz w:val="20"/>
          <w:szCs w:val="20"/>
        </w:rPr>
        <w:t xml:space="preserve"> </w:t>
      </w:r>
      <w:r>
        <w:rPr>
          <w:rFonts w:ascii="Arial" w:eastAsia="Arial" w:hAnsi="Arial" w:cs="Arial"/>
          <w:color w:val="000000"/>
          <w:sz w:val="20"/>
          <w:szCs w:val="20"/>
        </w:rPr>
        <w:t>The source cited does not clarify w</w:t>
      </w:r>
      <w:r w:rsidRPr="00C065B8">
        <w:rPr>
          <w:rFonts w:ascii="Arial" w:eastAsia="Arial" w:hAnsi="Arial" w:cs="Arial"/>
          <w:color w:val="000000"/>
          <w:sz w:val="20"/>
          <w:szCs w:val="20"/>
        </w:rPr>
        <w:t>ho is considered to have a “mental” disability</w:t>
      </w:r>
      <w:r>
        <w:rPr>
          <w:rFonts w:ascii="Arial" w:eastAsia="Arial" w:hAnsi="Arial" w:cs="Arial"/>
          <w:color w:val="000000"/>
          <w:sz w:val="20"/>
          <w:szCs w:val="20"/>
        </w:rPr>
        <w:t>.</w:t>
      </w:r>
      <w:r w:rsidRPr="00C065B8">
        <w:rPr>
          <w:rFonts w:ascii="Arial" w:eastAsia="Arial" w:hAnsi="Arial" w:cs="Arial"/>
          <w:color w:val="000000"/>
          <w:sz w:val="20"/>
          <w:szCs w:val="20"/>
        </w:rPr>
        <w:t xml:space="preserve"> </w:t>
      </w:r>
    </w:p>
  </w:footnote>
  <w:footnote w:id="17">
    <w:p w14:paraId="10E05DC0" w14:textId="6E97EB0C"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Districts include</w:t>
      </w:r>
      <w:r>
        <w:rPr>
          <w:rFonts w:ascii="Arial" w:hAnsi="Arial" w:cs="Arial"/>
        </w:rPr>
        <w:t xml:space="preserve"> </w:t>
      </w:r>
      <w:r w:rsidRPr="00F73A8F">
        <w:rPr>
          <w:rFonts w:ascii="Arial" w:hAnsi="Arial" w:cs="Arial"/>
        </w:rPr>
        <w:t xml:space="preserve">Kathmandu, Lalitpur, </w:t>
      </w:r>
      <w:r>
        <w:rPr>
          <w:rFonts w:ascii="Arial" w:hAnsi="Arial" w:cs="Arial"/>
        </w:rPr>
        <w:t xml:space="preserve">and </w:t>
      </w:r>
      <w:r w:rsidRPr="00F73A8F">
        <w:rPr>
          <w:rFonts w:ascii="Arial" w:hAnsi="Arial" w:cs="Arial"/>
        </w:rPr>
        <w:t>Bhaktapur</w:t>
      </w:r>
      <w:r>
        <w:rPr>
          <w:rFonts w:ascii="Arial" w:hAnsi="Arial" w:cs="Arial"/>
        </w:rPr>
        <w:t>.</w:t>
      </w:r>
    </w:p>
  </w:footnote>
  <w:footnote w:id="18">
    <w:p w14:paraId="54968052" w14:textId="48687734"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Student outcomes were not presented in the literature</w:t>
      </w:r>
      <w:r>
        <w:rPr>
          <w:rFonts w:ascii="Arial" w:hAnsi="Arial" w:cs="Arial"/>
        </w:rPr>
        <w:t>.</w:t>
      </w:r>
    </w:p>
  </w:footnote>
  <w:footnote w:id="19">
    <w:p w14:paraId="5D68AF71" w14:textId="5E4DA551"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Less apparent disabilities refer to disabilities that are not easily detected by teachers</w:t>
      </w:r>
      <w:r>
        <w:rPr>
          <w:rFonts w:ascii="Arial" w:hAnsi="Arial" w:cs="Arial"/>
        </w:rPr>
        <w:t>.</w:t>
      </w:r>
    </w:p>
  </w:footnote>
  <w:footnote w:id="20">
    <w:p w14:paraId="0A94676B" w14:textId="552126EA"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w:t>
      </w:r>
      <w:r>
        <w:rPr>
          <w:rFonts w:ascii="Arial" w:hAnsi="Arial" w:cs="Arial"/>
        </w:rPr>
        <w:t>The n</w:t>
      </w:r>
      <w:r w:rsidRPr="00F73A8F">
        <w:rPr>
          <w:rFonts w:ascii="Arial" w:hAnsi="Arial" w:cs="Arial"/>
        </w:rPr>
        <w:t xml:space="preserve">umber of trained teachers </w:t>
      </w:r>
      <w:r>
        <w:rPr>
          <w:rFonts w:ascii="Arial" w:hAnsi="Arial" w:cs="Arial"/>
        </w:rPr>
        <w:t xml:space="preserve">was </w:t>
      </w:r>
      <w:r w:rsidRPr="00F73A8F">
        <w:rPr>
          <w:rFonts w:ascii="Arial" w:hAnsi="Arial" w:cs="Arial"/>
        </w:rPr>
        <w:t>not specified in the literature</w:t>
      </w:r>
      <w:r>
        <w:rPr>
          <w:rFonts w:ascii="Arial" w:hAnsi="Arial" w:cs="Arial"/>
        </w:rPr>
        <w:t>.</w:t>
      </w:r>
    </w:p>
  </w:footnote>
  <w:footnote w:id="21">
    <w:p w14:paraId="0C508F41" w14:textId="3080199B"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The specific policies were not provided in the literature</w:t>
      </w:r>
      <w:r>
        <w:rPr>
          <w:rFonts w:ascii="Arial" w:hAnsi="Arial" w:cs="Arial"/>
        </w:rPr>
        <w:t>.</w:t>
      </w:r>
    </w:p>
  </w:footnote>
  <w:footnote w:id="22">
    <w:p w14:paraId="01C05B66" w14:textId="2FC93A11"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Nepal is divided into three main ecological regions: the mountains in the north (Mountains), the central hilly regions (Hills), and the jungle region in the south (Terai). Map in Appendix C</w:t>
      </w:r>
      <w:r>
        <w:rPr>
          <w:rFonts w:ascii="Arial" w:hAnsi="Arial" w:cs="Arial"/>
        </w:rPr>
        <w:t>.</w:t>
      </w:r>
    </w:p>
  </w:footnote>
  <w:footnote w:id="23">
    <w:p w14:paraId="45D577D8" w14:textId="7E24D000" w:rsidR="00F73A8F" w:rsidRPr="00F73A8F" w:rsidRDefault="00F73A8F">
      <w:pPr>
        <w:pStyle w:val="FootnoteText"/>
        <w:rPr>
          <w:rFonts w:ascii="Arial" w:hAnsi="Arial" w:cs="Arial"/>
        </w:rPr>
      </w:pPr>
      <w:r w:rsidRPr="00F73A8F">
        <w:rPr>
          <w:rStyle w:val="FootnoteReference"/>
          <w:rFonts w:ascii="Arial" w:hAnsi="Arial" w:cs="Arial"/>
        </w:rPr>
        <w:footnoteRef/>
      </w:r>
      <w:r w:rsidRPr="00F73A8F">
        <w:rPr>
          <w:rFonts w:ascii="Arial" w:hAnsi="Arial" w:cs="Arial"/>
        </w:rPr>
        <w:t xml:space="preserve"> Dalits are the people belonging to the lowest groups in the traditional caste hierarchy</w:t>
      </w:r>
      <w:r>
        <w:rPr>
          <w:rFonts w:ascii="Arial" w:hAnsi="Arial" w:cs="Arial"/>
        </w:rPr>
        <w:t>.</w:t>
      </w:r>
    </w:p>
  </w:footnote>
  <w:footnote w:id="24">
    <w:p w14:paraId="0000025C" w14:textId="77777777" w:rsidR="00F73A8F" w:rsidRPr="00C065B8" w:rsidRDefault="00F73A8F">
      <w:pPr>
        <w:pBdr>
          <w:top w:val="nil"/>
          <w:left w:val="nil"/>
          <w:bottom w:val="nil"/>
          <w:right w:val="nil"/>
          <w:between w:val="nil"/>
        </w:pBdr>
        <w:rPr>
          <w:rFonts w:ascii="Arial" w:eastAsia="Arial" w:hAnsi="Arial" w:cs="Arial"/>
          <w:color w:val="000000"/>
          <w:sz w:val="20"/>
          <w:szCs w:val="20"/>
        </w:rPr>
      </w:pPr>
      <w:r w:rsidRPr="00F73A8F">
        <w:rPr>
          <w:rStyle w:val="FootnoteReference"/>
          <w:rFonts w:ascii="Arial" w:hAnsi="Arial" w:cs="Arial"/>
          <w:sz w:val="20"/>
          <w:szCs w:val="20"/>
        </w:rPr>
        <w:footnoteRef/>
      </w:r>
      <w:r w:rsidRPr="00C065B8">
        <w:rPr>
          <w:rFonts w:ascii="Arial" w:eastAsia="Arial" w:hAnsi="Arial" w:cs="Arial"/>
          <w:color w:val="000000"/>
          <w:sz w:val="20"/>
          <w:szCs w:val="20"/>
        </w:rPr>
        <w:t xml:space="preserve"> The report does not provide specifics on the actual rates.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0B68"/>
    <w:multiLevelType w:val="multilevel"/>
    <w:tmpl w:val="96E8C7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5F06CD"/>
    <w:multiLevelType w:val="multilevel"/>
    <w:tmpl w:val="B43CD74A"/>
    <w:lvl w:ilvl="0">
      <w:start w:val="3"/>
      <w:numFmt w:val="decimal"/>
      <w:lvlText w:val="%1."/>
      <w:lvlJc w:val="left"/>
      <w:pPr>
        <w:ind w:left="720" w:hanging="360"/>
      </w:pPr>
      <w:rPr>
        <w:sz w:val="32"/>
        <w:szCs w:val="32"/>
      </w:rPr>
    </w:lvl>
    <w:lvl w:ilvl="1">
      <w:start w:val="1"/>
      <w:numFmt w:val="decimal"/>
      <w:lvlText w:val="%1.%2"/>
      <w:lvlJc w:val="left"/>
      <w:pPr>
        <w:ind w:left="720" w:hanging="360"/>
      </w:pPr>
    </w:lvl>
    <w:lvl w:ilvl="2">
      <w:start w:val="1"/>
      <w:numFmt w:val="decimal"/>
      <w:lvlText w:val="%1.%2.%3"/>
      <w:lvlJc w:val="left"/>
      <w:pPr>
        <w:ind w:left="1080" w:hanging="720"/>
      </w:pPr>
      <w:rPr>
        <w:sz w:val="26"/>
        <w:szCs w:val="26"/>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07D23DED"/>
    <w:multiLevelType w:val="multilevel"/>
    <w:tmpl w:val="8CB6A35C"/>
    <w:lvl w:ilvl="0">
      <w:start w:val="3"/>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2B8535A5"/>
    <w:multiLevelType w:val="hybridMultilevel"/>
    <w:tmpl w:val="54B87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33F13"/>
    <w:multiLevelType w:val="multilevel"/>
    <w:tmpl w:val="8CB6A35C"/>
    <w:lvl w:ilvl="0">
      <w:start w:val="3"/>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44937375"/>
    <w:multiLevelType w:val="multilevel"/>
    <w:tmpl w:val="1C9038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2357EF5"/>
    <w:multiLevelType w:val="multilevel"/>
    <w:tmpl w:val="60E8302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sz w:val="26"/>
        <w:szCs w:val="26"/>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57812E4F"/>
    <w:multiLevelType w:val="multilevel"/>
    <w:tmpl w:val="7904F92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5F0F0BDC"/>
    <w:multiLevelType w:val="multilevel"/>
    <w:tmpl w:val="442A7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DAD4970"/>
    <w:multiLevelType w:val="multilevel"/>
    <w:tmpl w:val="442A7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BB167F"/>
    <w:multiLevelType w:val="multilevel"/>
    <w:tmpl w:val="8CB6A35C"/>
    <w:lvl w:ilvl="0">
      <w:start w:val="3"/>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9"/>
  </w:num>
  <w:num w:numId="2">
    <w:abstractNumId w:val="10"/>
  </w:num>
  <w:num w:numId="3">
    <w:abstractNumId w:val="5"/>
  </w:num>
  <w:num w:numId="4">
    <w:abstractNumId w:val="0"/>
  </w:num>
  <w:num w:numId="5">
    <w:abstractNumId w:val="3"/>
  </w:num>
  <w:num w:numId="6">
    <w:abstractNumId w:val="8"/>
  </w:num>
  <w:num w:numId="7">
    <w:abstractNumId w:val="4"/>
  </w:num>
  <w:num w:numId="8">
    <w:abstractNumId w:val="2"/>
  </w:num>
  <w:num w:numId="9">
    <w:abstractNumId w:val="1"/>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67C"/>
    <w:rsid w:val="00015F02"/>
    <w:rsid w:val="00030BF1"/>
    <w:rsid w:val="00032318"/>
    <w:rsid w:val="00036E39"/>
    <w:rsid w:val="00036F9D"/>
    <w:rsid w:val="00061C94"/>
    <w:rsid w:val="000717DA"/>
    <w:rsid w:val="00071FED"/>
    <w:rsid w:val="00073681"/>
    <w:rsid w:val="00096FA9"/>
    <w:rsid w:val="000A177F"/>
    <w:rsid w:val="000B082D"/>
    <w:rsid w:val="000D41EF"/>
    <w:rsid w:val="000D4487"/>
    <w:rsid w:val="000F6696"/>
    <w:rsid w:val="00106692"/>
    <w:rsid w:val="00120E5D"/>
    <w:rsid w:val="00131FCD"/>
    <w:rsid w:val="00133D9D"/>
    <w:rsid w:val="001459A7"/>
    <w:rsid w:val="00164B94"/>
    <w:rsid w:val="00173D2F"/>
    <w:rsid w:val="00183E37"/>
    <w:rsid w:val="00185E0E"/>
    <w:rsid w:val="001A6880"/>
    <w:rsid w:val="001B4BD5"/>
    <w:rsid w:val="001C3B15"/>
    <w:rsid w:val="001D2D6E"/>
    <w:rsid w:val="001F0D95"/>
    <w:rsid w:val="00205CC1"/>
    <w:rsid w:val="00217902"/>
    <w:rsid w:val="0022112B"/>
    <w:rsid w:val="00236D10"/>
    <w:rsid w:val="0025524F"/>
    <w:rsid w:val="002552B9"/>
    <w:rsid w:val="00261964"/>
    <w:rsid w:val="00264C3F"/>
    <w:rsid w:val="002665A2"/>
    <w:rsid w:val="0027446F"/>
    <w:rsid w:val="00276CBF"/>
    <w:rsid w:val="002929CA"/>
    <w:rsid w:val="002F26D0"/>
    <w:rsid w:val="003061C5"/>
    <w:rsid w:val="003153A4"/>
    <w:rsid w:val="00316BF5"/>
    <w:rsid w:val="00316C33"/>
    <w:rsid w:val="00317B40"/>
    <w:rsid w:val="00331B42"/>
    <w:rsid w:val="00343F7A"/>
    <w:rsid w:val="003721F7"/>
    <w:rsid w:val="003B229C"/>
    <w:rsid w:val="003C3748"/>
    <w:rsid w:val="003C655D"/>
    <w:rsid w:val="003D6C55"/>
    <w:rsid w:val="003E3EEE"/>
    <w:rsid w:val="003E5F95"/>
    <w:rsid w:val="003F3A93"/>
    <w:rsid w:val="00403249"/>
    <w:rsid w:val="00421502"/>
    <w:rsid w:val="00424021"/>
    <w:rsid w:val="0045051F"/>
    <w:rsid w:val="004520FF"/>
    <w:rsid w:val="00454516"/>
    <w:rsid w:val="00455F2F"/>
    <w:rsid w:val="0046730B"/>
    <w:rsid w:val="004770D3"/>
    <w:rsid w:val="004B2861"/>
    <w:rsid w:val="004C515B"/>
    <w:rsid w:val="004C7ADC"/>
    <w:rsid w:val="004D431D"/>
    <w:rsid w:val="005007BA"/>
    <w:rsid w:val="005030B7"/>
    <w:rsid w:val="005377A9"/>
    <w:rsid w:val="00551DF1"/>
    <w:rsid w:val="005654BC"/>
    <w:rsid w:val="00567802"/>
    <w:rsid w:val="00570DFD"/>
    <w:rsid w:val="00576EB1"/>
    <w:rsid w:val="00582E3E"/>
    <w:rsid w:val="00582EE3"/>
    <w:rsid w:val="00592D5D"/>
    <w:rsid w:val="0059742A"/>
    <w:rsid w:val="00597684"/>
    <w:rsid w:val="005A069C"/>
    <w:rsid w:val="005A132E"/>
    <w:rsid w:val="005A6160"/>
    <w:rsid w:val="005C036F"/>
    <w:rsid w:val="005C6049"/>
    <w:rsid w:val="005C6745"/>
    <w:rsid w:val="005D1234"/>
    <w:rsid w:val="005D3C5E"/>
    <w:rsid w:val="005D4F22"/>
    <w:rsid w:val="005E0606"/>
    <w:rsid w:val="005E3A9A"/>
    <w:rsid w:val="005E6541"/>
    <w:rsid w:val="005F4D93"/>
    <w:rsid w:val="00602A5F"/>
    <w:rsid w:val="00612C03"/>
    <w:rsid w:val="00613848"/>
    <w:rsid w:val="0061435C"/>
    <w:rsid w:val="006242B7"/>
    <w:rsid w:val="00640266"/>
    <w:rsid w:val="006433D5"/>
    <w:rsid w:val="006571F3"/>
    <w:rsid w:val="00657261"/>
    <w:rsid w:val="00661DAB"/>
    <w:rsid w:val="00665BC2"/>
    <w:rsid w:val="0067519D"/>
    <w:rsid w:val="006819D8"/>
    <w:rsid w:val="00687B5F"/>
    <w:rsid w:val="0069780D"/>
    <w:rsid w:val="006A5F66"/>
    <w:rsid w:val="006A6FB3"/>
    <w:rsid w:val="006B3239"/>
    <w:rsid w:val="006F4DE3"/>
    <w:rsid w:val="00702890"/>
    <w:rsid w:val="0070615A"/>
    <w:rsid w:val="00706D0D"/>
    <w:rsid w:val="00710EF5"/>
    <w:rsid w:val="007149B0"/>
    <w:rsid w:val="007172B7"/>
    <w:rsid w:val="00740934"/>
    <w:rsid w:val="007423D8"/>
    <w:rsid w:val="00742ED3"/>
    <w:rsid w:val="00756AFB"/>
    <w:rsid w:val="00762242"/>
    <w:rsid w:val="00777B13"/>
    <w:rsid w:val="007A343F"/>
    <w:rsid w:val="007B26BC"/>
    <w:rsid w:val="007B4C73"/>
    <w:rsid w:val="007B5BCC"/>
    <w:rsid w:val="0080288F"/>
    <w:rsid w:val="00803DF4"/>
    <w:rsid w:val="00814B2C"/>
    <w:rsid w:val="00822A15"/>
    <w:rsid w:val="00832366"/>
    <w:rsid w:val="00840562"/>
    <w:rsid w:val="00852A25"/>
    <w:rsid w:val="00862B99"/>
    <w:rsid w:val="0087762D"/>
    <w:rsid w:val="0089705F"/>
    <w:rsid w:val="00897F74"/>
    <w:rsid w:val="008B0F7B"/>
    <w:rsid w:val="008B7227"/>
    <w:rsid w:val="008D06BB"/>
    <w:rsid w:val="008E642C"/>
    <w:rsid w:val="008F0411"/>
    <w:rsid w:val="008F5A9E"/>
    <w:rsid w:val="00902D49"/>
    <w:rsid w:val="009047B1"/>
    <w:rsid w:val="00944060"/>
    <w:rsid w:val="0096642D"/>
    <w:rsid w:val="00971B17"/>
    <w:rsid w:val="0097310A"/>
    <w:rsid w:val="00981B5B"/>
    <w:rsid w:val="0098346D"/>
    <w:rsid w:val="009861D0"/>
    <w:rsid w:val="0099582D"/>
    <w:rsid w:val="00995DF8"/>
    <w:rsid w:val="009A47B0"/>
    <w:rsid w:val="009E6703"/>
    <w:rsid w:val="009F086F"/>
    <w:rsid w:val="009F4439"/>
    <w:rsid w:val="00A02F2E"/>
    <w:rsid w:val="00A24FDD"/>
    <w:rsid w:val="00A37823"/>
    <w:rsid w:val="00A41B2B"/>
    <w:rsid w:val="00A53069"/>
    <w:rsid w:val="00A70974"/>
    <w:rsid w:val="00A85D54"/>
    <w:rsid w:val="00A92576"/>
    <w:rsid w:val="00A946CB"/>
    <w:rsid w:val="00A96297"/>
    <w:rsid w:val="00AB385A"/>
    <w:rsid w:val="00AB3D33"/>
    <w:rsid w:val="00AC0C87"/>
    <w:rsid w:val="00AC1F1C"/>
    <w:rsid w:val="00AC7D6C"/>
    <w:rsid w:val="00AE7D41"/>
    <w:rsid w:val="00AF0C18"/>
    <w:rsid w:val="00B0458E"/>
    <w:rsid w:val="00B05107"/>
    <w:rsid w:val="00B20C60"/>
    <w:rsid w:val="00B30762"/>
    <w:rsid w:val="00B32796"/>
    <w:rsid w:val="00B42DD3"/>
    <w:rsid w:val="00B52E09"/>
    <w:rsid w:val="00B60680"/>
    <w:rsid w:val="00B80CC4"/>
    <w:rsid w:val="00B847E6"/>
    <w:rsid w:val="00B96991"/>
    <w:rsid w:val="00BA004C"/>
    <w:rsid w:val="00BA2142"/>
    <w:rsid w:val="00BB4A35"/>
    <w:rsid w:val="00BC09A4"/>
    <w:rsid w:val="00BC2D32"/>
    <w:rsid w:val="00BC4A41"/>
    <w:rsid w:val="00BC53E7"/>
    <w:rsid w:val="00BE0202"/>
    <w:rsid w:val="00BF64C8"/>
    <w:rsid w:val="00C00AB7"/>
    <w:rsid w:val="00C065B8"/>
    <w:rsid w:val="00C10818"/>
    <w:rsid w:val="00C12247"/>
    <w:rsid w:val="00C12E4A"/>
    <w:rsid w:val="00C1610B"/>
    <w:rsid w:val="00C21D0B"/>
    <w:rsid w:val="00C33A77"/>
    <w:rsid w:val="00C44E1D"/>
    <w:rsid w:val="00C45C7F"/>
    <w:rsid w:val="00C5434B"/>
    <w:rsid w:val="00C662C0"/>
    <w:rsid w:val="00C736AD"/>
    <w:rsid w:val="00CA51C7"/>
    <w:rsid w:val="00CE43A7"/>
    <w:rsid w:val="00CF13C3"/>
    <w:rsid w:val="00D028A2"/>
    <w:rsid w:val="00D069AE"/>
    <w:rsid w:val="00D27466"/>
    <w:rsid w:val="00D3436E"/>
    <w:rsid w:val="00D40051"/>
    <w:rsid w:val="00D422B7"/>
    <w:rsid w:val="00D628BB"/>
    <w:rsid w:val="00D644F4"/>
    <w:rsid w:val="00D80127"/>
    <w:rsid w:val="00D92C48"/>
    <w:rsid w:val="00DE3DFE"/>
    <w:rsid w:val="00DE5C38"/>
    <w:rsid w:val="00E07975"/>
    <w:rsid w:val="00E13936"/>
    <w:rsid w:val="00E16E67"/>
    <w:rsid w:val="00E241CC"/>
    <w:rsid w:val="00E60969"/>
    <w:rsid w:val="00E70A0D"/>
    <w:rsid w:val="00E74C75"/>
    <w:rsid w:val="00E7705A"/>
    <w:rsid w:val="00E86A0B"/>
    <w:rsid w:val="00E92936"/>
    <w:rsid w:val="00E95006"/>
    <w:rsid w:val="00E9540D"/>
    <w:rsid w:val="00E97951"/>
    <w:rsid w:val="00EA6329"/>
    <w:rsid w:val="00ED10CC"/>
    <w:rsid w:val="00EE380A"/>
    <w:rsid w:val="00F04C70"/>
    <w:rsid w:val="00F076C5"/>
    <w:rsid w:val="00F130D5"/>
    <w:rsid w:val="00F26ED2"/>
    <w:rsid w:val="00F3778B"/>
    <w:rsid w:val="00F437A8"/>
    <w:rsid w:val="00F73245"/>
    <w:rsid w:val="00F73A8F"/>
    <w:rsid w:val="00F80F06"/>
    <w:rsid w:val="00F82DB7"/>
    <w:rsid w:val="00F83B71"/>
    <w:rsid w:val="00F92608"/>
    <w:rsid w:val="00F94A1E"/>
    <w:rsid w:val="00FA7D13"/>
    <w:rsid w:val="00FB1A41"/>
    <w:rsid w:val="00FC1129"/>
    <w:rsid w:val="00FD1285"/>
    <w:rsid w:val="00FF0B5F"/>
    <w:rsid w:val="00FF1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DB4ED"/>
  <w15:docId w15:val="{ED5335C6-CCD5-47B3-B191-4821E515B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C73"/>
  </w:style>
  <w:style w:type="paragraph" w:styleId="Heading1">
    <w:name w:val="heading 1"/>
    <w:basedOn w:val="Normal"/>
    <w:next w:val="Normal"/>
    <w:link w:val="Heading1Char"/>
    <w:uiPriority w:val="9"/>
    <w:qFormat/>
    <w:rsid w:val="00F70285"/>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28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482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831B0A"/>
    <w:pPr>
      <w:spacing w:before="100" w:beforeAutospacing="1" w:after="100" w:afterAutospacing="1"/>
    </w:pPr>
  </w:style>
  <w:style w:type="character" w:customStyle="1" w:styleId="apple-tab-span">
    <w:name w:val="apple-tab-span"/>
    <w:basedOn w:val="DefaultParagraphFont"/>
    <w:rsid w:val="00831B0A"/>
  </w:style>
  <w:style w:type="paragraph" w:styleId="ListParagraph">
    <w:name w:val="List Paragraph"/>
    <w:basedOn w:val="Normal"/>
    <w:uiPriority w:val="34"/>
    <w:qFormat/>
    <w:rsid w:val="004920A7"/>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484791"/>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84791"/>
  </w:style>
  <w:style w:type="paragraph" w:styleId="Footer">
    <w:name w:val="footer"/>
    <w:basedOn w:val="Normal"/>
    <w:link w:val="FooterChar"/>
    <w:uiPriority w:val="99"/>
    <w:unhideWhenUsed/>
    <w:rsid w:val="00484791"/>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84791"/>
  </w:style>
  <w:style w:type="character" w:styleId="Hyperlink">
    <w:name w:val="Hyperlink"/>
    <w:basedOn w:val="DefaultParagraphFont"/>
    <w:uiPriority w:val="99"/>
    <w:unhideWhenUsed/>
    <w:rsid w:val="00A11C38"/>
    <w:rPr>
      <w:color w:val="0000FF"/>
      <w:u w:val="single"/>
    </w:rPr>
  </w:style>
  <w:style w:type="paragraph" w:styleId="BalloonText">
    <w:name w:val="Balloon Text"/>
    <w:basedOn w:val="Normal"/>
    <w:link w:val="BalloonTextChar"/>
    <w:uiPriority w:val="99"/>
    <w:semiHidden/>
    <w:unhideWhenUsed/>
    <w:rsid w:val="00582C49"/>
    <w:rPr>
      <w:rFonts w:eastAsiaTheme="minorHAnsi"/>
      <w:sz w:val="18"/>
      <w:szCs w:val="18"/>
    </w:rPr>
  </w:style>
  <w:style w:type="character" w:customStyle="1" w:styleId="BalloonTextChar">
    <w:name w:val="Balloon Text Char"/>
    <w:basedOn w:val="DefaultParagraphFont"/>
    <w:link w:val="BalloonText"/>
    <w:uiPriority w:val="99"/>
    <w:semiHidden/>
    <w:rsid w:val="00582C4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70285"/>
    <w:rPr>
      <w:sz w:val="16"/>
      <w:szCs w:val="16"/>
    </w:rPr>
  </w:style>
  <w:style w:type="paragraph" w:styleId="CommentText">
    <w:name w:val="annotation text"/>
    <w:basedOn w:val="Normal"/>
    <w:link w:val="CommentTextChar"/>
    <w:uiPriority w:val="99"/>
    <w:unhideWhenUsed/>
    <w:rsid w:val="00F7028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70285"/>
    <w:rPr>
      <w:sz w:val="20"/>
      <w:szCs w:val="20"/>
    </w:rPr>
  </w:style>
  <w:style w:type="paragraph" w:styleId="CommentSubject">
    <w:name w:val="annotation subject"/>
    <w:basedOn w:val="CommentText"/>
    <w:next w:val="CommentText"/>
    <w:link w:val="CommentSubjectChar"/>
    <w:uiPriority w:val="99"/>
    <w:semiHidden/>
    <w:unhideWhenUsed/>
    <w:rsid w:val="00F70285"/>
    <w:rPr>
      <w:b/>
      <w:bCs/>
    </w:rPr>
  </w:style>
  <w:style w:type="character" w:customStyle="1" w:styleId="CommentSubjectChar">
    <w:name w:val="Comment Subject Char"/>
    <w:basedOn w:val="CommentTextChar"/>
    <w:link w:val="CommentSubject"/>
    <w:uiPriority w:val="99"/>
    <w:semiHidden/>
    <w:rsid w:val="00F70285"/>
    <w:rPr>
      <w:b/>
      <w:bCs/>
      <w:sz w:val="20"/>
      <w:szCs w:val="20"/>
    </w:rPr>
  </w:style>
  <w:style w:type="character" w:customStyle="1" w:styleId="Heading1Char">
    <w:name w:val="Heading 1 Char"/>
    <w:basedOn w:val="DefaultParagraphFont"/>
    <w:link w:val="Heading1"/>
    <w:uiPriority w:val="9"/>
    <w:rsid w:val="00F7028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028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F3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F303B"/>
    <w:rPr>
      <w:color w:val="605E5C"/>
      <w:shd w:val="clear" w:color="auto" w:fill="E1DFDD"/>
    </w:rPr>
  </w:style>
  <w:style w:type="paragraph" w:styleId="TOCHeading">
    <w:name w:val="TOC Heading"/>
    <w:basedOn w:val="Heading1"/>
    <w:next w:val="Normal"/>
    <w:uiPriority w:val="39"/>
    <w:unhideWhenUsed/>
    <w:qFormat/>
    <w:rsid w:val="00CE24A4"/>
    <w:pPr>
      <w:spacing w:before="480" w:line="276" w:lineRule="auto"/>
      <w:outlineLvl w:val="9"/>
    </w:pPr>
    <w:rPr>
      <w:b/>
      <w:bCs/>
      <w:sz w:val="28"/>
      <w:szCs w:val="28"/>
    </w:rPr>
  </w:style>
  <w:style w:type="paragraph" w:styleId="TOC1">
    <w:name w:val="toc 1"/>
    <w:basedOn w:val="Normal"/>
    <w:next w:val="Normal"/>
    <w:autoRedefine/>
    <w:uiPriority w:val="39"/>
    <w:unhideWhenUsed/>
    <w:rsid w:val="00756AFB"/>
    <w:pPr>
      <w:tabs>
        <w:tab w:val="left" w:pos="270"/>
        <w:tab w:val="right" w:leader="dot" w:pos="9016"/>
      </w:tabs>
      <w:spacing w:before="120"/>
    </w:pPr>
    <w:rPr>
      <w:rFonts w:asciiTheme="minorHAnsi" w:hAnsiTheme="minorHAnsi" w:cstheme="minorHAnsi"/>
      <w:b/>
      <w:bCs/>
      <w:i/>
      <w:iCs/>
    </w:rPr>
  </w:style>
  <w:style w:type="paragraph" w:styleId="TOC2">
    <w:name w:val="toc 2"/>
    <w:basedOn w:val="Normal"/>
    <w:next w:val="Normal"/>
    <w:autoRedefine/>
    <w:uiPriority w:val="39"/>
    <w:unhideWhenUsed/>
    <w:rsid w:val="00CE24A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CE24A4"/>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CE24A4"/>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E24A4"/>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E24A4"/>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E24A4"/>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E24A4"/>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E24A4"/>
    <w:pPr>
      <w:ind w:left="1920"/>
    </w:pPr>
    <w:rPr>
      <w:rFonts w:asciiTheme="minorHAnsi" w:hAnsiTheme="minorHAnsi" w:cstheme="minorHAnsi"/>
      <w:sz w:val="20"/>
      <w:szCs w:val="20"/>
    </w:rPr>
  </w:style>
  <w:style w:type="paragraph" w:styleId="Revision">
    <w:name w:val="Revision"/>
    <w:hidden/>
    <w:uiPriority w:val="99"/>
    <w:semiHidden/>
    <w:rsid w:val="00DA18D5"/>
  </w:style>
  <w:style w:type="paragraph" w:styleId="FootnoteText">
    <w:name w:val="footnote text"/>
    <w:basedOn w:val="Normal"/>
    <w:link w:val="FootnoteTextChar"/>
    <w:uiPriority w:val="99"/>
    <w:semiHidden/>
    <w:unhideWhenUsed/>
    <w:rsid w:val="005112D3"/>
    <w:rPr>
      <w:sz w:val="20"/>
      <w:szCs w:val="20"/>
    </w:rPr>
  </w:style>
  <w:style w:type="character" w:customStyle="1" w:styleId="FootnoteTextChar">
    <w:name w:val="Footnote Text Char"/>
    <w:basedOn w:val="DefaultParagraphFont"/>
    <w:link w:val="FootnoteText"/>
    <w:uiPriority w:val="99"/>
    <w:semiHidden/>
    <w:rsid w:val="005112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112D3"/>
    <w:rPr>
      <w:vertAlign w:val="superscript"/>
    </w:rPr>
  </w:style>
  <w:style w:type="character" w:styleId="FollowedHyperlink">
    <w:name w:val="FollowedHyperlink"/>
    <w:basedOn w:val="DefaultParagraphFont"/>
    <w:uiPriority w:val="99"/>
    <w:semiHidden/>
    <w:unhideWhenUsed/>
    <w:rsid w:val="009A5C7A"/>
    <w:rPr>
      <w:color w:val="954F72" w:themeColor="followedHyperlink"/>
      <w:u w:val="single"/>
    </w:rPr>
  </w:style>
  <w:style w:type="character" w:styleId="UnresolvedMention">
    <w:name w:val="Unresolved Mention"/>
    <w:basedOn w:val="DefaultParagraphFont"/>
    <w:uiPriority w:val="99"/>
    <w:semiHidden/>
    <w:unhideWhenUsed/>
    <w:rsid w:val="000C7750"/>
    <w:rPr>
      <w:color w:val="605E5C"/>
      <w:shd w:val="clear" w:color="auto" w:fill="E1DFDD"/>
    </w:rPr>
  </w:style>
  <w:style w:type="paragraph" w:customStyle="1" w:styleId="EndNoteBibliography">
    <w:name w:val="EndNote Bibliography"/>
    <w:basedOn w:val="Normal"/>
    <w:link w:val="EndNoteBibliographyChar"/>
    <w:rsid w:val="00AF21E8"/>
    <w:pPr>
      <w:spacing w:after="16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AF21E8"/>
    <w:rPr>
      <w:rFonts w:ascii="Calibri" w:hAnsi="Calibri" w:cs="Calibri"/>
      <w:noProof/>
    </w:rPr>
  </w:style>
  <w:style w:type="character" w:customStyle="1" w:styleId="Heading3Char">
    <w:name w:val="Heading 3 Char"/>
    <w:basedOn w:val="DefaultParagraphFont"/>
    <w:link w:val="Heading3"/>
    <w:uiPriority w:val="9"/>
    <w:rsid w:val="0071482D"/>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customStyle="1" w:styleId="apple-converted-space">
    <w:name w:val="apple-converted-space"/>
    <w:basedOn w:val="DefaultParagraphFont"/>
    <w:rsid w:val="00710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6726">
      <w:bodyDiv w:val="1"/>
      <w:marLeft w:val="0"/>
      <w:marRight w:val="0"/>
      <w:marTop w:val="0"/>
      <w:marBottom w:val="0"/>
      <w:divBdr>
        <w:top w:val="none" w:sz="0" w:space="0" w:color="auto"/>
        <w:left w:val="none" w:sz="0" w:space="0" w:color="auto"/>
        <w:bottom w:val="none" w:sz="0" w:space="0" w:color="auto"/>
        <w:right w:val="none" w:sz="0" w:space="0" w:color="auto"/>
      </w:divBdr>
    </w:div>
    <w:div w:id="839778603">
      <w:bodyDiv w:val="1"/>
      <w:marLeft w:val="0"/>
      <w:marRight w:val="0"/>
      <w:marTop w:val="0"/>
      <w:marBottom w:val="0"/>
      <w:divBdr>
        <w:top w:val="none" w:sz="0" w:space="0" w:color="auto"/>
        <w:left w:val="none" w:sz="0" w:space="0" w:color="auto"/>
        <w:bottom w:val="none" w:sz="0" w:space="0" w:color="auto"/>
        <w:right w:val="none" w:sz="0" w:space="0" w:color="auto"/>
      </w:divBdr>
    </w:div>
    <w:div w:id="948925043">
      <w:bodyDiv w:val="1"/>
      <w:marLeft w:val="0"/>
      <w:marRight w:val="0"/>
      <w:marTop w:val="0"/>
      <w:marBottom w:val="0"/>
      <w:divBdr>
        <w:top w:val="none" w:sz="0" w:space="0" w:color="auto"/>
        <w:left w:val="none" w:sz="0" w:space="0" w:color="auto"/>
        <w:bottom w:val="none" w:sz="0" w:space="0" w:color="auto"/>
        <w:right w:val="none" w:sz="0" w:space="0" w:color="auto"/>
      </w:divBdr>
    </w:div>
    <w:div w:id="1036806826">
      <w:bodyDiv w:val="1"/>
      <w:marLeft w:val="0"/>
      <w:marRight w:val="0"/>
      <w:marTop w:val="0"/>
      <w:marBottom w:val="0"/>
      <w:divBdr>
        <w:top w:val="none" w:sz="0" w:space="0" w:color="auto"/>
        <w:left w:val="none" w:sz="0" w:space="0" w:color="auto"/>
        <w:bottom w:val="none" w:sz="0" w:space="0" w:color="auto"/>
        <w:right w:val="none" w:sz="0" w:space="0" w:color="auto"/>
      </w:divBdr>
    </w:div>
    <w:div w:id="1109467640">
      <w:bodyDiv w:val="1"/>
      <w:marLeft w:val="0"/>
      <w:marRight w:val="0"/>
      <w:marTop w:val="0"/>
      <w:marBottom w:val="0"/>
      <w:divBdr>
        <w:top w:val="none" w:sz="0" w:space="0" w:color="auto"/>
        <w:left w:val="none" w:sz="0" w:space="0" w:color="auto"/>
        <w:bottom w:val="none" w:sz="0" w:space="0" w:color="auto"/>
        <w:right w:val="none" w:sz="0" w:space="0" w:color="auto"/>
      </w:divBdr>
    </w:div>
    <w:div w:id="1258951871">
      <w:bodyDiv w:val="1"/>
      <w:marLeft w:val="0"/>
      <w:marRight w:val="0"/>
      <w:marTop w:val="0"/>
      <w:marBottom w:val="0"/>
      <w:divBdr>
        <w:top w:val="none" w:sz="0" w:space="0" w:color="auto"/>
        <w:left w:val="none" w:sz="0" w:space="0" w:color="auto"/>
        <w:bottom w:val="none" w:sz="0" w:space="0" w:color="auto"/>
        <w:right w:val="none" w:sz="0" w:space="0" w:color="auto"/>
      </w:divBdr>
    </w:div>
    <w:div w:id="1299990225">
      <w:bodyDiv w:val="1"/>
      <w:marLeft w:val="0"/>
      <w:marRight w:val="0"/>
      <w:marTop w:val="0"/>
      <w:marBottom w:val="0"/>
      <w:divBdr>
        <w:top w:val="none" w:sz="0" w:space="0" w:color="auto"/>
        <w:left w:val="none" w:sz="0" w:space="0" w:color="auto"/>
        <w:bottom w:val="none" w:sz="0" w:space="0" w:color="auto"/>
        <w:right w:val="none" w:sz="0" w:space="0" w:color="auto"/>
      </w:divBdr>
    </w:div>
    <w:div w:id="1387948603">
      <w:bodyDiv w:val="1"/>
      <w:marLeft w:val="0"/>
      <w:marRight w:val="0"/>
      <w:marTop w:val="0"/>
      <w:marBottom w:val="0"/>
      <w:divBdr>
        <w:top w:val="none" w:sz="0" w:space="0" w:color="auto"/>
        <w:left w:val="none" w:sz="0" w:space="0" w:color="auto"/>
        <w:bottom w:val="none" w:sz="0" w:space="0" w:color="auto"/>
        <w:right w:val="none" w:sz="0" w:space="0" w:color="auto"/>
      </w:divBdr>
    </w:div>
    <w:div w:id="1528327745">
      <w:bodyDiv w:val="1"/>
      <w:marLeft w:val="0"/>
      <w:marRight w:val="0"/>
      <w:marTop w:val="0"/>
      <w:marBottom w:val="0"/>
      <w:divBdr>
        <w:top w:val="none" w:sz="0" w:space="0" w:color="auto"/>
        <w:left w:val="none" w:sz="0" w:space="0" w:color="auto"/>
        <w:bottom w:val="none" w:sz="0" w:space="0" w:color="auto"/>
        <w:right w:val="none" w:sz="0" w:space="0" w:color="auto"/>
      </w:divBdr>
      <w:divsChild>
        <w:div w:id="407312004">
          <w:marLeft w:val="0"/>
          <w:marRight w:val="0"/>
          <w:marTop w:val="0"/>
          <w:marBottom w:val="0"/>
          <w:divBdr>
            <w:top w:val="none" w:sz="0" w:space="0" w:color="auto"/>
            <w:left w:val="none" w:sz="0" w:space="0" w:color="auto"/>
            <w:bottom w:val="none" w:sz="0" w:space="0" w:color="auto"/>
            <w:right w:val="none" w:sz="0" w:space="0" w:color="auto"/>
          </w:divBdr>
        </w:div>
      </w:divsChild>
    </w:div>
    <w:div w:id="1938170560">
      <w:bodyDiv w:val="1"/>
      <w:marLeft w:val="0"/>
      <w:marRight w:val="0"/>
      <w:marTop w:val="0"/>
      <w:marBottom w:val="0"/>
      <w:divBdr>
        <w:top w:val="none" w:sz="0" w:space="0" w:color="auto"/>
        <w:left w:val="none" w:sz="0" w:space="0" w:color="auto"/>
        <w:bottom w:val="none" w:sz="0" w:space="0" w:color="auto"/>
        <w:right w:val="none" w:sz="0" w:space="0" w:color="auto"/>
      </w:divBdr>
    </w:div>
    <w:div w:id="2122911838">
      <w:bodyDiv w:val="1"/>
      <w:marLeft w:val="0"/>
      <w:marRight w:val="0"/>
      <w:marTop w:val="0"/>
      <w:marBottom w:val="0"/>
      <w:divBdr>
        <w:top w:val="none" w:sz="0" w:space="0" w:color="auto"/>
        <w:left w:val="none" w:sz="0" w:space="0" w:color="auto"/>
        <w:bottom w:val="none" w:sz="0" w:space="0" w:color="auto"/>
        <w:right w:val="none" w:sz="0" w:space="0" w:color="auto"/>
      </w:divBdr>
      <w:divsChild>
        <w:div w:id="1375889098">
          <w:marLeft w:val="0"/>
          <w:marRight w:val="0"/>
          <w:marTop w:val="0"/>
          <w:marBottom w:val="0"/>
          <w:divBdr>
            <w:top w:val="none" w:sz="0" w:space="0" w:color="auto"/>
            <w:left w:val="none" w:sz="0" w:space="0" w:color="auto"/>
            <w:bottom w:val="none" w:sz="0" w:space="0" w:color="auto"/>
            <w:right w:val="none" w:sz="0" w:space="0" w:color="auto"/>
          </w:divBdr>
        </w:div>
      </w:divsChild>
    </w:div>
    <w:div w:id="2128113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siteresources.worldbank.org/INTLSMS/Resources/3358986-1181743055198/3877319-1329489437402/Statistical_Report_Vol1.pdf" TargetMode="External"/><Relationship Id="rId26" Type="http://schemas.openxmlformats.org/officeDocument/2006/relationships/hyperlink" Target="https://heh.org.np/district-eye-care-center-decc/" TargetMode="External"/><Relationship Id="rId39" Type="http://schemas.openxmlformats.org/officeDocument/2006/relationships/theme" Target="theme/theme1.xml"/><Relationship Id="rId21" Type="http://schemas.openxmlformats.org/officeDocument/2006/relationships/hyperlink" Target="https://www.erec-p.org/eccs" TargetMode="External"/><Relationship Id="rId34" Type="http://schemas.openxmlformats.org/officeDocument/2006/relationships/hyperlink" Target="https://www.usaid.gov/sites/default/files/documents/1864/USAID_Child_Blindness_program_Update_508.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odi.org/publications/11162-nepal-s-cash-allowances-children-disabilities" TargetMode="External"/><Relationship Id="rId25" Type="http://schemas.openxmlformats.org/officeDocument/2006/relationships/hyperlink" Target="https://www.doe.gov.np/assets/uploads/files/d93261ae84a0114c80566afbefc288c3.pdf" TargetMode="External"/><Relationship Id="rId33" Type="http://schemas.openxmlformats.org/officeDocument/2006/relationships/hyperlink" Target="https://www.usaid.gov/sites/default/files/documents/1861/NEPAL_FACT_SHEET_READING_FOR_ALL_020819.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ustralianhimalayanfoundation.org.au/wp-content/uploads/2017/08/2016_Nepal_Disability_Report.pdf" TargetMode="External"/><Relationship Id="rId20" Type="http://schemas.openxmlformats.org/officeDocument/2006/relationships/hyperlink" Target="https://www.sintef.no/globalassets/sintef-a27656-nepal-printversionfinal.pdf" TargetMode="External"/><Relationship Id="rId29" Type="http://schemas.openxmlformats.org/officeDocument/2006/relationships/hyperlink" Target="https://www.odi.org/publications/11162-nepal-s-cash-allowances-children-disabili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oe.gov.np/content/about-center-for-education-and-human-resource-development.html" TargetMode="External"/><Relationship Id="rId24" Type="http://schemas.openxmlformats.org/officeDocument/2006/relationships/hyperlink" Target="https://www.doe.gov.np/content/about-center-for-education-and-human-resource-development.html" TargetMode="External"/><Relationship Id="rId32" Type="http://schemas.openxmlformats.org/officeDocument/2006/relationships/hyperlink" Target="https://www.usaid.gov/sites/default/files/documents/1861/RFA_Diablility_Inculisive_Edcuation_for_Nepali_Citizen_Oct.pdf"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oi.org/10.2147/OPTH.S89431" TargetMode="External"/><Relationship Id="rId23" Type="http://schemas.openxmlformats.org/officeDocument/2006/relationships/hyperlink" Target="http://www.lawcommission.gov.np/en/wp-content/uploads/2019/07/The-Act-Relating-to-Rights-of-Persons-with-Disabilities-2074-2017.pdf" TargetMode="External"/><Relationship Id="rId28" Type="http://schemas.openxmlformats.org/officeDocument/2006/relationships/hyperlink" Target="https://www.globalpartnership.org/sites/default/files/2019-05-nepal-education-sector-plan.pdf" TargetMode="External"/><Relationship Id="rId36" Type="http://schemas.openxmlformats.org/officeDocument/2006/relationships/hyperlink" Target="http://www.weallnepali.com/about-nepal/map-of-nepal?tmpl=/system/app/templates/print/&amp;showPrintDialog=1" TargetMode="External"/><Relationship Id="rId10" Type="http://schemas.openxmlformats.org/officeDocument/2006/relationships/footer" Target="footer2.xml"/><Relationship Id="rId19" Type="http://schemas.openxmlformats.org/officeDocument/2006/relationships/hyperlink" Target="http://www.doe.gov.np/assets/uploads/files/33fff7d701d8d7c27a6639e64fed71b1.pdf" TargetMode="External"/><Relationship Id="rId31" Type="http://schemas.openxmlformats.org/officeDocument/2006/relationships/hyperlink" Target="https://www.un.org/disabilities/documents/2016/Disaster-Disability-and-Difference_May2016_For-Accessible-PDF.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bgfiles.worldbank.org/documents/hdn/ed/saber/supporting_doc/SAR/Finance/Nepal/Nepal%20Flash%20I%20Report%202010.pdf" TargetMode="External"/><Relationship Id="rId27" Type="http://schemas.openxmlformats.org/officeDocument/2006/relationships/hyperlink" Target="https://www.hrw.org/sites/default/files/news_attachments/nepal_etr_english_final.pdf" TargetMode="External"/><Relationship Id="rId30" Type="http://schemas.openxmlformats.org/officeDocument/2006/relationships/hyperlink" Target="http://www.unicef.org/nepal/media/511/file/All%20Children%20In%20School%20.pdf" TargetMode="External"/><Relationship Id="rId35" Type="http://schemas.openxmlformats.org/officeDocument/2006/relationships/hyperlink" Target="https://pdf.usaid.gov/pdf_docs/PA00TQ5Z.pdf"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W7okE4KLEee2K1W7vhzNOtxCYw==">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281949-FEC8-2B41-9480-E10AEC7B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18666</Words>
  <Characters>106399</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Pena</dc:creator>
  <cp:lastModifiedBy>Anne Hayes</cp:lastModifiedBy>
  <cp:revision>3</cp:revision>
  <dcterms:created xsi:type="dcterms:W3CDTF">2020-08-07T13:43:00Z</dcterms:created>
  <dcterms:modified xsi:type="dcterms:W3CDTF">2020-08-07T13:51:00Z</dcterms:modified>
</cp:coreProperties>
</file>